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3C5" w:rsidRPr="000D23C5" w:rsidRDefault="000D23C5" w:rsidP="000D23C5">
      <w:pPr>
        <w:spacing w:after="0" w:line="240" w:lineRule="auto"/>
        <w:ind w:left="5812"/>
        <w:jc w:val="both"/>
        <w:rPr>
          <w:rFonts w:ascii="Times New Roman" w:hAnsi="Times New Roman" w:cs="Times New Roman"/>
          <w:sz w:val="30"/>
          <w:szCs w:val="30"/>
        </w:rPr>
      </w:pPr>
      <w:bookmarkStart w:id="0" w:name="_GoBack"/>
      <w:r w:rsidRPr="000D23C5">
        <w:rPr>
          <w:rFonts w:ascii="Times New Roman" w:hAnsi="Times New Roman" w:cs="Times New Roman"/>
          <w:sz w:val="30"/>
          <w:szCs w:val="30"/>
        </w:rPr>
        <w:t>Д</w:t>
      </w:r>
      <w:r w:rsidRPr="000D23C5">
        <w:rPr>
          <w:rFonts w:ascii="Times New Roman" w:hAnsi="Times New Roman" w:cs="Times New Roman"/>
          <w:sz w:val="30"/>
          <w:szCs w:val="30"/>
        </w:rPr>
        <w:t>адатак</w:t>
      </w:r>
    </w:p>
    <w:p w:rsidR="000D23C5" w:rsidRPr="000D23C5" w:rsidRDefault="000D23C5" w:rsidP="000D23C5">
      <w:pPr>
        <w:spacing w:after="0" w:line="240" w:lineRule="auto"/>
        <w:ind w:left="5812"/>
        <w:jc w:val="both"/>
        <w:rPr>
          <w:rFonts w:ascii="Times New Roman" w:hAnsi="Times New Roman" w:cs="Times New Roman"/>
          <w:sz w:val="30"/>
          <w:szCs w:val="30"/>
        </w:rPr>
      </w:pPr>
      <w:r w:rsidRPr="000D23C5">
        <w:rPr>
          <w:rFonts w:ascii="Times New Roman" w:hAnsi="Times New Roman" w:cs="Times New Roman"/>
          <w:sz w:val="30"/>
          <w:szCs w:val="30"/>
        </w:rPr>
        <w:t>да распараджэння старшыні</w:t>
      </w:r>
    </w:p>
    <w:p w:rsidR="000D23C5" w:rsidRPr="000D23C5" w:rsidRDefault="000D23C5" w:rsidP="000D23C5">
      <w:pPr>
        <w:spacing w:after="0" w:line="240" w:lineRule="auto"/>
        <w:ind w:left="5812"/>
        <w:jc w:val="both"/>
        <w:rPr>
          <w:rFonts w:ascii="Times New Roman" w:hAnsi="Times New Roman" w:cs="Times New Roman"/>
          <w:sz w:val="30"/>
          <w:szCs w:val="30"/>
        </w:rPr>
      </w:pPr>
      <w:r w:rsidRPr="000D23C5">
        <w:rPr>
          <w:rFonts w:ascii="Times New Roman" w:hAnsi="Times New Roman" w:cs="Times New Roman"/>
          <w:sz w:val="30"/>
          <w:szCs w:val="30"/>
        </w:rPr>
        <w:t xml:space="preserve">Ушацкага раённага </w:t>
      </w:r>
    </w:p>
    <w:p w:rsidR="000D23C5" w:rsidRPr="000D23C5" w:rsidRDefault="000D23C5" w:rsidP="000D23C5">
      <w:pPr>
        <w:spacing w:after="0" w:line="240" w:lineRule="auto"/>
        <w:ind w:left="5812"/>
        <w:jc w:val="both"/>
        <w:rPr>
          <w:rFonts w:ascii="Times New Roman" w:hAnsi="Times New Roman" w:cs="Times New Roman"/>
          <w:sz w:val="30"/>
          <w:szCs w:val="30"/>
        </w:rPr>
      </w:pPr>
      <w:r w:rsidRPr="000D23C5">
        <w:rPr>
          <w:rFonts w:ascii="Times New Roman" w:hAnsi="Times New Roman" w:cs="Times New Roman"/>
          <w:sz w:val="30"/>
          <w:szCs w:val="30"/>
        </w:rPr>
        <w:t>выканаўчага камітэта</w:t>
      </w:r>
    </w:p>
    <w:p w:rsidR="000D23C5" w:rsidRPr="000D23C5" w:rsidRDefault="000D23C5" w:rsidP="000D23C5">
      <w:pPr>
        <w:spacing w:after="0" w:line="240" w:lineRule="auto"/>
        <w:ind w:left="5812"/>
        <w:jc w:val="both"/>
        <w:rPr>
          <w:rFonts w:ascii="Times New Roman" w:hAnsi="Times New Roman" w:cs="Times New Roman"/>
          <w:sz w:val="30"/>
          <w:szCs w:val="30"/>
        </w:rPr>
      </w:pPr>
      <w:proofErr w:type="gramStart"/>
      <w:r w:rsidRPr="000D23C5">
        <w:rPr>
          <w:rFonts w:ascii="Times New Roman" w:hAnsi="Times New Roman" w:cs="Times New Roman"/>
          <w:sz w:val="30"/>
          <w:szCs w:val="30"/>
        </w:rPr>
        <w:t>11.10.2019  №</w:t>
      </w:r>
      <w:proofErr w:type="gramEnd"/>
      <w:r w:rsidRPr="000D23C5">
        <w:rPr>
          <w:rFonts w:ascii="Times New Roman" w:hAnsi="Times New Roman" w:cs="Times New Roman"/>
          <w:sz w:val="30"/>
          <w:szCs w:val="30"/>
        </w:rPr>
        <w:t xml:space="preserve"> 257р  </w:t>
      </w:r>
    </w:p>
    <w:p w:rsidR="000D23C5" w:rsidRPr="000D23C5" w:rsidRDefault="000D23C5" w:rsidP="000D23C5">
      <w:pPr>
        <w:spacing w:after="0" w:line="240" w:lineRule="auto"/>
        <w:jc w:val="both"/>
        <w:rPr>
          <w:rFonts w:ascii="Times New Roman" w:hAnsi="Times New Roman" w:cs="Times New Roman"/>
          <w:sz w:val="30"/>
          <w:szCs w:val="30"/>
        </w:rPr>
      </w:pPr>
    </w:p>
    <w:bookmarkEnd w:id="0"/>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 xml:space="preserve">ПАЛАЖЭННЕ </w:t>
      </w:r>
    </w:p>
    <w:p w:rsid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 xml:space="preserve">аб Ушацкім раённым савеце </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 xml:space="preserve">па развіцці прадпрымальніцтва </w:t>
      </w:r>
    </w:p>
    <w:p w:rsidR="000D23C5" w:rsidRPr="000D23C5" w:rsidRDefault="000D23C5" w:rsidP="000D23C5">
      <w:pPr>
        <w:spacing w:after="0" w:line="240" w:lineRule="auto"/>
        <w:jc w:val="both"/>
        <w:rPr>
          <w:rFonts w:ascii="Times New Roman" w:hAnsi="Times New Roman" w:cs="Times New Roman"/>
          <w:sz w:val="30"/>
          <w:szCs w:val="30"/>
        </w:rPr>
      </w:pPr>
    </w:p>
    <w:p w:rsidR="000D23C5" w:rsidRPr="000D23C5" w:rsidRDefault="000D23C5" w:rsidP="000D23C5">
      <w:pPr>
        <w:spacing w:after="0" w:line="240" w:lineRule="auto"/>
        <w:jc w:val="center"/>
        <w:rPr>
          <w:rFonts w:ascii="Times New Roman" w:hAnsi="Times New Roman" w:cs="Times New Roman"/>
          <w:sz w:val="30"/>
          <w:szCs w:val="30"/>
        </w:rPr>
      </w:pPr>
      <w:r w:rsidRPr="000D23C5">
        <w:rPr>
          <w:rFonts w:ascii="Times New Roman" w:hAnsi="Times New Roman" w:cs="Times New Roman"/>
          <w:sz w:val="30"/>
          <w:szCs w:val="30"/>
        </w:rPr>
        <w:t>ГЛАВА 1</w:t>
      </w:r>
    </w:p>
    <w:p w:rsidR="000D23C5" w:rsidRPr="000D23C5" w:rsidRDefault="000D23C5" w:rsidP="000D23C5">
      <w:pPr>
        <w:spacing w:after="0" w:line="240" w:lineRule="auto"/>
        <w:jc w:val="center"/>
        <w:rPr>
          <w:rFonts w:ascii="Times New Roman" w:hAnsi="Times New Roman" w:cs="Times New Roman"/>
          <w:sz w:val="30"/>
          <w:szCs w:val="30"/>
        </w:rPr>
      </w:pPr>
      <w:r w:rsidRPr="000D23C5">
        <w:rPr>
          <w:rFonts w:ascii="Times New Roman" w:hAnsi="Times New Roman" w:cs="Times New Roman"/>
          <w:sz w:val="30"/>
          <w:szCs w:val="30"/>
        </w:rPr>
        <w:t>АГУЛЬНЫЯ ПАЛАЖЭННІ</w:t>
      </w:r>
    </w:p>
    <w:p w:rsidR="000D23C5" w:rsidRPr="000D23C5" w:rsidRDefault="000D23C5" w:rsidP="000D23C5">
      <w:pPr>
        <w:spacing w:after="0" w:line="240" w:lineRule="auto"/>
        <w:jc w:val="both"/>
        <w:rPr>
          <w:rFonts w:ascii="Times New Roman" w:hAnsi="Times New Roman" w:cs="Times New Roman"/>
          <w:sz w:val="30"/>
          <w:szCs w:val="30"/>
        </w:rPr>
      </w:pP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 xml:space="preserve"> </w:t>
      </w:r>
      <w:r w:rsidRPr="000D23C5">
        <w:rPr>
          <w:rFonts w:ascii="Times New Roman" w:hAnsi="Times New Roman" w:cs="Times New Roman"/>
          <w:sz w:val="30"/>
          <w:szCs w:val="30"/>
        </w:rPr>
        <w:tab/>
        <w:t>1. Сапраўдным Палажэннем вызначаюцца парадак стварэння, мэты, правы і рэгламент работы Ушацкага раённага савета па развіцці прадпрымальніцтва (далей – раённы савет).</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2. Раённы савет з'яўляецца пастаянна дзеючым кансультатыўным і дарадчым органам пры Ушацкім раённым выканаўчым камітэце (далей – райвыканкам), створаным для ўзаемадзеяння дзелавых кругоў з дзяржаўнымі органамі ў сферы падтрымкі і развіцця прадпрымальніцтва, аператыўнага рашэння праблем функцыянавання бізнесу, якія знаходзяцца ў кампетэнцыі органаў мясцовага кіравання і самакіравання.</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3. Раённы савет у свой дзейнасці кіруецца Канстытуцыяй Рэспублікі Беларусь, іншымі законамі Рэспублікі Беларусь, рашэннямі Прэзідэнта Рэспублікі Беларусь, другімі актамі заканадаўства, а таксама сапраўдным палажэннем.</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4. У складзе раённага савета могуць фарміравацца пастаянныя і часовыя рабочыя групы, секцыі, камісіі для рашэння задач раённага савета.</w:t>
      </w:r>
    </w:p>
    <w:p w:rsidR="000D23C5" w:rsidRPr="000D23C5" w:rsidRDefault="000D23C5" w:rsidP="000D23C5">
      <w:pPr>
        <w:spacing w:after="0" w:line="240" w:lineRule="auto"/>
        <w:jc w:val="both"/>
        <w:rPr>
          <w:rFonts w:ascii="Times New Roman" w:hAnsi="Times New Roman" w:cs="Times New Roman"/>
          <w:sz w:val="30"/>
          <w:szCs w:val="30"/>
        </w:rPr>
      </w:pPr>
    </w:p>
    <w:p w:rsidR="000D23C5" w:rsidRPr="000D23C5" w:rsidRDefault="000D23C5" w:rsidP="000D23C5">
      <w:pPr>
        <w:spacing w:after="0" w:line="240" w:lineRule="auto"/>
        <w:jc w:val="center"/>
        <w:rPr>
          <w:rFonts w:ascii="Times New Roman" w:hAnsi="Times New Roman" w:cs="Times New Roman"/>
          <w:sz w:val="30"/>
          <w:szCs w:val="30"/>
        </w:rPr>
      </w:pPr>
      <w:r w:rsidRPr="000D23C5">
        <w:rPr>
          <w:rFonts w:ascii="Times New Roman" w:hAnsi="Times New Roman" w:cs="Times New Roman"/>
          <w:sz w:val="30"/>
          <w:szCs w:val="30"/>
        </w:rPr>
        <w:t>ГЛАВА 2</w:t>
      </w:r>
    </w:p>
    <w:p w:rsidR="000D23C5" w:rsidRPr="000D23C5" w:rsidRDefault="000D23C5" w:rsidP="000D23C5">
      <w:pPr>
        <w:spacing w:after="0" w:line="240" w:lineRule="auto"/>
        <w:jc w:val="center"/>
        <w:rPr>
          <w:rFonts w:ascii="Times New Roman" w:hAnsi="Times New Roman" w:cs="Times New Roman"/>
          <w:sz w:val="30"/>
          <w:szCs w:val="30"/>
        </w:rPr>
      </w:pPr>
      <w:r w:rsidRPr="000D23C5">
        <w:rPr>
          <w:rFonts w:ascii="Times New Roman" w:hAnsi="Times New Roman" w:cs="Times New Roman"/>
          <w:sz w:val="30"/>
          <w:szCs w:val="30"/>
        </w:rPr>
        <w:t>АСНОЎНЫЯ ЗАДАЧЫ І ПРАВЫ РАЁННАГА САВЕТА, ПРАВЫ І АБАВЯЗКІ ЯГО ЧЛЕНАЎ</w:t>
      </w:r>
    </w:p>
    <w:p w:rsidR="000D23C5" w:rsidRPr="000D23C5" w:rsidRDefault="000D23C5" w:rsidP="000D23C5">
      <w:pPr>
        <w:spacing w:after="0" w:line="240" w:lineRule="auto"/>
        <w:jc w:val="both"/>
        <w:rPr>
          <w:rFonts w:ascii="Times New Roman" w:hAnsi="Times New Roman" w:cs="Times New Roman"/>
          <w:sz w:val="30"/>
          <w:szCs w:val="30"/>
        </w:rPr>
      </w:pP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 xml:space="preserve"> </w:t>
      </w:r>
      <w:r w:rsidRPr="000D23C5">
        <w:rPr>
          <w:rFonts w:ascii="Times New Roman" w:hAnsi="Times New Roman" w:cs="Times New Roman"/>
          <w:sz w:val="30"/>
          <w:szCs w:val="30"/>
        </w:rPr>
        <w:tab/>
        <w:t>5. Асноўнымі задачамі раённага савета з'яўляюцца: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разгляд комплексаў мерапрыемстваў па забеспячэнні рэалізацыі ў раёне праграм малога і сярэдняга прадпрымальніцтва, выраб і прасоўванне ініцыятыў па актывізацыі прадпрымальніцкай дзейнасці і павышэнню ўкладу прыватнага бізнесу ў развіццё раёна;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 xml:space="preserve">аналіз практыкі функцыянавання прадпрымальніцтва ў раёне, выяўленне адметных праблем, выраб і прадстаўленне прапаноў аб іх сістэмным рашэнні ў Савет па развіцці прадпрымальніцтва, створаны Указам Прэзідэнта Рэспублікі Беларусь ад 10 кастрычніка 2017 г. № 370 </w:t>
      </w:r>
      <w:r w:rsidRPr="000D23C5">
        <w:rPr>
          <w:rFonts w:ascii="Times New Roman" w:hAnsi="Times New Roman" w:cs="Times New Roman"/>
          <w:sz w:val="30"/>
          <w:szCs w:val="30"/>
        </w:rPr>
        <w:lastRenderedPageBreak/>
        <w:t>«Аб Савеце па развіцці прадпрымальніцтва» (далей – Савет па развіцці прадпрымальніцтва»;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разгляд спрэчных пытанняў і канфліктных сітуацый, якія ўзнікаюць паміж суб'ектамі прадпрымальніцкай дзейнасці і райвыканкамам, выраб і прасоўванне мер па іх рашэнню;</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павышэнне ўзроўню прававой культуры і дзелавой этыкі прадпрымальнікаў, фарміраванне навыкаў рашэння праблемных пытанняў пры дапамозе публічнага абмеркавання і дыялога.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6. Раённы савет мае права: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уносіць прапановы аб разглядзе праблемных пытанняў суб'ектаў прадпрымальніцкай дзейнасці ў райвыканкам, рэгіянальны савет па развіцці прадпрымальніцтва пры Віцебскам абласным выканаўчым камітэце, раённы Савет дэпутатаў, Савет па развіцці прадпрымальніцтва;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абмяркоўваць праекты актаў заканадаўства, якія могуць аказаць істотны ўплыў на ўмовы ажыццяўлення прадпрымальніцкай дзейнасці;</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уносіць у Савет па развіцці прадпрымальніцтва прапановы па карэкціроўцы якія распрацоўваюцца праектаў нарматыўных прававых актаў;</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прывабліваць для ўдзелу ў рабоце раённага савета прадстаўнікоў дзяржаўных органаў і арганізацый, іншых суб'ектаў гаспадарання, іх аб'яднанняў (саюзаў, асацыяцый), незалежных экспертаў і кансультантаў, спецыялістаў, якія валодаюць спецыяльнымі ведамі па якія разглядаюцца на пасяджэнні пытаннях.</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Раённы савет можа мець іншыя правы зыходзячы з мэт яго дзейнасці.</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7. Члены раённага савета маюць права: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уносіць прапановы аб разглядзе на пасяджэнні пытанняў, якія ўваходзяць у кампетэнцыю раённага савета, па дазволе праблемных пытанняў, якія ўзнікаюць у ходзе ажыццяўлення прадпрымальніцкай дзейнасці;</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знаёміцца з матэрыяламі пасяджэння раённага савета;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выступаць на пасяджэннях раённага савета і ініцыіраваць правядзенне галасавання па ўнесеных прапановах;</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уносіць прапановы па фармулёўцы якія выносяцца на галасаванне пытанняў і праектам рашэнняў па ім;</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задаваць удзельніках пасяджэння раённага савета пытанні ў адпаведнасці з яго павесткай і атрымліваць на іх адказы па сутнасці;</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у выпадку нязгоды з рашэннем раённага савета выкладаць у пісьмовай форме і на працягу двух рабочых дзён з дня правядзення пасяджэння прадстаўляць сакратару раённага савета асобае меркаванне па разгледжаным пытанні;</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lastRenderedPageBreak/>
        <w:tab/>
        <w:t>дэлегаваць свае паўнамоцтвы з правам голасу па вынесеным на пасяджэнне пытанням іншай асобе, спачатку праінфармаваўшы аб гэтым сакратара раённага савета;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ажыццяўляць у мэтах выканання ўскладзеных на раённы савет задач іншыя паўнамоцтвы, прадугледжаныя заканадаўствам у сферы садзейнічання і развіцця прадпрымальніцтва і сапраўдным Палажэннем.</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8. Члены раённага савета абавязаны:</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па даручэнні старшыні і (або) намесніка старшыні раённага савета прымаць удзел у падрыхтоўцы матэрыялаў да пасяджэння;</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удзельнічаць у пасяджэннях раённага савета, а ў выпадку немагчымасці ўдзелу інфармаваць аб гэтым сакратара раённага савета;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інфармаваць сакратара раённага савета аб змяненні месца работы, кантактных даных.</w:t>
      </w:r>
    </w:p>
    <w:p w:rsidR="000D23C5" w:rsidRPr="000D23C5" w:rsidRDefault="000D23C5" w:rsidP="000D23C5">
      <w:pPr>
        <w:spacing w:after="0" w:line="240" w:lineRule="auto"/>
        <w:jc w:val="both"/>
        <w:rPr>
          <w:rFonts w:ascii="Times New Roman" w:hAnsi="Times New Roman" w:cs="Times New Roman"/>
          <w:sz w:val="30"/>
          <w:szCs w:val="30"/>
        </w:rPr>
      </w:pPr>
    </w:p>
    <w:p w:rsidR="000D23C5" w:rsidRPr="000D23C5" w:rsidRDefault="000D23C5" w:rsidP="000D23C5">
      <w:pPr>
        <w:spacing w:after="0" w:line="240" w:lineRule="auto"/>
        <w:jc w:val="center"/>
        <w:rPr>
          <w:rFonts w:ascii="Times New Roman" w:hAnsi="Times New Roman" w:cs="Times New Roman"/>
          <w:sz w:val="30"/>
          <w:szCs w:val="30"/>
        </w:rPr>
      </w:pPr>
      <w:r w:rsidRPr="000D23C5">
        <w:rPr>
          <w:rFonts w:ascii="Times New Roman" w:hAnsi="Times New Roman" w:cs="Times New Roman"/>
          <w:sz w:val="30"/>
          <w:szCs w:val="30"/>
        </w:rPr>
        <w:t>ГЛАВА 3</w:t>
      </w:r>
    </w:p>
    <w:p w:rsidR="000D23C5" w:rsidRPr="000D23C5" w:rsidRDefault="000D23C5" w:rsidP="000D23C5">
      <w:pPr>
        <w:spacing w:after="0" w:line="240" w:lineRule="auto"/>
        <w:jc w:val="center"/>
        <w:rPr>
          <w:rFonts w:ascii="Times New Roman" w:hAnsi="Times New Roman" w:cs="Times New Roman"/>
          <w:sz w:val="30"/>
          <w:szCs w:val="30"/>
        </w:rPr>
      </w:pPr>
      <w:r w:rsidRPr="000D23C5">
        <w:rPr>
          <w:rFonts w:ascii="Times New Roman" w:hAnsi="Times New Roman" w:cs="Times New Roman"/>
          <w:sz w:val="30"/>
          <w:szCs w:val="30"/>
        </w:rPr>
        <w:t>СКЛАД РАЁННАГА САВЕТА</w:t>
      </w:r>
    </w:p>
    <w:p w:rsidR="000D23C5" w:rsidRPr="000D23C5" w:rsidRDefault="000D23C5" w:rsidP="000D23C5">
      <w:pPr>
        <w:spacing w:after="0" w:line="240" w:lineRule="auto"/>
        <w:jc w:val="both"/>
        <w:rPr>
          <w:rFonts w:ascii="Times New Roman" w:hAnsi="Times New Roman" w:cs="Times New Roman"/>
          <w:sz w:val="30"/>
          <w:szCs w:val="30"/>
        </w:rPr>
      </w:pP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 xml:space="preserve"> </w:t>
      </w:r>
      <w:r w:rsidRPr="000D23C5">
        <w:rPr>
          <w:rFonts w:ascii="Times New Roman" w:hAnsi="Times New Roman" w:cs="Times New Roman"/>
          <w:sz w:val="30"/>
          <w:szCs w:val="30"/>
        </w:rPr>
        <w:tab/>
        <w:t xml:space="preserve">9. </w:t>
      </w:r>
      <w:proofErr w:type="gramStart"/>
      <w:r w:rsidRPr="000D23C5">
        <w:rPr>
          <w:rFonts w:ascii="Times New Roman" w:hAnsi="Times New Roman" w:cs="Times New Roman"/>
          <w:sz w:val="30"/>
          <w:szCs w:val="30"/>
        </w:rPr>
        <w:t>У склад</w:t>
      </w:r>
      <w:proofErr w:type="gramEnd"/>
      <w:r w:rsidRPr="000D23C5">
        <w:rPr>
          <w:rFonts w:ascii="Times New Roman" w:hAnsi="Times New Roman" w:cs="Times New Roman"/>
          <w:sz w:val="30"/>
          <w:szCs w:val="30"/>
        </w:rPr>
        <w:t xml:space="preserve"> раённага савета ўваходзяць старшыня раённага савета, яго намеснік і члены раённага савета.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10. Старшынёй раённага савета з'яўляецца старшыня выканкама або яго намеснік, адказны за развіццё эканомікі ва Ушацкім раёне.</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11. Намеснік старшыні раённага савета выбіраецца на пасяджэнні раённага савета з ліку прадстаўнікоў суб'ектаў гаспадарання прыватнай формы ўласнасці.</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 xml:space="preserve">12. </w:t>
      </w:r>
      <w:proofErr w:type="gramStart"/>
      <w:r w:rsidRPr="000D23C5">
        <w:rPr>
          <w:rFonts w:ascii="Times New Roman" w:hAnsi="Times New Roman" w:cs="Times New Roman"/>
          <w:sz w:val="30"/>
          <w:szCs w:val="30"/>
        </w:rPr>
        <w:t>У склад</w:t>
      </w:r>
      <w:proofErr w:type="gramEnd"/>
      <w:r w:rsidRPr="000D23C5">
        <w:rPr>
          <w:rFonts w:ascii="Times New Roman" w:hAnsi="Times New Roman" w:cs="Times New Roman"/>
          <w:sz w:val="30"/>
          <w:szCs w:val="30"/>
        </w:rPr>
        <w:t xml:space="preserve"> раённага савета ўключаюцца прадстаўнікі суб'ектаў гаспадарання, якія ажыццяўляюць віды эканамічнай дзейнасці, якія састаўляюць аснову эканомікі Ушацкага раёна.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У склад раённага савета могуць уключацца прадстаўнікі аб'яднанняў прадпрымальнікаў, суб'ектаў інфраструктуры падтрымкі малога і сярэдняга прадпрымальніцтва, навуковага таварыства, фізічныя асобы, не зарэгістраваныя  ў якасці індывідуальных прадпрымальнікаў , якія ажыццяўляюць віды дзейнасці, якія прызнаюцца аб'ектам падаткаабкладання адзіным падаткам з індывідуальных прадпрымальнікаў і іншыя фізічныя асобы, прадугледжаных заканадаўчымі актамі віды рамеснай дзейнасці, а таксама дзейнасць па аказанні паслуг у сферы аграэкатурызму.</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13. Персанальны склад раённага савета зацвярджаецца распараджэннем старшыні райвыканкама.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Агульная колькасць складу раённага савета павінна быць не менш 10 людзей.</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14. Функцыі сакратара выконвае работнік райвыканкама. Сакратар не з'яўляецца членам раённага савета.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lastRenderedPageBreak/>
        <w:tab/>
        <w:t>15. Член раённага савета, не які з'яўляецца прадстаўніком дзяржаўнага органа (арганізацыі), можа выйсці з яго складу ў любы час па ўласным жаданні шляхам падачы адпаведнай заявы на імя старшыні райвыканкама ў пісьмовай форме.</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16. Член раённага савета можа выключаны са складу раённага савета ў выпадку яго адсутнасці на пасяджэннях тры разу і болей без уважлівых прычын па прадстаўленні раённага савета з наступным пісьмовым паведамленнем аб гэтым члена раённага савета сакратаром раённага савета.</w:t>
      </w:r>
    </w:p>
    <w:p w:rsidR="000D23C5" w:rsidRPr="000D23C5" w:rsidRDefault="000D23C5" w:rsidP="000D23C5">
      <w:pPr>
        <w:spacing w:after="0" w:line="240" w:lineRule="auto"/>
        <w:jc w:val="both"/>
        <w:rPr>
          <w:rFonts w:ascii="Times New Roman" w:hAnsi="Times New Roman" w:cs="Times New Roman"/>
          <w:sz w:val="30"/>
          <w:szCs w:val="30"/>
        </w:rPr>
      </w:pPr>
    </w:p>
    <w:p w:rsidR="000D23C5" w:rsidRPr="000D23C5" w:rsidRDefault="000D23C5" w:rsidP="000D23C5">
      <w:pPr>
        <w:spacing w:after="0" w:line="240" w:lineRule="auto"/>
        <w:jc w:val="center"/>
        <w:rPr>
          <w:rFonts w:ascii="Times New Roman" w:hAnsi="Times New Roman" w:cs="Times New Roman"/>
          <w:sz w:val="30"/>
          <w:szCs w:val="30"/>
        </w:rPr>
      </w:pPr>
      <w:r w:rsidRPr="000D23C5">
        <w:rPr>
          <w:rFonts w:ascii="Times New Roman" w:hAnsi="Times New Roman" w:cs="Times New Roman"/>
          <w:sz w:val="30"/>
          <w:szCs w:val="30"/>
        </w:rPr>
        <w:t>ГЛАВА 4</w:t>
      </w:r>
    </w:p>
    <w:p w:rsidR="000D23C5" w:rsidRPr="000D23C5" w:rsidRDefault="000D23C5" w:rsidP="000D23C5">
      <w:pPr>
        <w:spacing w:after="0" w:line="240" w:lineRule="auto"/>
        <w:jc w:val="center"/>
        <w:rPr>
          <w:rFonts w:ascii="Times New Roman" w:hAnsi="Times New Roman" w:cs="Times New Roman"/>
          <w:sz w:val="30"/>
          <w:szCs w:val="30"/>
        </w:rPr>
      </w:pPr>
      <w:r w:rsidRPr="000D23C5">
        <w:rPr>
          <w:rFonts w:ascii="Times New Roman" w:hAnsi="Times New Roman" w:cs="Times New Roman"/>
          <w:sz w:val="30"/>
          <w:szCs w:val="30"/>
        </w:rPr>
        <w:t>РЭГЛАМЕНТ РАБОТЫ РАЁННАГА САВЕТА</w:t>
      </w:r>
    </w:p>
    <w:p w:rsidR="000D23C5" w:rsidRPr="000D23C5" w:rsidRDefault="000D23C5" w:rsidP="000D23C5">
      <w:pPr>
        <w:spacing w:after="0" w:line="240" w:lineRule="auto"/>
        <w:jc w:val="both"/>
        <w:rPr>
          <w:rFonts w:ascii="Times New Roman" w:hAnsi="Times New Roman" w:cs="Times New Roman"/>
          <w:sz w:val="30"/>
          <w:szCs w:val="30"/>
        </w:rPr>
      </w:pP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 xml:space="preserve"> </w:t>
      </w:r>
      <w:r w:rsidRPr="000D23C5">
        <w:rPr>
          <w:rFonts w:ascii="Times New Roman" w:hAnsi="Times New Roman" w:cs="Times New Roman"/>
          <w:sz w:val="30"/>
          <w:szCs w:val="30"/>
        </w:rPr>
        <w:tab/>
        <w:t>17. Старшыня раённага савета: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 xml:space="preserve">ажыццяўляе кіраўніцтва дзейнасцю раённага савета; </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забяспечвае рэалізацыю асноўных задач раённага савета;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назначае пасяджэнне раённага савета, вызначае дату яго правядзенні і павестку пасяджэння;</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прадстаўляе раённы савет ва ўзаемаадносінах з дзяржаўнымі органамі і іншымі арганізацыямі;</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ажыццяўляе кантроль за выкананнем рашэнняў раённага савета, размяшчэннем інфармацыі аб дзейнасці раённага савета на афіцыйным сайце райвыканкама ў глабальнай камп'ютэрнай сетцы Інтэрнэт.</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18. Пасяджэнні раённага савета праводзяцца па меры неабходнасці, але не радзей аднаго разу ў квартал.</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19. Пасяджэнні раённага савета могуць быць ініцыіраваны членам савета шляхам напрамку старшыні раённага савета прапаноў па павестцы пасяджэння з дадаткам неабходных матэрыялаў па сутнасці пытання.</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20. Раённы савет правамоцны прымаць рашэння пры ўмове прысутнасці на пасяджэнні большасці яго членаў.</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Рашэнні прымаюцца простай большасцю галасоў членаў раённага савета, якія прысутнічаюць на пасяджэннях. Пры роўнасці галасоў рашаючым голасам лічыцца голас старшынствуючага на пасяджэнні.</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21. Дапускаецца прыняцце рашэнняў без правядзення пасяджэння раённага савета шляхам завочнага галасавання (пісьмовае апытанне членаў раённага савета). Пісьмовае апытанне членаў раённага савета ажыццяўляецца шляхам напрамку апытальнага аркуша, як правіла, пры дапамозе электроннай пошты.</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Пры правядзенні пісьмовага апытання членаў раённага савета пазіцыя па пытаннях накіроўваецца членамі раённага савета сакратару раённага савета на працягу пяці рабочых дзён, калі іншы тэрмін не вызначаны старшынёй раённага савета.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lastRenderedPageBreak/>
        <w:tab/>
        <w:t>22. Рашэнні раённага савета афармляюцца пратаколамі, якія падпісваюцца старшынёй (асобай, яго замяшчальным на пасяджэнні) і сакратаром раённага савета.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У пратаколе ўказваюцца: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дата і нумар пратакола;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члены савета, асобы, якой члены раённага савета дэлегавалі паўнамоцтвы, запрошаныя асобы, якія прынялі ўдзел у пасяджэнні (члены раённага савета, якія галасавалі шляхам правядзення завочнага галасавання);</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пытанні, вынесеныя на галасаванне;</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рашэнні, прыняцце па пытаннях, вынесеных на галасаванне;</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вынікі галасавання з указаннем колькасці якія прагаласавалі «за», «супраць» і «устрымаўся».</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Асобае меркаванне члена раённага савета (пры наяўнасці) дадаецца да пратакола раённага савета.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23. рашэнні раённага савета, накіраваныя ў адрас дзяржаўных органаў па пытаннях, якія ўваходзяць у іх кампетэнцыю, з'яўляюцца абавязковымі для разгляду.</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24. Дапускаецца правядзенне выязных пасяджэнняў раённага савета.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25. Інфармацыя аб дзейнасці раённага савета з'яўляецца адкрытай і агульнадаступнай і размяшчаецца на афіцыйным сайце райвыканкама ў глабальнай камп'ютэрнай сетцы Інтэрнэт у раздзеле (падраздзеле) «Савет па развіцці прадпрымальніцтва».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У раздзеле (падраздзеле) «Савет па развіцці прадпрымальніцтва» павінна размяшчацца наступная інфармацыя аб дзейнасці раённага савета: палажэнне аб раённым савеце, складзе раённага савета, кантактныя даныя сакратара раённага савета, план работы раённага савета (пры наяўнасці), пратаколы раённага савета, справаздача аб дзейнасці раённага савета за каляндарны год (за выключэннем інфармацыі, абмежаванай да распаўсюджванню).</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26. Член раённага савета не мае права публікаваць, перадаваць іншым асобам дакументы, рашэнні, рэкамендацыі або іншую інфармацыю ад імя раённага савета, калі яны не былі прыняты або зацверджаны або ўзгоднены раённым саветам.</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27. Сакратар раённага савета: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ажыццяўляе падрыхтоўку і арганізацыю пасяджэнняў раённага савета, правядзенне завочнага галасавання;</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не пазней чым за пяць або тры рабочых дня (у выпадку неабходнасці тэрміновага разгляду пытання) да даты правядзення пасяджэння даводзіць да членаў раённага савета і запрошаных звестак аб разглядаемым пытанні, даце, часу і месцы правядзення пасяджэння раённага савета;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lastRenderedPageBreak/>
        <w:tab/>
        <w:t xml:space="preserve">у тыднёвы тэрмін з дня правядзення пасяджэння раённага савета, </w:t>
      </w:r>
      <w:r>
        <w:rPr>
          <w:rFonts w:ascii="Times New Roman" w:hAnsi="Times New Roman" w:cs="Times New Roman"/>
          <w:sz w:val="30"/>
          <w:szCs w:val="30"/>
        </w:rPr>
        <w:t>завочнага галасавання, калі іншае</w:t>
      </w:r>
      <w:r w:rsidRPr="000D23C5">
        <w:rPr>
          <w:rFonts w:ascii="Times New Roman" w:hAnsi="Times New Roman" w:cs="Times New Roman"/>
          <w:sz w:val="30"/>
          <w:szCs w:val="30"/>
        </w:rPr>
        <w:t xml:space="preserve"> не прадугледжана рашэннем раённага савета, афармляе пратакол і даводзіць яго да членаў раённага савета (іншых зацікаўленых);</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забяспечвае размяшчэнне на афіцыйным сайце райвыканкама ў глабальнай камп'ютэрнай сетцы Інтэрнэт у раздзеле (падраздзеле) «Савет па развіцці прадпрымальніцтва» інфармацыі аб дзейнасці раённага савета.</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28. раённы савет ажыццяўляе сваю дзейнасць на грамадскіх пачатках.</w:t>
      </w:r>
    </w:p>
    <w:p w:rsidR="000D23C5"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29. Арганізацыйнае і інфармацыйнае забеспячэнне дзейнасці раённага савета ажыццяўляецца райвыканкамам, калі іншае не вызначана рашэннем раённага савета.</w:t>
      </w:r>
    </w:p>
    <w:p w:rsidR="00C4511A" w:rsidRPr="000D23C5" w:rsidRDefault="000D23C5" w:rsidP="000D23C5">
      <w:pPr>
        <w:spacing w:after="0" w:line="240" w:lineRule="auto"/>
        <w:jc w:val="both"/>
        <w:rPr>
          <w:rFonts w:ascii="Times New Roman" w:hAnsi="Times New Roman" w:cs="Times New Roman"/>
          <w:sz w:val="30"/>
          <w:szCs w:val="30"/>
        </w:rPr>
      </w:pPr>
      <w:r w:rsidRPr="000D23C5">
        <w:rPr>
          <w:rFonts w:ascii="Times New Roman" w:hAnsi="Times New Roman" w:cs="Times New Roman"/>
          <w:sz w:val="30"/>
          <w:szCs w:val="30"/>
        </w:rPr>
        <w:tab/>
        <w:t>30. Справаздача аб дзейнасці раённага савета прадстаўляецца штогод да 1 лютага старшыні рэгіянальнага савета, створанага пры Віцебскам абласным выканаўчым камітэце.</w:t>
      </w:r>
    </w:p>
    <w:sectPr w:rsidR="00C4511A" w:rsidRPr="000D23C5" w:rsidSect="000D23C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3C5"/>
    <w:rsid w:val="000D23C5"/>
    <w:rsid w:val="00C45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318E"/>
  <w15:chartTrackingRefBased/>
  <w15:docId w15:val="{7A569715-7CCB-45B0-BCED-7BF019B7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3C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D23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1670</Words>
  <Characters>9525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dc:creator>
  <cp:keywords/>
  <dc:description/>
  <cp:lastModifiedBy>OE</cp:lastModifiedBy>
  <cp:revision>1</cp:revision>
  <cp:lastPrinted>2019-10-29T09:18:00Z</cp:lastPrinted>
  <dcterms:created xsi:type="dcterms:W3CDTF">2019-10-29T09:14:00Z</dcterms:created>
  <dcterms:modified xsi:type="dcterms:W3CDTF">2019-10-29T09:20:00Z</dcterms:modified>
</cp:coreProperties>
</file>