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60" w:rsidRPr="00306660" w:rsidRDefault="00306660" w:rsidP="003066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06660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497B294C" wp14:editId="507731F7">
            <wp:extent cx="7620000" cy="4238625"/>
            <wp:effectExtent l="0" t="0" r="0" b="9525"/>
            <wp:docPr id="1" name="Рисунок 1" descr="https://slavgche.by/wp-content/uploads/freepik-export-20241006172236UC0L-800x4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lavgche.by/wp-content/uploads/freepik-export-20241006172236UC0L-800x44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660" w:rsidRPr="00306660" w:rsidRDefault="00286CE8" w:rsidP="003066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5" w:history="1">
        <w:r w:rsidR="00306660" w:rsidRPr="00306660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Грипп и ОРВИ</w:t>
        </w:r>
      </w:hyperlink>
      <w:r w:rsidR="00306660" w:rsidRPr="00306660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hyperlink r:id="rId6" w:history="1">
        <w:r w:rsidR="00306660" w:rsidRPr="00306660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Инфекционные заболевания</w:t>
        </w:r>
      </w:hyperlink>
      <w:r w:rsidR="00306660" w:rsidRPr="00306660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hyperlink r:id="rId7" w:history="1">
        <w:r w:rsidR="00306660" w:rsidRPr="00306660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Новости</w:t>
        </w:r>
      </w:hyperlink>
      <w:r w:rsidR="00306660" w:rsidRPr="00306660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306660" w:rsidRPr="00306660" w:rsidRDefault="00306660" w:rsidP="0030666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306660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Иммунизация против гриппа</w:t>
      </w:r>
    </w:p>
    <w:p w:rsidR="00306660" w:rsidRPr="00306660" w:rsidRDefault="00306660" w:rsidP="0030666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Вакцинация</w:t>
      </w:r>
      <w:r w:rsidR="00286CE8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против гриппа – это одно из важнейших мероприятий, которое проводится в </w:t>
      </w:r>
      <w:proofErr w:type="spellStart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предэпидемический</w:t>
      </w:r>
      <w:proofErr w:type="spellEnd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период.</w:t>
      </w:r>
    </w:p>
    <w:p w:rsidR="00306660" w:rsidRPr="00306660" w:rsidRDefault="00306660" w:rsidP="0030666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Об эффективности иммунизации свидетельствует: отсутствие в течение прошедшего эпидемического сезона 2023-2024 гг. эпидемического подъема заболеваемости гриппом и острыми респираторными инфекциями.</w:t>
      </w:r>
    </w:p>
    <w:p w:rsidR="00306660" w:rsidRPr="00306660" w:rsidRDefault="00306660" w:rsidP="0030666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         Сентябрь-ноябрь – это самое оптимальное </w:t>
      </w:r>
      <w:proofErr w:type="gramStart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время  для</w:t>
      </w:r>
      <w:proofErr w:type="gramEnd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вакцинации против гриппа, так как иммунитет после проведенной прививки формируется в течение 3-4 недель</w:t>
      </w:r>
      <w:r w:rsidRPr="00306660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.</w:t>
      </w:r>
    </w:p>
    <w:p w:rsidR="00306660" w:rsidRPr="00306660" w:rsidRDefault="00306660" w:rsidP="0030666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Вакцинация против гриппа включена в Национальный </w:t>
      </w:r>
      <w:proofErr w:type="gramStart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календарь  профилактических</w:t>
      </w:r>
      <w:proofErr w:type="gramEnd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прививок, как обязательная прививка для отдельных категорий населения,  которые относятся к «группе риска» (дети в возрасте до 3-х лет, люди с хроническими заболеваниями,  беременные женщины, пожилые люди, медицинские работники, работники жизненно важных служб).</w:t>
      </w:r>
    </w:p>
    <w:p w:rsidR="00306660" w:rsidRPr="00306660" w:rsidRDefault="00306660" w:rsidP="0030666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Вакцинацию детей можно проводить уже начиная с 6-ти месячного возраста. А если в </w:t>
      </w:r>
      <w:proofErr w:type="gramStart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семье  есть</w:t>
      </w:r>
      <w:proofErr w:type="gramEnd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новорожденные дети до 6 месяцев, необходимо позаботиться о том, чтобы все члены семьи, которые имеют контакт с ребёнком, были привиты.</w:t>
      </w:r>
    </w:p>
    <w:p w:rsidR="00306660" w:rsidRPr="00306660" w:rsidRDefault="00306660" w:rsidP="0030666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Большая восприимчивость болезни сохраняется у детей дошкольного </w:t>
      </w:r>
      <w:proofErr w:type="gramStart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и  школьного</w:t>
      </w:r>
      <w:proofErr w:type="gramEnd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возраста, пожилых людей.</w:t>
      </w:r>
    </w:p>
    <w:p w:rsidR="00306660" w:rsidRPr="00306660" w:rsidRDefault="00306660" w:rsidP="0030666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Опасен грипп для </w:t>
      </w:r>
      <w:proofErr w:type="gramStart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людей ,</w:t>
      </w:r>
      <w:proofErr w:type="gramEnd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которые страдают множеством хронических болезней   ( поражениями нервной системы,, страдающие хроническими заболеваниями органов дыхания, сердечно-сосудистой системы, заболеваниями почек, получающие </w:t>
      </w:r>
      <w:proofErr w:type="spellStart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иммуносупрессивную</w:t>
      </w:r>
      <w:proofErr w:type="spellEnd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терапию).</w:t>
      </w:r>
    </w:p>
    <w:p w:rsidR="00306660" w:rsidRPr="00306660" w:rsidRDefault="00306660" w:rsidP="0030666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lastRenderedPageBreak/>
        <w:t xml:space="preserve">Беременные женщины также относятся к группе риска развития постгриппозных осложнений. Вакцинация беременных инактивированными (неживыми) вакцинами во 2-3 триместрах беременности не противопоказана.  Если же беременная женщина приняла решение не прививаться, то очень важно, чтобы члены семьи обязательно привились против гриппа, чтобы не заболеть и не </w:t>
      </w:r>
      <w:proofErr w:type="gramStart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заразить  беременную</w:t>
      </w:r>
      <w:proofErr w:type="gramEnd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женщину.</w:t>
      </w:r>
    </w:p>
    <w:p w:rsidR="00306660" w:rsidRPr="00306660" w:rsidRDefault="00306660" w:rsidP="0030666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Грипп опасен для любого человека, ибо во время эпидемии тяжело болеют и вполне здоровые люди.</w:t>
      </w:r>
    </w:p>
    <w:p w:rsidR="00306660" w:rsidRPr="00306660" w:rsidRDefault="00306660" w:rsidP="0030666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Для иммунизации против гриппа в текущем году </w:t>
      </w:r>
      <w:proofErr w:type="gramStart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получена  вакцина</w:t>
      </w:r>
      <w:proofErr w:type="gramEnd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: «</w:t>
      </w:r>
      <w:proofErr w:type="spellStart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Гриппол</w:t>
      </w:r>
      <w:proofErr w:type="spellEnd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плюс» (пр-во Россия). Представленная вакцина зарегистрирована в РБ и не первый год используется для иммунизации населения против гриппа.</w:t>
      </w:r>
    </w:p>
    <w:p w:rsidR="00306660" w:rsidRPr="00306660" w:rsidRDefault="00306660" w:rsidP="0030666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 В состав вакцины входит 3 штамма вируса гриппа, наиболее актуальные для данного </w:t>
      </w:r>
      <w:proofErr w:type="spellStart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эпидсезона</w:t>
      </w:r>
      <w:proofErr w:type="spellEnd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 Вакцина является высокоочищенным препаратом, хорошо переносится детьми и взрослыми.</w:t>
      </w:r>
    </w:p>
    <w:p w:rsidR="00306660" w:rsidRPr="00306660" w:rsidRDefault="00306660" w:rsidP="0030666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Местные и общие реакции на введение вакцины, как правило, отсутствуют или незначительные (покраснение кожи, болезненность в месте введения вакцины, очень редко бывает повышение температуры, непродолжительная </w:t>
      </w:r>
      <w:proofErr w:type="gramStart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головная  боль</w:t>
      </w:r>
      <w:proofErr w:type="gramEnd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 которые исчезают самостоятельно через 1-3 дня).</w:t>
      </w:r>
    </w:p>
    <w:p w:rsidR="00306660" w:rsidRPr="00306660" w:rsidRDefault="00306660" w:rsidP="0030666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          На платной </w:t>
      </w:r>
      <w:proofErr w:type="spellStart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основеможно</w:t>
      </w:r>
      <w:proofErr w:type="spellEnd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привиться вакциной «</w:t>
      </w:r>
      <w:proofErr w:type="spellStart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Гриппол</w:t>
      </w:r>
      <w:proofErr w:type="spellEnd"/>
      <w:r w:rsidRPr="0030666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плюс» производства РФ </w:t>
      </w:r>
      <w:r w:rsidRPr="00306660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и </w:t>
      </w:r>
      <w:r w:rsidRPr="00306660">
        <w:rPr>
          <w:rFonts w:ascii="inherit" w:eastAsia="Times New Roman" w:hAnsi="inherit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306660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Ваксигрип</w:t>
      </w:r>
      <w:proofErr w:type="spellEnd"/>
      <w:r w:rsidRPr="00306660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Тетра» Франция.</w:t>
      </w:r>
    </w:p>
    <w:p w:rsidR="00DC7FAD" w:rsidRDefault="00DC7FAD"/>
    <w:sectPr w:rsidR="00DC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D3"/>
    <w:rsid w:val="00286CE8"/>
    <w:rsid w:val="00306660"/>
    <w:rsid w:val="00DC7FAD"/>
    <w:rsid w:val="00E9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8D2B"/>
  <w15:chartTrackingRefBased/>
  <w15:docId w15:val="{3859960B-6A74-4868-901F-6685CB13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40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lavgche.by/archives/category/n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avgche.by/archives/category/%d0%b8%d0%bd%d1%84%d0%b5%d0%ba%d1%86%d0%b8%d0%be%d0%bd%d0%bd%d1%8b%d0%b5-%d0%b7%d0%b0%d0%b1%d0%be%d0%bb%d0%b5%d0%b2%d0%b0%d0%bd%d0%b8%d1%8f" TargetMode="External"/><Relationship Id="rId5" Type="http://schemas.openxmlformats.org/officeDocument/2006/relationships/hyperlink" Target="https://slavgche.by/archives/category/%d0%b3%d1%80%d0%b8%d0%bf%d0%bf-%d0%b8-%d0%be%d1%80%d0%b2%d0%b8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2024-11-20T12:22:00Z</dcterms:created>
  <dcterms:modified xsi:type="dcterms:W3CDTF">2024-11-21T08:27:00Z</dcterms:modified>
</cp:coreProperties>
</file>