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4BDD" w:rsidRDefault="003E4BDD" w:rsidP="00CA65BD">
      <w:pPr>
        <w:ind w:left="5664"/>
        <w:rPr>
          <w:sz w:val="30"/>
          <w:szCs w:val="30"/>
        </w:rPr>
      </w:pPr>
    </w:p>
    <w:p w:rsidR="003E4BDD" w:rsidRDefault="003E4BDD" w:rsidP="00CA65BD">
      <w:pPr>
        <w:ind w:left="5664"/>
        <w:rPr>
          <w:sz w:val="30"/>
          <w:szCs w:val="30"/>
        </w:rPr>
      </w:pPr>
    </w:p>
    <w:p w:rsidR="00977EBF" w:rsidRDefault="000C2F33" w:rsidP="00977EBF">
      <w:pPr>
        <w:jc w:val="both"/>
        <w:rPr>
          <w:sz w:val="30"/>
          <w:szCs w:val="30"/>
        </w:rPr>
      </w:pPr>
      <w:r>
        <w:rPr>
          <w:sz w:val="30"/>
          <w:szCs w:val="30"/>
        </w:rPr>
        <w:t>2</w:t>
      </w:r>
      <w:r w:rsidR="00977EBF">
        <w:rPr>
          <w:sz w:val="30"/>
          <w:szCs w:val="30"/>
        </w:rPr>
        <w:t>6.04.2024</w:t>
      </w:r>
    </w:p>
    <w:p w:rsidR="00977EBF" w:rsidRDefault="00977EBF" w:rsidP="00977EBF">
      <w:pPr>
        <w:jc w:val="both"/>
        <w:rPr>
          <w:sz w:val="30"/>
          <w:szCs w:val="30"/>
        </w:rPr>
      </w:pPr>
    </w:p>
    <w:p w:rsidR="00977EBF" w:rsidRDefault="00977EBF" w:rsidP="00977EBF">
      <w:pPr>
        <w:pStyle w:val="Bodytext20"/>
        <w:shd w:val="clear" w:color="auto" w:fill="auto"/>
        <w:spacing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ИЗВЕЩЕНИЕ </w:t>
      </w:r>
      <w:r w:rsidRPr="005C2A18">
        <w:rPr>
          <w:sz w:val="24"/>
          <w:szCs w:val="24"/>
        </w:rPr>
        <w:t xml:space="preserve">о </w:t>
      </w:r>
      <w:r>
        <w:rPr>
          <w:sz w:val="24"/>
          <w:szCs w:val="24"/>
        </w:rPr>
        <w:t xml:space="preserve">наличии оснований для признания жилых домов пустующими, в соответствии с </w:t>
      </w:r>
      <w:r w:rsidRPr="00DA6C98">
        <w:rPr>
          <w:sz w:val="24"/>
          <w:szCs w:val="24"/>
        </w:rPr>
        <w:t>Указ</w:t>
      </w:r>
      <w:r>
        <w:rPr>
          <w:sz w:val="24"/>
          <w:szCs w:val="24"/>
        </w:rPr>
        <w:t>ом</w:t>
      </w:r>
      <w:r w:rsidRPr="00DA6C98">
        <w:rPr>
          <w:sz w:val="24"/>
          <w:szCs w:val="24"/>
        </w:rPr>
        <w:t xml:space="preserve"> Президента Республики Беларусь</w:t>
      </w:r>
      <w:r>
        <w:rPr>
          <w:sz w:val="24"/>
          <w:szCs w:val="24"/>
        </w:rPr>
        <w:t xml:space="preserve"> </w:t>
      </w:r>
      <w:r w:rsidRPr="00DA6C98">
        <w:rPr>
          <w:rStyle w:val="datepr"/>
          <w:sz w:val="24"/>
          <w:szCs w:val="24"/>
        </w:rPr>
        <w:t xml:space="preserve">от </w:t>
      </w:r>
      <w:r>
        <w:rPr>
          <w:rStyle w:val="datepr"/>
          <w:sz w:val="24"/>
          <w:szCs w:val="24"/>
        </w:rPr>
        <w:t>2</w:t>
      </w:r>
      <w:r w:rsidRPr="00DA6C98">
        <w:rPr>
          <w:rStyle w:val="datepr"/>
          <w:sz w:val="24"/>
          <w:szCs w:val="24"/>
        </w:rPr>
        <w:t>4 </w:t>
      </w:r>
      <w:r>
        <w:rPr>
          <w:rStyle w:val="datepr"/>
          <w:sz w:val="24"/>
          <w:szCs w:val="24"/>
        </w:rPr>
        <w:t>марта </w:t>
      </w:r>
      <w:r w:rsidRPr="00DA6C98">
        <w:rPr>
          <w:rStyle w:val="datepr"/>
          <w:sz w:val="24"/>
          <w:szCs w:val="24"/>
        </w:rPr>
        <w:t>20</w:t>
      </w:r>
      <w:r>
        <w:rPr>
          <w:rStyle w:val="datepr"/>
          <w:sz w:val="24"/>
          <w:szCs w:val="24"/>
        </w:rPr>
        <w:t>2</w:t>
      </w:r>
      <w:r w:rsidRPr="00DA6C98">
        <w:rPr>
          <w:rStyle w:val="datepr"/>
          <w:sz w:val="24"/>
          <w:szCs w:val="24"/>
        </w:rPr>
        <w:t>1 г.</w:t>
      </w:r>
      <w:r w:rsidRPr="00DA6C98">
        <w:rPr>
          <w:rStyle w:val="number"/>
          <w:sz w:val="24"/>
          <w:szCs w:val="24"/>
        </w:rPr>
        <w:t xml:space="preserve"> № </w:t>
      </w:r>
      <w:r>
        <w:rPr>
          <w:rStyle w:val="number"/>
          <w:sz w:val="24"/>
          <w:szCs w:val="24"/>
        </w:rPr>
        <w:t xml:space="preserve">116 </w:t>
      </w:r>
      <w:r w:rsidRPr="005E2C5C">
        <w:rPr>
          <w:rStyle w:val="number"/>
          <w:sz w:val="24"/>
          <w:szCs w:val="24"/>
        </w:rPr>
        <w:t>«</w:t>
      </w:r>
      <w:r w:rsidRPr="005E2C5C">
        <w:rPr>
          <w:bCs/>
          <w:sz w:val="24"/>
          <w:szCs w:val="24"/>
        </w:rPr>
        <w:t>Об отчуждении жилых домов в сельской местности и совершенствовании работы с пустующими домами</w:t>
      </w:r>
      <w:r w:rsidRPr="005E2C5C">
        <w:rPr>
          <w:sz w:val="24"/>
          <w:szCs w:val="24"/>
        </w:rPr>
        <w:t>»</w:t>
      </w:r>
      <w:r>
        <w:rPr>
          <w:sz w:val="24"/>
          <w:szCs w:val="24"/>
        </w:rPr>
        <w:t>, а также поиске правообладателей жилых домов</w:t>
      </w:r>
    </w:p>
    <w:p w:rsidR="00977EBF" w:rsidRPr="004B1B34" w:rsidRDefault="00977EBF" w:rsidP="00977EBF">
      <w:pPr>
        <w:rPr>
          <w:sz w:val="30"/>
          <w:szCs w:val="30"/>
        </w:rPr>
      </w:pPr>
    </w:p>
    <w:tbl>
      <w:tblPr>
        <w:tblW w:w="15342" w:type="dxa"/>
        <w:tblInd w:w="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618"/>
        <w:gridCol w:w="2074"/>
        <w:gridCol w:w="1984"/>
        <w:gridCol w:w="10666"/>
      </w:tblGrid>
      <w:tr w:rsidR="00977EBF" w:rsidRPr="000C2F33" w:rsidTr="00B9711D">
        <w:trPr>
          <w:trHeight w:val="1162"/>
        </w:trPr>
        <w:tc>
          <w:tcPr>
            <w:tcW w:w="618" w:type="dxa"/>
            <w:shd w:val="clear" w:color="auto" w:fill="auto"/>
          </w:tcPr>
          <w:p w:rsidR="00977EBF" w:rsidRPr="000C2F33" w:rsidRDefault="00977EBF" w:rsidP="00B9711D">
            <w:pPr>
              <w:jc w:val="center"/>
              <w:rPr>
                <w:sz w:val="24"/>
                <w:szCs w:val="24"/>
              </w:rPr>
            </w:pPr>
            <w:r w:rsidRPr="000C2F33">
              <w:rPr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0C2F33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0C2F33">
              <w:rPr>
                <w:sz w:val="24"/>
                <w:szCs w:val="24"/>
              </w:rPr>
              <w:t>/</w:t>
            </w:r>
            <w:proofErr w:type="spellStart"/>
            <w:r w:rsidRPr="000C2F33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74" w:type="dxa"/>
            <w:shd w:val="clear" w:color="auto" w:fill="auto"/>
          </w:tcPr>
          <w:p w:rsidR="00977EBF" w:rsidRPr="000C2F33" w:rsidRDefault="00977EBF" w:rsidP="00B9711D">
            <w:pPr>
              <w:jc w:val="center"/>
              <w:rPr>
                <w:sz w:val="24"/>
                <w:szCs w:val="24"/>
              </w:rPr>
            </w:pPr>
            <w:proofErr w:type="gramStart"/>
            <w:r w:rsidRPr="000C2F33">
              <w:rPr>
                <w:sz w:val="24"/>
                <w:szCs w:val="24"/>
              </w:rPr>
              <w:t>Место  нахождение</w:t>
            </w:r>
            <w:proofErr w:type="gramEnd"/>
            <w:r w:rsidRPr="000C2F33">
              <w:rPr>
                <w:sz w:val="24"/>
                <w:szCs w:val="24"/>
              </w:rPr>
              <w:t xml:space="preserve"> пустующего дома</w:t>
            </w:r>
          </w:p>
        </w:tc>
        <w:tc>
          <w:tcPr>
            <w:tcW w:w="1984" w:type="dxa"/>
            <w:shd w:val="clear" w:color="auto" w:fill="auto"/>
          </w:tcPr>
          <w:p w:rsidR="00977EBF" w:rsidRPr="000C2F33" w:rsidRDefault="00977EBF" w:rsidP="00B9711D">
            <w:pPr>
              <w:jc w:val="center"/>
              <w:rPr>
                <w:sz w:val="24"/>
                <w:szCs w:val="24"/>
              </w:rPr>
            </w:pPr>
            <w:r w:rsidRPr="000C2F33">
              <w:rPr>
                <w:sz w:val="24"/>
                <w:szCs w:val="24"/>
              </w:rPr>
              <w:t>Перечень лиц, имеющих право на пользование (владение) пустующим домом</w:t>
            </w:r>
          </w:p>
        </w:tc>
        <w:tc>
          <w:tcPr>
            <w:tcW w:w="10666" w:type="dxa"/>
            <w:tcBorders>
              <w:bottom w:val="single" w:sz="4" w:space="0" w:color="auto"/>
            </w:tcBorders>
            <w:shd w:val="clear" w:color="auto" w:fill="auto"/>
          </w:tcPr>
          <w:p w:rsidR="00977EBF" w:rsidRPr="000C2F33" w:rsidRDefault="00977EBF" w:rsidP="00B9711D">
            <w:pPr>
              <w:jc w:val="center"/>
              <w:rPr>
                <w:sz w:val="24"/>
                <w:szCs w:val="24"/>
              </w:rPr>
            </w:pPr>
            <w:r w:rsidRPr="000C2F33">
              <w:rPr>
                <w:sz w:val="24"/>
                <w:szCs w:val="24"/>
              </w:rPr>
              <w:t>Характеристика пустующего дома</w:t>
            </w:r>
          </w:p>
        </w:tc>
      </w:tr>
      <w:tr w:rsidR="00977EBF" w:rsidRPr="000C2F33" w:rsidTr="00B9711D">
        <w:trPr>
          <w:trHeight w:val="1162"/>
        </w:trPr>
        <w:tc>
          <w:tcPr>
            <w:tcW w:w="618" w:type="dxa"/>
            <w:shd w:val="clear" w:color="auto" w:fill="auto"/>
          </w:tcPr>
          <w:p w:rsidR="00977EBF" w:rsidRPr="000C2F33" w:rsidRDefault="00977EBF" w:rsidP="00B9711D">
            <w:pPr>
              <w:jc w:val="center"/>
              <w:rPr>
                <w:sz w:val="24"/>
                <w:szCs w:val="24"/>
              </w:rPr>
            </w:pPr>
            <w:r w:rsidRPr="000C2F33">
              <w:rPr>
                <w:sz w:val="24"/>
                <w:szCs w:val="24"/>
              </w:rPr>
              <w:t>1</w:t>
            </w:r>
          </w:p>
        </w:tc>
        <w:tc>
          <w:tcPr>
            <w:tcW w:w="2074" w:type="dxa"/>
            <w:shd w:val="clear" w:color="auto" w:fill="auto"/>
          </w:tcPr>
          <w:p w:rsidR="00977EBF" w:rsidRPr="000C2F33" w:rsidRDefault="00977EBF" w:rsidP="00B9711D">
            <w:pPr>
              <w:tabs>
                <w:tab w:val="left" w:pos="210"/>
                <w:tab w:val="center" w:pos="888"/>
              </w:tabs>
              <w:jc w:val="center"/>
              <w:rPr>
                <w:sz w:val="24"/>
                <w:szCs w:val="24"/>
              </w:rPr>
            </w:pPr>
            <w:r w:rsidRPr="000C2F33">
              <w:rPr>
                <w:sz w:val="24"/>
                <w:szCs w:val="24"/>
              </w:rPr>
              <w:t>г.п. Ушачи,</w:t>
            </w:r>
          </w:p>
          <w:p w:rsidR="00977EBF" w:rsidRPr="000C2F33" w:rsidRDefault="00977EBF" w:rsidP="00B9711D">
            <w:pPr>
              <w:tabs>
                <w:tab w:val="left" w:pos="210"/>
                <w:tab w:val="center" w:pos="888"/>
              </w:tabs>
              <w:jc w:val="center"/>
              <w:rPr>
                <w:sz w:val="24"/>
                <w:szCs w:val="24"/>
              </w:rPr>
            </w:pPr>
            <w:r w:rsidRPr="000C2F33">
              <w:rPr>
                <w:sz w:val="24"/>
                <w:szCs w:val="24"/>
              </w:rPr>
              <w:t>ул. Е.Лось, д.28</w:t>
            </w:r>
          </w:p>
        </w:tc>
        <w:tc>
          <w:tcPr>
            <w:tcW w:w="1984" w:type="dxa"/>
            <w:shd w:val="clear" w:color="auto" w:fill="auto"/>
          </w:tcPr>
          <w:p w:rsidR="00977EBF" w:rsidRPr="000C2F33" w:rsidRDefault="00977EBF" w:rsidP="00B9711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666" w:type="dxa"/>
            <w:tcBorders>
              <w:bottom w:val="single" w:sz="4" w:space="0" w:color="auto"/>
            </w:tcBorders>
            <w:shd w:val="clear" w:color="auto" w:fill="auto"/>
          </w:tcPr>
          <w:p w:rsidR="00977EBF" w:rsidRPr="000C2F33" w:rsidRDefault="00977EBF" w:rsidP="00B9711D">
            <w:pPr>
              <w:tabs>
                <w:tab w:val="left" w:pos="0"/>
                <w:tab w:val="left" w:pos="540"/>
              </w:tabs>
              <w:jc w:val="both"/>
              <w:rPr>
                <w:sz w:val="24"/>
                <w:szCs w:val="24"/>
              </w:rPr>
            </w:pPr>
            <w:r w:rsidRPr="000C2F33">
              <w:rPr>
                <w:sz w:val="24"/>
                <w:szCs w:val="24"/>
              </w:rPr>
              <w:t>в доме никто не зарегистрирован и не проживает более 3-х лет;</w:t>
            </w:r>
          </w:p>
          <w:p w:rsidR="00977EBF" w:rsidRPr="000C2F33" w:rsidRDefault="00977EBF" w:rsidP="00B9711D">
            <w:pPr>
              <w:tabs>
                <w:tab w:val="left" w:pos="0"/>
                <w:tab w:val="left" w:pos="540"/>
              </w:tabs>
              <w:jc w:val="both"/>
              <w:rPr>
                <w:sz w:val="24"/>
                <w:szCs w:val="24"/>
              </w:rPr>
            </w:pPr>
            <w:r w:rsidRPr="000C2F33">
              <w:rPr>
                <w:sz w:val="24"/>
                <w:szCs w:val="24"/>
              </w:rPr>
              <w:t>плата за жилищно-коммунальные услуги, возмещение расходов на электроэнергию, страховые выплаты – не производятся; размер жилого дома – 11,20х</w:t>
            </w:r>
            <w:proofErr w:type="gramStart"/>
            <w:r w:rsidRPr="000C2F33">
              <w:rPr>
                <w:sz w:val="24"/>
                <w:szCs w:val="24"/>
              </w:rPr>
              <w:t>6</w:t>
            </w:r>
            <w:proofErr w:type="gramEnd"/>
            <w:r w:rsidRPr="000C2F33">
              <w:rPr>
                <w:sz w:val="24"/>
                <w:szCs w:val="24"/>
              </w:rPr>
              <w:t>,30; площадь – 70,0 м</w:t>
            </w:r>
            <w:r w:rsidRPr="000C2F33">
              <w:rPr>
                <w:sz w:val="24"/>
                <w:szCs w:val="24"/>
                <w:vertAlign w:val="superscript"/>
              </w:rPr>
              <w:t>2</w:t>
            </w:r>
            <w:r w:rsidRPr="000C2F33">
              <w:rPr>
                <w:sz w:val="24"/>
                <w:szCs w:val="24"/>
              </w:rPr>
              <w:t xml:space="preserve">;  год постройки дома – </w:t>
            </w:r>
            <w:r w:rsidRPr="000C2F33">
              <w:rPr>
                <w:color w:val="000000" w:themeColor="text1"/>
                <w:sz w:val="24"/>
                <w:szCs w:val="24"/>
              </w:rPr>
              <w:t>1984;</w:t>
            </w:r>
            <w:r w:rsidRPr="000C2F33">
              <w:rPr>
                <w:sz w:val="24"/>
                <w:szCs w:val="24"/>
              </w:rPr>
              <w:t xml:space="preserve">  дом деревянный, одноэтажный; имеется подвал; примерный износ жилого дома составляет 60 %;</w:t>
            </w:r>
            <w:r w:rsidRPr="000C2F33">
              <w:rPr>
                <w:rStyle w:val="Bodytext213pt"/>
                <w:rFonts w:eastAsia="Courier New"/>
                <w:sz w:val="24"/>
                <w:szCs w:val="24"/>
              </w:rPr>
              <w:t xml:space="preserve"> на придомовой территории имеются хозяйственные постройки; аварийность и угроза обвала не установлены</w:t>
            </w:r>
            <w:r w:rsidRPr="000C2F33">
              <w:rPr>
                <w:sz w:val="24"/>
                <w:szCs w:val="24"/>
              </w:rPr>
              <w:t>; земельный участок и дом  не зарегистрированы</w:t>
            </w:r>
          </w:p>
        </w:tc>
      </w:tr>
      <w:tr w:rsidR="00977EBF" w:rsidRPr="000C2F33" w:rsidTr="00B9711D">
        <w:tc>
          <w:tcPr>
            <w:tcW w:w="618" w:type="dxa"/>
            <w:tcBorders>
              <w:right w:val="single" w:sz="4" w:space="0" w:color="auto"/>
            </w:tcBorders>
            <w:shd w:val="clear" w:color="auto" w:fill="auto"/>
          </w:tcPr>
          <w:p w:rsidR="00977EBF" w:rsidRPr="000C2F33" w:rsidRDefault="00977EBF" w:rsidP="00B9711D">
            <w:pPr>
              <w:jc w:val="center"/>
              <w:rPr>
                <w:sz w:val="24"/>
                <w:szCs w:val="24"/>
              </w:rPr>
            </w:pPr>
            <w:r w:rsidRPr="000C2F33">
              <w:rPr>
                <w:sz w:val="24"/>
                <w:szCs w:val="24"/>
              </w:rPr>
              <w:t>2</w:t>
            </w:r>
          </w:p>
        </w:tc>
        <w:tc>
          <w:tcPr>
            <w:tcW w:w="207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77EBF" w:rsidRPr="000C2F33" w:rsidRDefault="00977EBF" w:rsidP="00B9711D">
            <w:pPr>
              <w:tabs>
                <w:tab w:val="left" w:pos="210"/>
                <w:tab w:val="center" w:pos="888"/>
              </w:tabs>
              <w:jc w:val="center"/>
              <w:rPr>
                <w:sz w:val="24"/>
                <w:szCs w:val="24"/>
              </w:rPr>
            </w:pPr>
            <w:r w:rsidRPr="000C2F33">
              <w:rPr>
                <w:sz w:val="24"/>
                <w:szCs w:val="24"/>
              </w:rPr>
              <w:t>г.п. Ушачи,</w:t>
            </w:r>
          </w:p>
          <w:p w:rsidR="00977EBF" w:rsidRPr="000C2F33" w:rsidRDefault="00977EBF" w:rsidP="00B9711D">
            <w:pPr>
              <w:tabs>
                <w:tab w:val="left" w:pos="210"/>
                <w:tab w:val="center" w:pos="888"/>
              </w:tabs>
              <w:jc w:val="center"/>
              <w:rPr>
                <w:sz w:val="24"/>
                <w:szCs w:val="24"/>
              </w:rPr>
            </w:pPr>
            <w:r w:rsidRPr="000C2F33">
              <w:rPr>
                <w:sz w:val="24"/>
                <w:szCs w:val="24"/>
              </w:rPr>
              <w:t>ул. Калининская, д. 51</w:t>
            </w:r>
          </w:p>
        </w:tc>
        <w:tc>
          <w:tcPr>
            <w:tcW w:w="198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77EBF" w:rsidRPr="000C2F33" w:rsidRDefault="00977EBF" w:rsidP="00B9711D">
            <w:pPr>
              <w:jc w:val="center"/>
              <w:rPr>
                <w:sz w:val="24"/>
                <w:szCs w:val="24"/>
              </w:rPr>
            </w:pPr>
            <w:proofErr w:type="spellStart"/>
            <w:r w:rsidRPr="000C2F33">
              <w:rPr>
                <w:sz w:val="24"/>
                <w:szCs w:val="24"/>
              </w:rPr>
              <w:t>Грак</w:t>
            </w:r>
            <w:proofErr w:type="spellEnd"/>
            <w:r w:rsidRPr="000C2F33">
              <w:rPr>
                <w:sz w:val="24"/>
                <w:szCs w:val="24"/>
              </w:rPr>
              <w:t xml:space="preserve"> Иван Прокопьевич</w:t>
            </w:r>
          </w:p>
        </w:tc>
        <w:tc>
          <w:tcPr>
            <w:tcW w:w="10666" w:type="dxa"/>
            <w:tcBorders>
              <w:left w:val="single" w:sz="4" w:space="0" w:color="auto"/>
            </w:tcBorders>
            <w:shd w:val="clear" w:color="auto" w:fill="auto"/>
          </w:tcPr>
          <w:p w:rsidR="00977EBF" w:rsidRPr="000C2F33" w:rsidRDefault="00977EBF" w:rsidP="00B9711D">
            <w:pPr>
              <w:tabs>
                <w:tab w:val="left" w:pos="0"/>
                <w:tab w:val="left" w:pos="540"/>
              </w:tabs>
              <w:jc w:val="both"/>
              <w:rPr>
                <w:sz w:val="24"/>
                <w:szCs w:val="24"/>
              </w:rPr>
            </w:pPr>
            <w:r w:rsidRPr="000C2F33">
              <w:rPr>
                <w:sz w:val="24"/>
                <w:szCs w:val="24"/>
              </w:rPr>
              <w:t>в доме никто не зарегистрирован и не проживает более 3-х лет;</w:t>
            </w:r>
          </w:p>
          <w:p w:rsidR="00977EBF" w:rsidRPr="000C2F33" w:rsidRDefault="00977EBF" w:rsidP="00B9711D">
            <w:pPr>
              <w:tabs>
                <w:tab w:val="left" w:pos="0"/>
                <w:tab w:val="left" w:pos="540"/>
              </w:tabs>
              <w:jc w:val="both"/>
              <w:rPr>
                <w:sz w:val="24"/>
                <w:szCs w:val="24"/>
              </w:rPr>
            </w:pPr>
            <w:r w:rsidRPr="000C2F33">
              <w:rPr>
                <w:sz w:val="24"/>
                <w:szCs w:val="24"/>
              </w:rPr>
              <w:t>плата за жилищно-коммунальные услуги, возмещение расходов на электроэнергию, страховые выплаты – не производятся; размер жилого дома – 7,56х</w:t>
            </w:r>
            <w:proofErr w:type="gramStart"/>
            <w:r w:rsidRPr="000C2F33">
              <w:rPr>
                <w:sz w:val="24"/>
                <w:szCs w:val="24"/>
              </w:rPr>
              <w:t>6</w:t>
            </w:r>
            <w:proofErr w:type="gramEnd"/>
            <w:r w:rsidRPr="000C2F33">
              <w:rPr>
                <w:sz w:val="24"/>
                <w:szCs w:val="24"/>
              </w:rPr>
              <w:t>,57; площадь – 39,1 м</w:t>
            </w:r>
            <w:r w:rsidRPr="000C2F33">
              <w:rPr>
                <w:sz w:val="24"/>
                <w:szCs w:val="24"/>
                <w:vertAlign w:val="superscript"/>
              </w:rPr>
              <w:t>2</w:t>
            </w:r>
            <w:r w:rsidRPr="000C2F33">
              <w:rPr>
                <w:sz w:val="24"/>
                <w:szCs w:val="24"/>
              </w:rPr>
              <w:t>;  год постройки дома – 1960</w:t>
            </w:r>
            <w:r w:rsidRPr="000C2F33">
              <w:rPr>
                <w:color w:val="000000" w:themeColor="text1"/>
                <w:sz w:val="24"/>
                <w:szCs w:val="24"/>
              </w:rPr>
              <w:t>;</w:t>
            </w:r>
            <w:r w:rsidRPr="000C2F33">
              <w:rPr>
                <w:sz w:val="24"/>
                <w:szCs w:val="24"/>
              </w:rPr>
              <w:t xml:space="preserve">  дом деревянный, одноэтажный; подвал отсутствует; примерный износ жилого дома составляет 80 %;</w:t>
            </w:r>
            <w:r w:rsidRPr="000C2F33">
              <w:rPr>
                <w:rStyle w:val="Bodytext213pt"/>
                <w:rFonts w:eastAsia="Courier New"/>
                <w:sz w:val="24"/>
                <w:szCs w:val="24"/>
              </w:rPr>
              <w:t xml:space="preserve"> на придомовой территории хозяйственные постройки отсутствуют; аварийность и угроза обвала не установлены</w:t>
            </w:r>
            <w:r w:rsidRPr="000C2F33">
              <w:rPr>
                <w:sz w:val="24"/>
                <w:szCs w:val="24"/>
              </w:rPr>
              <w:t>; земельный участок и дом   зарегистрированы</w:t>
            </w:r>
          </w:p>
        </w:tc>
      </w:tr>
      <w:tr w:rsidR="00977EBF" w:rsidRPr="000C2F33" w:rsidTr="00B9711D">
        <w:tc>
          <w:tcPr>
            <w:tcW w:w="618" w:type="dxa"/>
            <w:tcBorders>
              <w:right w:val="single" w:sz="4" w:space="0" w:color="auto"/>
            </w:tcBorders>
            <w:shd w:val="clear" w:color="auto" w:fill="auto"/>
          </w:tcPr>
          <w:p w:rsidR="00977EBF" w:rsidRPr="000C2F33" w:rsidRDefault="00977EBF" w:rsidP="00B9711D">
            <w:pPr>
              <w:jc w:val="center"/>
              <w:rPr>
                <w:sz w:val="24"/>
                <w:szCs w:val="24"/>
              </w:rPr>
            </w:pPr>
            <w:r w:rsidRPr="000C2F33">
              <w:rPr>
                <w:sz w:val="24"/>
                <w:szCs w:val="24"/>
              </w:rPr>
              <w:t>3</w:t>
            </w:r>
          </w:p>
        </w:tc>
        <w:tc>
          <w:tcPr>
            <w:tcW w:w="207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77EBF" w:rsidRPr="000C2F33" w:rsidRDefault="00977EBF" w:rsidP="00B9711D">
            <w:pPr>
              <w:tabs>
                <w:tab w:val="left" w:pos="210"/>
                <w:tab w:val="center" w:pos="888"/>
              </w:tabs>
              <w:jc w:val="center"/>
              <w:rPr>
                <w:sz w:val="24"/>
                <w:szCs w:val="24"/>
              </w:rPr>
            </w:pPr>
            <w:r w:rsidRPr="000C2F33">
              <w:rPr>
                <w:sz w:val="24"/>
                <w:szCs w:val="24"/>
              </w:rPr>
              <w:t>г.п. Ушачи,</w:t>
            </w:r>
          </w:p>
          <w:p w:rsidR="00977EBF" w:rsidRPr="000C2F33" w:rsidRDefault="00977EBF" w:rsidP="00B9711D">
            <w:pPr>
              <w:tabs>
                <w:tab w:val="left" w:pos="210"/>
                <w:tab w:val="center" w:pos="888"/>
              </w:tabs>
              <w:jc w:val="center"/>
              <w:rPr>
                <w:sz w:val="24"/>
                <w:szCs w:val="24"/>
              </w:rPr>
            </w:pPr>
            <w:r w:rsidRPr="000C2F33">
              <w:rPr>
                <w:sz w:val="24"/>
                <w:szCs w:val="24"/>
              </w:rPr>
              <w:t>ул. Калининская, д. 77, кв. 2</w:t>
            </w:r>
          </w:p>
        </w:tc>
        <w:tc>
          <w:tcPr>
            <w:tcW w:w="198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77EBF" w:rsidRPr="000C2F33" w:rsidRDefault="00977EBF" w:rsidP="00B9711D">
            <w:pPr>
              <w:jc w:val="center"/>
              <w:rPr>
                <w:sz w:val="24"/>
                <w:szCs w:val="24"/>
              </w:rPr>
            </w:pPr>
            <w:proofErr w:type="spellStart"/>
            <w:r w:rsidRPr="000C2F33">
              <w:rPr>
                <w:sz w:val="24"/>
                <w:szCs w:val="24"/>
              </w:rPr>
              <w:t>Карабань</w:t>
            </w:r>
            <w:proofErr w:type="spellEnd"/>
            <w:r w:rsidRPr="000C2F33">
              <w:rPr>
                <w:sz w:val="24"/>
                <w:szCs w:val="24"/>
              </w:rPr>
              <w:t xml:space="preserve"> Павел Вячеславович</w:t>
            </w:r>
          </w:p>
        </w:tc>
        <w:tc>
          <w:tcPr>
            <w:tcW w:w="10666" w:type="dxa"/>
            <w:tcBorders>
              <w:left w:val="single" w:sz="4" w:space="0" w:color="auto"/>
            </w:tcBorders>
            <w:shd w:val="clear" w:color="auto" w:fill="auto"/>
          </w:tcPr>
          <w:p w:rsidR="00977EBF" w:rsidRPr="000C2F33" w:rsidRDefault="00977EBF" w:rsidP="00B9711D">
            <w:pPr>
              <w:tabs>
                <w:tab w:val="left" w:pos="0"/>
                <w:tab w:val="left" w:pos="540"/>
              </w:tabs>
              <w:jc w:val="both"/>
              <w:rPr>
                <w:sz w:val="24"/>
                <w:szCs w:val="24"/>
              </w:rPr>
            </w:pPr>
            <w:r w:rsidRPr="000C2F33">
              <w:rPr>
                <w:sz w:val="24"/>
                <w:szCs w:val="24"/>
              </w:rPr>
              <w:t>в квартире никто не зарегистрирован и не проживает более 3-х лет;</w:t>
            </w:r>
          </w:p>
          <w:p w:rsidR="00977EBF" w:rsidRPr="000C2F33" w:rsidRDefault="00977EBF" w:rsidP="00B9711D">
            <w:pPr>
              <w:tabs>
                <w:tab w:val="left" w:pos="0"/>
                <w:tab w:val="left" w:pos="540"/>
              </w:tabs>
              <w:jc w:val="both"/>
              <w:rPr>
                <w:sz w:val="24"/>
                <w:szCs w:val="24"/>
              </w:rPr>
            </w:pPr>
            <w:r w:rsidRPr="000C2F33">
              <w:rPr>
                <w:sz w:val="24"/>
                <w:szCs w:val="24"/>
              </w:rPr>
              <w:t>плата за жилищно-коммунальные услуги, возмещение расходов на электроэнергию, страховые выплаты – не производятся; размер жилого дома – нет сведений; площадь – 32,6 м</w:t>
            </w:r>
            <w:proofErr w:type="gramStart"/>
            <w:r w:rsidRPr="000C2F33">
              <w:rPr>
                <w:sz w:val="24"/>
                <w:szCs w:val="24"/>
                <w:vertAlign w:val="superscript"/>
              </w:rPr>
              <w:t>2</w:t>
            </w:r>
            <w:proofErr w:type="gramEnd"/>
            <w:r w:rsidRPr="000C2F33">
              <w:rPr>
                <w:sz w:val="24"/>
                <w:szCs w:val="24"/>
              </w:rPr>
              <w:t>;  год постройки дома – 1952</w:t>
            </w:r>
            <w:r w:rsidRPr="000C2F33">
              <w:rPr>
                <w:color w:val="000000" w:themeColor="text1"/>
                <w:sz w:val="24"/>
                <w:szCs w:val="24"/>
              </w:rPr>
              <w:t>;</w:t>
            </w:r>
            <w:r w:rsidRPr="000C2F33">
              <w:rPr>
                <w:sz w:val="24"/>
                <w:szCs w:val="24"/>
              </w:rPr>
              <w:t xml:space="preserve">  квартира расположена в блокированном жилом доме, дом одноэтажный, кирпичный; подвал отсутствует; примерный износ квартиры составляет 70 %;</w:t>
            </w:r>
            <w:r w:rsidRPr="000C2F33">
              <w:rPr>
                <w:rStyle w:val="Bodytext213pt"/>
                <w:rFonts w:eastAsia="Courier New"/>
                <w:sz w:val="24"/>
                <w:szCs w:val="24"/>
              </w:rPr>
              <w:t xml:space="preserve"> на придомовой территории хозяйственные постройки отсутствуют; квартира находится в аварийном состоянии (нет   полов, печь разобрана, крыльцо разрушено, разбиты перегородки)</w:t>
            </w:r>
          </w:p>
        </w:tc>
      </w:tr>
      <w:tr w:rsidR="00977EBF" w:rsidRPr="000C2F33" w:rsidTr="00B9711D">
        <w:tc>
          <w:tcPr>
            <w:tcW w:w="618" w:type="dxa"/>
            <w:tcBorders>
              <w:right w:val="single" w:sz="4" w:space="0" w:color="auto"/>
            </w:tcBorders>
            <w:shd w:val="clear" w:color="auto" w:fill="auto"/>
          </w:tcPr>
          <w:p w:rsidR="00977EBF" w:rsidRPr="000C2F33" w:rsidRDefault="00977EBF" w:rsidP="00B9711D">
            <w:pPr>
              <w:jc w:val="center"/>
              <w:rPr>
                <w:sz w:val="24"/>
                <w:szCs w:val="24"/>
              </w:rPr>
            </w:pPr>
            <w:r w:rsidRPr="000C2F33">
              <w:rPr>
                <w:sz w:val="24"/>
                <w:szCs w:val="24"/>
              </w:rPr>
              <w:t>4</w:t>
            </w:r>
          </w:p>
        </w:tc>
        <w:tc>
          <w:tcPr>
            <w:tcW w:w="207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77EBF" w:rsidRPr="000C2F33" w:rsidRDefault="00977EBF" w:rsidP="00B9711D">
            <w:pPr>
              <w:tabs>
                <w:tab w:val="left" w:pos="210"/>
                <w:tab w:val="center" w:pos="888"/>
              </w:tabs>
              <w:jc w:val="center"/>
              <w:rPr>
                <w:sz w:val="24"/>
                <w:szCs w:val="24"/>
              </w:rPr>
            </w:pPr>
            <w:r w:rsidRPr="000C2F33">
              <w:rPr>
                <w:sz w:val="24"/>
                <w:szCs w:val="24"/>
              </w:rPr>
              <w:t>г.п. Ушачи,</w:t>
            </w:r>
          </w:p>
          <w:p w:rsidR="00977EBF" w:rsidRPr="000C2F33" w:rsidRDefault="00977EBF" w:rsidP="00B9711D">
            <w:pPr>
              <w:tabs>
                <w:tab w:val="left" w:pos="210"/>
                <w:tab w:val="center" w:pos="888"/>
              </w:tabs>
              <w:jc w:val="center"/>
              <w:rPr>
                <w:sz w:val="24"/>
                <w:szCs w:val="24"/>
              </w:rPr>
            </w:pPr>
            <w:r w:rsidRPr="000C2F33">
              <w:rPr>
                <w:sz w:val="24"/>
                <w:szCs w:val="24"/>
              </w:rPr>
              <w:t xml:space="preserve">ул. Базарная, </w:t>
            </w:r>
          </w:p>
          <w:p w:rsidR="00977EBF" w:rsidRPr="000C2F33" w:rsidRDefault="00977EBF" w:rsidP="00B9711D">
            <w:pPr>
              <w:tabs>
                <w:tab w:val="left" w:pos="210"/>
                <w:tab w:val="center" w:pos="888"/>
              </w:tabs>
              <w:jc w:val="center"/>
              <w:rPr>
                <w:sz w:val="24"/>
                <w:szCs w:val="24"/>
              </w:rPr>
            </w:pPr>
            <w:r w:rsidRPr="000C2F33">
              <w:rPr>
                <w:sz w:val="24"/>
                <w:szCs w:val="24"/>
              </w:rPr>
              <w:t>д. 10</w:t>
            </w:r>
          </w:p>
        </w:tc>
        <w:tc>
          <w:tcPr>
            <w:tcW w:w="198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77EBF" w:rsidRPr="000C2F33" w:rsidRDefault="00977EBF" w:rsidP="00B9711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666" w:type="dxa"/>
            <w:tcBorders>
              <w:left w:val="single" w:sz="4" w:space="0" w:color="auto"/>
            </w:tcBorders>
            <w:shd w:val="clear" w:color="auto" w:fill="auto"/>
          </w:tcPr>
          <w:p w:rsidR="00977EBF" w:rsidRPr="000C2F33" w:rsidRDefault="00977EBF" w:rsidP="00B9711D">
            <w:pPr>
              <w:tabs>
                <w:tab w:val="left" w:pos="0"/>
                <w:tab w:val="left" w:pos="540"/>
              </w:tabs>
              <w:jc w:val="both"/>
              <w:rPr>
                <w:sz w:val="24"/>
                <w:szCs w:val="24"/>
              </w:rPr>
            </w:pPr>
            <w:r w:rsidRPr="000C2F33">
              <w:rPr>
                <w:sz w:val="24"/>
                <w:szCs w:val="24"/>
              </w:rPr>
              <w:t>в доме никто не зарегистрирован и не проживает более 10 лет;</w:t>
            </w:r>
          </w:p>
          <w:p w:rsidR="00977EBF" w:rsidRPr="000C2F33" w:rsidRDefault="00977EBF" w:rsidP="00B9711D">
            <w:pPr>
              <w:tabs>
                <w:tab w:val="left" w:pos="0"/>
                <w:tab w:val="left" w:pos="540"/>
              </w:tabs>
              <w:jc w:val="both"/>
              <w:rPr>
                <w:sz w:val="24"/>
                <w:szCs w:val="24"/>
              </w:rPr>
            </w:pPr>
            <w:r w:rsidRPr="000C2F33">
              <w:rPr>
                <w:sz w:val="24"/>
                <w:szCs w:val="24"/>
              </w:rPr>
              <w:t>плата за жилищно-коммунальные услуги, возмещение расходов на электроэнергию, страховые выплаты – не производятся; размер жилого дома – 8,87х</w:t>
            </w:r>
            <w:proofErr w:type="gramStart"/>
            <w:r w:rsidRPr="000C2F33">
              <w:rPr>
                <w:sz w:val="24"/>
                <w:szCs w:val="24"/>
              </w:rPr>
              <w:t>4</w:t>
            </w:r>
            <w:proofErr w:type="gramEnd"/>
            <w:r w:rsidRPr="000C2F33">
              <w:rPr>
                <w:sz w:val="24"/>
                <w:szCs w:val="24"/>
              </w:rPr>
              <w:t>,81; площадь – 34,0 м</w:t>
            </w:r>
            <w:r w:rsidRPr="000C2F33">
              <w:rPr>
                <w:sz w:val="24"/>
                <w:szCs w:val="24"/>
                <w:vertAlign w:val="superscript"/>
              </w:rPr>
              <w:t>2</w:t>
            </w:r>
            <w:r w:rsidRPr="000C2F33">
              <w:rPr>
                <w:sz w:val="24"/>
                <w:szCs w:val="24"/>
              </w:rPr>
              <w:t xml:space="preserve">;  год постройки дома </w:t>
            </w:r>
            <w:r w:rsidRPr="000C2F33">
              <w:rPr>
                <w:sz w:val="24"/>
                <w:szCs w:val="24"/>
              </w:rPr>
              <w:lastRenderedPageBreak/>
              <w:t xml:space="preserve">– </w:t>
            </w:r>
            <w:r w:rsidRPr="000C2F33">
              <w:rPr>
                <w:color w:val="000000" w:themeColor="text1"/>
                <w:sz w:val="24"/>
                <w:szCs w:val="24"/>
              </w:rPr>
              <w:t>1925;</w:t>
            </w:r>
            <w:r w:rsidRPr="000C2F33">
              <w:rPr>
                <w:sz w:val="24"/>
                <w:szCs w:val="24"/>
              </w:rPr>
              <w:t xml:space="preserve">  дом деревянный, одноэтажный; подвал отсутствует; примерный износ жилого дома составляет 80 %;</w:t>
            </w:r>
            <w:r w:rsidRPr="000C2F33">
              <w:rPr>
                <w:rStyle w:val="Bodytext213pt"/>
                <w:rFonts w:eastAsia="Courier New"/>
                <w:sz w:val="24"/>
                <w:szCs w:val="24"/>
              </w:rPr>
              <w:t xml:space="preserve"> на придомовой территории имеется сарай, износ 80 %; дом находится в аварийном состоянии (отсутствует кровельное покрытие, сени разрушены, фундамент врос в землю),</w:t>
            </w:r>
            <w:r w:rsidRPr="000C2F33">
              <w:rPr>
                <w:sz w:val="24"/>
                <w:szCs w:val="24"/>
              </w:rPr>
              <w:t xml:space="preserve">  земельный участок не зарегистрирован</w:t>
            </w:r>
          </w:p>
        </w:tc>
      </w:tr>
      <w:tr w:rsidR="00977EBF" w:rsidRPr="000C2F33" w:rsidTr="00B9711D">
        <w:tc>
          <w:tcPr>
            <w:tcW w:w="618" w:type="dxa"/>
            <w:tcBorders>
              <w:right w:val="single" w:sz="4" w:space="0" w:color="auto"/>
            </w:tcBorders>
            <w:shd w:val="clear" w:color="auto" w:fill="auto"/>
          </w:tcPr>
          <w:p w:rsidR="00977EBF" w:rsidRPr="000C2F33" w:rsidRDefault="00977EBF" w:rsidP="00B9711D">
            <w:pPr>
              <w:jc w:val="center"/>
              <w:rPr>
                <w:sz w:val="24"/>
                <w:szCs w:val="24"/>
              </w:rPr>
            </w:pPr>
            <w:r w:rsidRPr="000C2F33">
              <w:rPr>
                <w:sz w:val="24"/>
                <w:szCs w:val="24"/>
              </w:rPr>
              <w:lastRenderedPageBreak/>
              <w:t>5</w:t>
            </w:r>
          </w:p>
        </w:tc>
        <w:tc>
          <w:tcPr>
            <w:tcW w:w="207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77EBF" w:rsidRPr="000C2F33" w:rsidRDefault="00977EBF" w:rsidP="00B9711D">
            <w:pPr>
              <w:tabs>
                <w:tab w:val="left" w:pos="210"/>
                <w:tab w:val="center" w:pos="888"/>
              </w:tabs>
              <w:jc w:val="center"/>
              <w:rPr>
                <w:sz w:val="24"/>
                <w:szCs w:val="24"/>
              </w:rPr>
            </w:pPr>
            <w:r w:rsidRPr="000C2F33">
              <w:rPr>
                <w:sz w:val="24"/>
                <w:szCs w:val="24"/>
              </w:rPr>
              <w:t>г.п. Ушачи,</w:t>
            </w:r>
          </w:p>
          <w:p w:rsidR="00977EBF" w:rsidRPr="000C2F33" w:rsidRDefault="00977EBF" w:rsidP="00B9711D">
            <w:pPr>
              <w:tabs>
                <w:tab w:val="left" w:pos="210"/>
                <w:tab w:val="center" w:pos="888"/>
              </w:tabs>
              <w:jc w:val="center"/>
              <w:rPr>
                <w:sz w:val="24"/>
                <w:szCs w:val="24"/>
              </w:rPr>
            </w:pPr>
            <w:r w:rsidRPr="000C2F33">
              <w:rPr>
                <w:sz w:val="24"/>
                <w:szCs w:val="24"/>
              </w:rPr>
              <w:t xml:space="preserve">пер. Партизанский, </w:t>
            </w:r>
          </w:p>
          <w:p w:rsidR="00977EBF" w:rsidRPr="000C2F33" w:rsidRDefault="00977EBF" w:rsidP="00B9711D">
            <w:pPr>
              <w:tabs>
                <w:tab w:val="left" w:pos="210"/>
                <w:tab w:val="center" w:pos="888"/>
              </w:tabs>
              <w:jc w:val="center"/>
              <w:rPr>
                <w:sz w:val="24"/>
                <w:szCs w:val="24"/>
              </w:rPr>
            </w:pPr>
            <w:r w:rsidRPr="000C2F33">
              <w:rPr>
                <w:sz w:val="24"/>
                <w:szCs w:val="24"/>
              </w:rPr>
              <w:t>д. 8</w:t>
            </w:r>
          </w:p>
        </w:tc>
        <w:tc>
          <w:tcPr>
            <w:tcW w:w="198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77EBF" w:rsidRPr="000C2F33" w:rsidRDefault="00977EBF" w:rsidP="00B9711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666" w:type="dxa"/>
            <w:tcBorders>
              <w:left w:val="single" w:sz="4" w:space="0" w:color="auto"/>
            </w:tcBorders>
            <w:shd w:val="clear" w:color="auto" w:fill="auto"/>
          </w:tcPr>
          <w:p w:rsidR="00977EBF" w:rsidRPr="000C2F33" w:rsidRDefault="00977EBF" w:rsidP="00B9711D">
            <w:pPr>
              <w:tabs>
                <w:tab w:val="left" w:pos="0"/>
                <w:tab w:val="left" w:pos="540"/>
              </w:tabs>
              <w:jc w:val="both"/>
              <w:rPr>
                <w:sz w:val="24"/>
                <w:szCs w:val="24"/>
              </w:rPr>
            </w:pPr>
            <w:r w:rsidRPr="000C2F33">
              <w:rPr>
                <w:sz w:val="24"/>
                <w:szCs w:val="24"/>
              </w:rPr>
              <w:t>в доме никто не зарегистрирован и не проживает более 10 лет;</w:t>
            </w:r>
          </w:p>
          <w:p w:rsidR="00977EBF" w:rsidRPr="000C2F33" w:rsidRDefault="00977EBF" w:rsidP="00B9711D">
            <w:pPr>
              <w:tabs>
                <w:tab w:val="left" w:pos="0"/>
                <w:tab w:val="left" w:pos="540"/>
              </w:tabs>
              <w:jc w:val="both"/>
              <w:rPr>
                <w:sz w:val="24"/>
                <w:szCs w:val="24"/>
              </w:rPr>
            </w:pPr>
            <w:r w:rsidRPr="000C2F33">
              <w:rPr>
                <w:sz w:val="24"/>
                <w:szCs w:val="24"/>
              </w:rPr>
              <w:t>плата за жилищно-коммунальные услуги, возмещение расходов на электроэнергию, страховые выплаты – не производятся; размер жилого дома – 10,64х5,73; площадь – 73,8 м</w:t>
            </w:r>
            <w:proofErr w:type="gramStart"/>
            <w:r w:rsidRPr="000C2F33">
              <w:rPr>
                <w:sz w:val="24"/>
                <w:szCs w:val="24"/>
                <w:vertAlign w:val="superscript"/>
              </w:rPr>
              <w:t>2</w:t>
            </w:r>
            <w:proofErr w:type="gramEnd"/>
            <w:r w:rsidRPr="000C2F33">
              <w:rPr>
                <w:sz w:val="24"/>
                <w:szCs w:val="24"/>
              </w:rPr>
              <w:t xml:space="preserve">;  год постройки дома – </w:t>
            </w:r>
            <w:r w:rsidRPr="000C2F33">
              <w:rPr>
                <w:color w:val="000000" w:themeColor="text1"/>
                <w:sz w:val="24"/>
                <w:szCs w:val="24"/>
              </w:rPr>
              <w:t>1949;</w:t>
            </w:r>
            <w:r w:rsidRPr="000C2F33">
              <w:rPr>
                <w:sz w:val="24"/>
                <w:szCs w:val="24"/>
              </w:rPr>
              <w:t xml:space="preserve">  дом деревянный, одноэтажный; подвал отсутствует; примерный износ жилого дома составляет 90 %;</w:t>
            </w:r>
            <w:r w:rsidRPr="000C2F33">
              <w:rPr>
                <w:rStyle w:val="Bodytext213pt"/>
                <w:rFonts w:eastAsia="Courier New"/>
                <w:sz w:val="24"/>
                <w:szCs w:val="24"/>
              </w:rPr>
              <w:t xml:space="preserve"> на придомовой территории имеется сарай, износ 60 %; дом находится в аварийном состоянии (после пожара, разрушена крыша, перекрытия, потолок, частично стены, имущество),</w:t>
            </w:r>
            <w:r w:rsidRPr="000C2F33">
              <w:rPr>
                <w:sz w:val="24"/>
                <w:szCs w:val="24"/>
              </w:rPr>
              <w:t xml:space="preserve">  дом и земельный участок зарегистрированы</w:t>
            </w:r>
          </w:p>
        </w:tc>
      </w:tr>
    </w:tbl>
    <w:p w:rsidR="00977EBF" w:rsidRDefault="00977EBF" w:rsidP="00977EBF">
      <w:pPr>
        <w:jc w:val="both"/>
        <w:rPr>
          <w:sz w:val="30"/>
          <w:szCs w:val="30"/>
        </w:rPr>
      </w:pPr>
    </w:p>
    <w:p w:rsidR="00E30CC6" w:rsidRPr="007E5E41" w:rsidRDefault="00E30CC6" w:rsidP="00E30CC6">
      <w:pPr>
        <w:ind w:firstLine="708"/>
        <w:jc w:val="both"/>
        <w:rPr>
          <w:sz w:val="24"/>
          <w:szCs w:val="24"/>
        </w:rPr>
      </w:pPr>
      <w:proofErr w:type="gramStart"/>
      <w:r w:rsidRPr="007E5E41">
        <w:rPr>
          <w:sz w:val="24"/>
          <w:szCs w:val="24"/>
        </w:rPr>
        <w:t>Правообладателям, при намерении использовать жил</w:t>
      </w:r>
      <w:r>
        <w:rPr>
          <w:sz w:val="24"/>
          <w:szCs w:val="24"/>
        </w:rPr>
        <w:t>ые</w:t>
      </w:r>
      <w:r w:rsidRPr="007E5E41">
        <w:rPr>
          <w:sz w:val="24"/>
          <w:szCs w:val="24"/>
        </w:rPr>
        <w:t xml:space="preserve"> дом</w:t>
      </w:r>
      <w:r>
        <w:rPr>
          <w:sz w:val="24"/>
          <w:szCs w:val="24"/>
        </w:rPr>
        <w:t>а</w:t>
      </w:r>
      <w:r w:rsidRPr="007E5E41">
        <w:rPr>
          <w:sz w:val="24"/>
          <w:szCs w:val="24"/>
        </w:rPr>
        <w:t xml:space="preserve"> для проживания, необходимо в течение двух месяцев со дня опубликования настоящего извещения, представить в </w:t>
      </w:r>
      <w:proofErr w:type="spellStart"/>
      <w:r w:rsidRPr="007E5E41">
        <w:rPr>
          <w:sz w:val="24"/>
          <w:szCs w:val="24"/>
        </w:rPr>
        <w:t>Ушачский</w:t>
      </w:r>
      <w:proofErr w:type="spellEnd"/>
      <w:r w:rsidRPr="007E5E41">
        <w:rPr>
          <w:sz w:val="24"/>
          <w:szCs w:val="24"/>
        </w:rPr>
        <w:t xml:space="preserve"> районный исполнительный комитет  уведомление о намерении использовать жилой дом для проживания по установленной законодательством форме, а также принять меры по приведению жилого дома и земельного участка, на котором он расположен, в состояние, пригодное для использования их по назначению (целевому</w:t>
      </w:r>
      <w:proofErr w:type="gramEnd"/>
      <w:r w:rsidRPr="007E5E41">
        <w:rPr>
          <w:sz w:val="24"/>
          <w:szCs w:val="24"/>
        </w:rPr>
        <w:t xml:space="preserve"> назначению), в том числе путем осуществления реконструкции либо капитального ремонта жилого дома. Уведомление подать лично (представителем) или направить заказным почтовым отправлением или нарочно (курьером) по адресу: сектор жилищно-коммунального хозяйства  </w:t>
      </w:r>
      <w:proofErr w:type="spellStart"/>
      <w:r w:rsidRPr="007E5E41">
        <w:rPr>
          <w:sz w:val="24"/>
          <w:szCs w:val="24"/>
        </w:rPr>
        <w:t>Ушачского</w:t>
      </w:r>
      <w:proofErr w:type="spellEnd"/>
      <w:r w:rsidRPr="007E5E41">
        <w:rPr>
          <w:sz w:val="24"/>
          <w:szCs w:val="24"/>
        </w:rPr>
        <w:t xml:space="preserve"> райисполкома </w:t>
      </w:r>
      <w:r w:rsidRPr="007E5E41">
        <w:rPr>
          <w:b/>
          <w:sz w:val="24"/>
          <w:szCs w:val="24"/>
        </w:rPr>
        <w:t xml:space="preserve">211524  г.п. Ушачи,  ул. </w:t>
      </w:r>
      <w:proofErr w:type="gramStart"/>
      <w:r w:rsidRPr="007E5E41">
        <w:rPr>
          <w:b/>
          <w:sz w:val="24"/>
          <w:szCs w:val="24"/>
        </w:rPr>
        <w:t>Ленинская</w:t>
      </w:r>
      <w:proofErr w:type="gramEnd"/>
      <w:r w:rsidRPr="007E5E41">
        <w:rPr>
          <w:b/>
          <w:sz w:val="24"/>
          <w:szCs w:val="24"/>
        </w:rPr>
        <w:t xml:space="preserve">, 12, </w:t>
      </w:r>
      <w:proofErr w:type="spellStart"/>
      <w:r w:rsidRPr="007E5E41">
        <w:rPr>
          <w:b/>
          <w:sz w:val="24"/>
          <w:szCs w:val="24"/>
        </w:rPr>
        <w:t>каб</w:t>
      </w:r>
      <w:proofErr w:type="spellEnd"/>
      <w:r w:rsidRPr="007E5E41">
        <w:rPr>
          <w:b/>
          <w:sz w:val="24"/>
          <w:szCs w:val="24"/>
        </w:rPr>
        <w:t xml:space="preserve">. 38, на электронную почту </w:t>
      </w:r>
      <w:r w:rsidRPr="007E5E41">
        <w:rPr>
          <w:sz w:val="24"/>
          <w:szCs w:val="24"/>
        </w:rPr>
        <w:t xml:space="preserve"> </w:t>
      </w:r>
      <w:hyperlink r:id="rId5" w:history="1">
        <w:r w:rsidRPr="007E5E41">
          <w:rPr>
            <w:rStyle w:val="a3"/>
            <w:sz w:val="24"/>
            <w:szCs w:val="24"/>
          </w:rPr>
          <w:t>ushrik_zkh@vitebsk.by</w:t>
        </w:r>
      </w:hyperlink>
      <w:r w:rsidRPr="007E5E41">
        <w:rPr>
          <w:sz w:val="24"/>
          <w:szCs w:val="24"/>
        </w:rPr>
        <w:t xml:space="preserve"> или</w:t>
      </w:r>
      <w:r w:rsidRPr="007E5E41">
        <w:rPr>
          <w:b/>
          <w:sz w:val="24"/>
          <w:szCs w:val="24"/>
        </w:rPr>
        <w:t xml:space="preserve"> по факсу 8 (0258) </w:t>
      </w:r>
      <w:r>
        <w:rPr>
          <w:b/>
          <w:sz w:val="24"/>
          <w:szCs w:val="24"/>
        </w:rPr>
        <w:t xml:space="preserve">               </w:t>
      </w:r>
      <w:r w:rsidRPr="007E5E41">
        <w:rPr>
          <w:b/>
          <w:sz w:val="24"/>
          <w:szCs w:val="24"/>
        </w:rPr>
        <w:t xml:space="preserve">5 86 </w:t>
      </w:r>
      <w:r>
        <w:rPr>
          <w:b/>
          <w:sz w:val="24"/>
          <w:szCs w:val="24"/>
        </w:rPr>
        <w:t>45</w:t>
      </w:r>
      <w:r w:rsidRPr="007E5E41">
        <w:rPr>
          <w:sz w:val="24"/>
          <w:szCs w:val="24"/>
        </w:rPr>
        <w:t xml:space="preserve">. Контактный телефон сектора жилищно-коммунального хозяйства </w:t>
      </w:r>
      <w:proofErr w:type="spellStart"/>
      <w:r w:rsidRPr="007E5E41">
        <w:rPr>
          <w:sz w:val="24"/>
          <w:szCs w:val="24"/>
        </w:rPr>
        <w:t>Ушачского</w:t>
      </w:r>
      <w:proofErr w:type="spellEnd"/>
      <w:r w:rsidRPr="007E5E41">
        <w:rPr>
          <w:sz w:val="24"/>
          <w:szCs w:val="24"/>
        </w:rPr>
        <w:t xml:space="preserve"> райисполкома +375 2158 5 88 32</w:t>
      </w:r>
    </w:p>
    <w:p w:rsidR="00E30CC6" w:rsidRPr="007E5E41" w:rsidRDefault="00E30CC6" w:rsidP="00E30CC6">
      <w:pPr>
        <w:ind w:firstLine="708"/>
        <w:jc w:val="both"/>
        <w:rPr>
          <w:sz w:val="24"/>
          <w:szCs w:val="24"/>
        </w:rPr>
      </w:pPr>
    </w:p>
    <w:p w:rsidR="00E30CC6" w:rsidRPr="007E5E41" w:rsidRDefault="00E30CC6" w:rsidP="00E30CC6">
      <w:pPr>
        <w:ind w:firstLine="708"/>
        <w:jc w:val="both"/>
        <w:rPr>
          <w:sz w:val="24"/>
          <w:szCs w:val="24"/>
        </w:rPr>
      </w:pPr>
      <w:proofErr w:type="gramStart"/>
      <w:r w:rsidRPr="007E5E41">
        <w:rPr>
          <w:sz w:val="24"/>
          <w:szCs w:val="24"/>
        </w:rPr>
        <w:t>К уведомлению необходимо приложить копию документа, удостоверяющего личность лица, которое представляет уведомление, а при его представлении представителем этого лица – дополнительно копии документа, удостоверяющего личность представителя, и документа, подтверждающего его полномочия (доверенность), а также копию документа, подтверждающего принадлежность жилого дома на праве собственности либо ином законном основании, а наследниками, принявшими наследство, но не оформившими права на жилой дом, – копии документов, подтверждающих</w:t>
      </w:r>
      <w:proofErr w:type="gramEnd"/>
      <w:r w:rsidRPr="007E5E41">
        <w:rPr>
          <w:sz w:val="24"/>
          <w:szCs w:val="24"/>
        </w:rPr>
        <w:t xml:space="preserve"> принятие наследства, в том числе в случае, если наследство принято фактически. Непредставление уведомления, а также непринятие мер по приведению жилого дома и земельного участка, на котором он расположен, в состояние, пригодное для использования является отказом от права собственности на жилой дом.</w:t>
      </w:r>
    </w:p>
    <w:p w:rsidR="00E30CC6" w:rsidRPr="007E5E41" w:rsidRDefault="00E30CC6" w:rsidP="00E30CC6">
      <w:pPr>
        <w:ind w:firstLine="708"/>
        <w:jc w:val="both"/>
        <w:rPr>
          <w:sz w:val="24"/>
          <w:szCs w:val="24"/>
        </w:rPr>
      </w:pPr>
      <w:r w:rsidRPr="007E5E41">
        <w:rPr>
          <w:sz w:val="24"/>
          <w:szCs w:val="24"/>
        </w:rPr>
        <w:t xml:space="preserve"> Гражданам, обладающих информацией о собственниках (наследниках) жилых домов, указанных в таблице, их месте жительстве, контактах просьба сообщить в  сектор жилищно-коммунального хозяйства </w:t>
      </w:r>
      <w:proofErr w:type="spellStart"/>
      <w:r w:rsidRPr="007E5E41">
        <w:rPr>
          <w:sz w:val="24"/>
          <w:szCs w:val="24"/>
        </w:rPr>
        <w:t>Ушачского</w:t>
      </w:r>
      <w:proofErr w:type="spellEnd"/>
      <w:r w:rsidRPr="007E5E41">
        <w:rPr>
          <w:sz w:val="24"/>
          <w:szCs w:val="24"/>
        </w:rPr>
        <w:t xml:space="preserve"> райисполкома  </w:t>
      </w:r>
      <w:proofErr w:type="gramStart"/>
      <w:r w:rsidRPr="007E5E41">
        <w:rPr>
          <w:sz w:val="24"/>
          <w:szCs w:val="24"/>
        </w:rPr>
        <w:t>по</w:t>
      </w:r>
      <w:proofErr w:type="gramEnd"/>
      <w:r w:rsidRPr="007E5E41">
        <w:rPr>
          <w:sz w:val="24"/>
          <w:szCs w:val="24"/>
        </w:rPr>
        <w:t xml:space="preserve"> тел. +375 2158 5 88 32</w:t>
      </w:r>
    </w:p>
    <w:p w:rsidR="00E30CC6" w:rsidRPr="007E5E41" w:rsidRDefault="00E30CC6" w:rsidP="00E30CC6">
      <w:pPr>
        <w:jc w:val="both"/>
        <w:rPr>
          <w:sz w:val="24"/>
          <w:szCs w:val="24"/>
        </w:rPr>
      </w:pPr>
      <w:r w:rsidRPr="007E5E41">
        <w:rPr>
          <w:sz w:val="24"/>
          <w:szCs w:val="24"/>
        </w:rPr>
        <w:t xml:space="preserve"> </w:t>
      </w:r>
    </w:p>
    <w:p w:rsidR="00E30CC6" w:rsidRPr="007E5E41" w:rsidRDefault="00E30CC6" w:rsidP="00E30CC6">
      <w:pPr>
        <w:jc w:val="both"/>
        <w:rPr>
          <w:sz w:val="24"/>
          <w:szCs w:val="24"/>
        </w:rPr>
      </w:pPr>
    </w:p>
    <w:p w:rsidR="00E30CC6" w:rsidRPr="007E5E41" w:rsidRDefault="00E30CC6" w:rsidP="00E30CC6">
      <w:pPr>
        <w:jc w:val="both"/>
        <w:rPr>
          <w:sz w:val="24"/>
          <w:szCs w:val="24"/>
        </w:rPr>
      </w:pPr>
    </w:p>
    <w:p w:rsidR="00E30CC6" w:rsidRPr="007E5E41" w:rsidRDefault="00E30CC6" w:rsidP="00E30CC6">
      <w:pPr>
        <w:jc w:val="both"/>
        <w:rPr>
          <w:sz w:val="24"/>
          <w:szCs w:val="24"/>
        </w:rPr>
      </w:pPr>
    </w:p>
    <w:p w:rsidR="00E30CC6" w:rsidRDefault="00E30CC6" w:rsidP="00E30CC6">
      <w:pPr>
        <w:ind w:left="5664"/>
        <w:rPr>
          <w:sz w:val="30"/>
          <w:szCs w:val="30"/>
        </w:rPr>
      </w:pPr>
    </w:p>
    <w:p w:rsidR="002732A6" w:rsidRPr="007E5E41" w:rsidRDefault="002732A6" w:rsidP="007E5E41">
      <w:pPr>
        <w:jc w:val="both"/>
        <w:rPr>
          <w:sz w:val="24"/>
          <w:szCs w:val="24"/>
        </w:rPr>
      </w:pPr>
    </w:p>
    <w:sectPr w:rsidR="002732A6" w:rsidRPr="007E5E41" w:rsidSect="00DA7580">
      <w:pgSz w:w="16838" w:h="11906" w:orient="landscape"/>
      <w:pgMar w:top="851" w:right="1134" w:bottom="709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2431A"/>
    <w:rsid w:val="00023B4E"/>
    <w:rsid w:val="000537D8"/>
    <w:rsid w:val="00054943"/>
    <w:rsid w:val="000632CD"/>
    <w:rsid w:val="00065399"/>
    <w:rsid w:val="00071954"/>
    <w:rsid w:val="000818D8"/>
    <w:rsid w:val="00095661"/>
    <w:rsid w:val="000A0A4D"/>
    <w:rsid w:val="000A40A6"/>
    <w:rsid w:val="000B7148"/>
    <w:rsid w:val="000C2F33"/>
    <w:rsid w:val="000C65F7"/>
    <w:rsid w:val="000D38C6"/>
    <w:rsid w:val="000D7721"/>
    <w:rsid w:val="001040EE"/>
    <w:rsid w:val="001505AE"/>
    <w:rsid w:val="0015771E"/>
    <w:rsid w:val="00163E30"/>
    <w:rsid w:val="001778E0"/>
    <w:rsid w:val="00190F87"/>
    <w:rsid w:val="001B534C"/>
    <w:rsid w:val="001D6AB3"/>
    <w:rsid w:val="0021531B"/>
    <w:rsid w:val="002222EE"/>
    <w:rsid w:val="002254C5"/>
    <w:rsid w:val="00234A61"/>
    <w:rsid w:val="00244BBD"/>
    <w:rsid w:val="0026481C"/>
    <w:rsid w:val="002715E4"/>
    <w:rsid w:val="002732A6"/>
    <w:rsid w:val="002A0589"/>
    <w:rsid w:val="002D06ED"/>
    <w:rsid w:val="002F149B"/>
    <w:rsid w:val="002F3237"/>
    <w:rsid w:val="003008F9"/>
    <w:rsid w:val="003129A1"/>
    <w:rsid w:val="00320422"/>
    <w:rsid w:val="00321A62"/>
    <w:rsid w:val="003234C1"/>
    <w:rsid w:val="00324976"/>
    <w:rsid w:val="00333B4B"/>
    <w:rsid w:val="00340554"/>
    <w:rsid w:val="003556D1"/>
    <w:rsid w:val="00366363"/>
    <w:rsid w:val="003C38AC"/>
    <w:rsid w:val="003C7836"/>
    <w:rsid w:val="003C7BD0"/>
    <w:rsid w:val="003E4BDD"/>
    <w:rsid w:val="003F4B95"/>
    <w:rsid w:val="003F674B"/>
    <w:rsid w:val="00427DA6"/>
    <w:rsid w:val="00434947"/>
    <w:rsid w:val="00435919"/>
    <w:rsid w:val="0043700B"/>
    <w:rsid w:val="00451519"/>
    <w:rsid w:val="00454E36"/>
    <w:rsid w:val="00457E27"/>
    <w:rsid w:val="00487593"/>
    <w:rsid w:val="004A2833"/>
    <w:rsid w:val="004B18DA"/>
    <w:rsid w:val="004B7BFC"/>
    <w:rsid w:val="004D4400"/>
    <w:rsid w:val="004D5FEB"/>
    <w:rsid w:val="004F1F4B"/>
    <w:rsid w:val="00511F05"/>
    <w:rsid w:val="00541602"/>
    <w:rsid w:val="0054350F"/>
    <w:rsid w:val="00544CC5"/>
    <w:rsid w:val="00565963"/>
    <w:rsid w:val="005706BC"/>
    <w:rsid w:val="005820CC"/>
    <w:rsid w:val="005B3B51"/>
    <w:rsid w:val="005C4CCA"/>
    <w:rsid w:val="005C7DD6"/>
    <w:rsid w:val="006020D7"/>
    <w:rsid w:val="00626C6D"/>
    <w:rsid w:val="006336F7"/>
    <w:rsid w:val="00641597"/>
    <w:rsid w:val="00644C79"/>
    <w:rsid w:val="006617C6"/>
    <w:rsid w:val="00693B69"/>
    <w:rsid w:val="00696B6A"/>
    <w:rsid w:val="006972D9"/>
    <w:rsid w:val="006B2E48"/>
    <w:rsid w:val="006B5475"/>
    <w:rsid w:val="006B6D37"/>
    <w:rsid w:val="007074BF"/>
    <w:rsid w:val="00715A68"/>
    <w:rsid w:val="007273AD"/>
    <w:rsid w:val="00727BFD"/>
    <w:rsid w:val="00765BF8"/>
    <w:rsid w:val="00766676"/>
    <w:rsid w:val="007A2E35"/>
    <w:rsid w:val="007A50D4"/>
    <w:rsid w:val="007B2BD4"/>
    <w:rsid w:val="007B4F3D"/>
    <w:rsid w:val="007C15F6"/>
    <w:rsid w:val="007D4BC4"/>
    <w:rsid w:val="007E0E03"/>
    <w:rsid w:val="007E1A62"/>
    <w:rsid w:val="007E4B2B"/>
    <w:rsid w:val="007E5E41"/>
    <w:rsid w:val="007E659A"/>
    <w:rsid w:val="007F7A75"/>
    <w:rsid w:val="00841263"/>
    <w:rsid w:val="00851294"/>
    <w:rsid w:val="008914BF"/>
    <w:rsid w:val="008A3CC3"/>
    <w:rsid w:val="008A5F5B"/>
    <w:rsid w:val="008A670E"/>
    <w:rsid w:val="008B60F7"/>
    <w:rsid w:val="008D04CB"/>
    <w:rsid w:val="008D3C5D"/>
    <w:rsid w:val="008E3129"/>
    <w:rsid w:val="00914EBC"/>
    <w:rsid w:val="0092777B"/>
    <w:rsid w:val="00931623"/>
    <w:rsid w:val="009371A7"/>
    <w:rsid w:val="0095787A"/>
    <w:rsid w:val="00964AF8"/>
    <w:rsid w:val="00977EBF"/>
    <w:rsid w:val="00994D76"/>
    <w:rsid w:val="00995C97"/>
    <w:rsid w:val="009A6BC3"/>
    <w:rsid w:val="009C79C8"/>
    <w:rsid w:val="009D7765"/>
    <w:rsid w:val="00A041D1"/>
    <w:rsid w:val="00A32A6B"/>
    <w:rsid w:val="00A60023"/>
    <w:rsid w:val="00A64814"/>
    <w:rsid w:val="00A6682E"/>
    <w:rsid w:val="00A66E5A"/>
    <w:rsid w:val="00A8010B"/>
    <w:rsid w:val="00AB16CD"/>
    <w:rsid w:val="00B1371C"/>
    <w:rsid w:val="00B4489F"/>
    <w:rsid w:val="00B549F1"/>
    <w:rsid w:val="00B7333C"/>
    <w:rsid w:val="00BA236B"/>
    <w:rsid w:val="00BB6BC9"/>
    <w:rsid w:val="00BC0357"/>
    <w:rsid w:val="00BC3AFB"/>
    <w:rsid w:val="00BD4559"/>
    <w:rsid w:val="00C25A22"/>
    <w:rsid w:val="00C26F73"/>
    <w:rsid w:val="00C27AA8"/>
    <w:rsid w:val="00C36151"/>
    <w:rsid w:val="00C53986"/>
    <w:rsid w:val="00C5583E"/>
    <w:rsid w:val="00C64B4B"/>
    <w:rsid w:val="00CA65BD"/>
    <w:rsid w:val="00CC1E06"/>
    <w:rsid w:val="00CC53F9"/>
    <w:rsid w:val="00CD4410"/>
    <w:rsid w:val="00CD6AE1"/>
    <w:rsid w:val="00CD6FA0"/>
    <w:rsid w:val="00CE3E30"/>
    <w:rsid w:val="00CE7457"/>
    <w:rsid w:val="00D1416C"/>
    <w:rsid w:val="00D31F59"/>
    <w:rsid w:val="00D5171C"/>
    <w:rsid w:val="00D535EA"/>
    <w:rsid w:val="00D5790B"/>
    <w:rsid w:val="00D711C4"/>
    <w:rsid w:val="00D872FB"/>
    <w:rsid w:val="00D87652"/>
    <w:rsid w:val="00DA7580"/>
    <w:rsid w:val="00DB2DB3"/>
    <w:rsid w:val="00DC6907"/>
    <w:rsid w:val="00DD3DE2"/>
    <w:rsid w:val="00DF3848"/>
    <w:rsid w:val="00E16AF6"/>
    <w:rsid w:val="00E27C6B"/>
    <w:rsid w:val="00E30CC6"/>
    <w:rsid w:val="00E444CF"/>
    <w:rsid w:val="00E46639"/>
    <w:rsid w:val="00E5783B"/>
    <w:rsid w:val="00E817DF"/>
    <w:rsid w:val="00ED4E6F"/>
    <w:rsid w:val="00F20879"/>
    <w:rsid w:val="00F2431A"/>
    <w:rsid w:val="00F44B41"/>
    <w:rsid w:val="00F54C81"/>
    <w:rsid w:val="00F74363"/>
    <w:rsid w:val="00F776F8"/>
    <w:rsid w:val="00FE2A02"/>
    <w:rsid w:val="00FE63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50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2BD4"/>
    <w:rPr>
      <w:sz w:val="28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8010B"/>
    <w:rPr>
      <w:color w:val="0000FF"/>
      <w:u w:val="single"/>
    </w:rPr>
  </w:style>
  <w:style w:type="table" w:styleId="a4">
    <w:name w:val="Table Grid"/>
    <w:basedOn w:val="a1"/>
    <w:locked/>
    <w:rsid w:val="0095787A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odytext2">
    <w:name w:val="Body text (2)_"/>
    <w:basedOn w:val="a0"/>
    <w:link w:val="Bodytext20"/>
    <w:rsid w:val="00D5790B"/>
    <w:rPr>
      <w:rFonts w:eastAsia="Times New Roman"/>
      <w:sz w:val="30"/>
      <w:szCs w:val="30"/>
      <w:shd w:val="clear" w:color="auto" w:fill="FFFFFF"/>
    </w:rPr>
  </w:style>
  <w:style w:type="paragraph" w:customStyle="1" w:styleId="Bodytext20">
    <w:name w:val="Body text (2)"/>
    <w:basedOn w:val="a"/>
    <w:link w:val="Bodytext2"/>
    <w:rsid w:val="00D5790B"/>
    <w:pPr>
      <w:widowControl w:val="0"/>
      <w:shd w:val="clear" w:color="auto" w:fill="FFFFFF"/>
      <w:spacing w:line="278" w:lineRule="exact"/>
    </w:pPr>
    <w:rPr>
      <w:rFonts w:eastAsia="Times New Roman"/>
      <w:sz w:val="30"/>
      <w:szCs w:val="30"/>
      <w:lang w:eastAsia="ru-RU"/>
    </w:rPr>
  </w:style>
  <w:style w:type="character" w:customStyle="1" w:styleId="datepr">
    <w:name w:val="datepr"/>
    <w:rsid w:val="00D5790B"/>
    <w:rPr>
      <w:rFonts w:ascii="Times New Roman" w:hAnsi="Times New Roman" w:cs="Times New Roman" w:hint="default"/>
      <w:i/>
      <w:iCs/>
    </w:rPr>
  </w:style>
  <w:style w:type="character" w:customStyle="1" w:styleId="number">
    <w:name w:val="number"/>
    <w:rsid w:val="00D5790B"/>
    <w:rPr>
      <w:rFonts w:ascii="Times New Roman" w:hAnsi="Times New Roman" w:cs="Times New Roman" w:hint="default"/>
      <w:i/>
      <w:iCs/>
    </w:rPr>
  </w:style>
  <w:style w:type="character" w:customStyle="1" w:styleId="Bodytext213pt">
    <w:name w:val="Body text (2) + 13 pt"/>
    <w:basedOn w:val="Bodytext2"/>
    <w:rsid w:val="00DA7580"/>
    <w:rPr>
      <w:rFonts w:ascii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8592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mailto:ushrik_zkh@vitebsk.by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229309-AB34-44D6-97C6-60A62E4529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2</Pages>
  <Words>818</Words>
  <Characters>4669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Райисполком</Company>
  <LinksUpToDate>false</LinksUpToDate>
  <CharactersWithSpaces>5477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Zenkova</dc:creator>
  <cp:lastModifiedBy>Пользователь</cp:lastModifiedBy>
  <cp:revision>24</cp:revision>
  <cp:lastPrinted>2021-09-21T12:45:00Z</cp:lastPrinted>
  <dcterms:created xsi:type="dcterms:W3CDTF">2022-01-28T13:35:00Z</dcterms:created>
  <dcterms:modified xsi:type="dcterms:W3CDTF">2024-04-29T13:04:00Z</dcterms:modified>
</cp:coreProperties>
</file>