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C5F60" w:rsidRPr="00FC5F60" w:rsidRDefault="00B65791" w:rsidP="00FC5F60">
      <w:r>
        <w:rPr>
          <w:noProof/>
          <w:lang w:eastAsia="ru-RU"/>
        </w:rPr>
        <w:drawing>
          <wp:inline distT="0" distB="0" distL="0" distR="0" wp14:anchorId="0E67B7D7" wp14:editId="5E7C41CF">
            <wp:extent cx="5939790" cy="2543175"/>
            <wp:effectExtent l="0" t="0" r="3810" b="9525"/>
            <wp:docPr id="1" name="Рисунок 1" descr="https://avatars.mds.yandex.net/get-zen_doc/1640581/pub_5d9f0ba91d656a00ad1f9a0a_5da0557cc05c71667f48f993/scale_2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vatars.mds.yandex.net/get-zen_doc/1640581/pub_5d9f0ba91d656a00ad1f9a0a_5da0557cc05c71667f48f993/scale_240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1180" cy="2543770"/>
                    </a:xfrm>
                    <a:prstGeom prst="rect">
                      <a:avLst/>
                    </a:prstGeom>
                    <a:noFill/>
                    <a:ln>
                      <a:noFill/>
                    </a:ln>
                  </pic:spPr>
                </pic:pic>
              </a:graphicData>
            </a:graphic>
          </wp:inline>
        </w:drawing>
      </w:r>
    </w:p>
    <w:p w:rsidR="00F85FA4" w:rsidRPr="00402C63" w:rsidRDefault="00F85FA4" w:rsidP="00F85FA4">
      <w:pPr>
        <w:jc w:val="center"/>
        <w:rPr>
          <w:rFonts w:ascii="Times New Roman" w:hAnsi="Times New Roman" w:cs="Times New Roman"/>
          <w:sz w:val="30"/>
          <w:szCs w:val="30"/>
          <w:lang w:val="en-US"/>
        </w:rPr>
      </w:pPr>
      <w:r w:rsidRPr="00402C63">
        <w:rPr>
          <w:rFonts w:ascii="Times New Roman" w:hAnsi="Times New Roman" w:cs="Times New Roman"/>
          <w:sz w:val="30"/>
          <w:szCs w:val="30"/>
          <w:lang w:val="en-US"/>
        </w:rPr>
        <w:t>Request for funding of humanitarian project</w:t>
      </w:r>
    </w:p>
    <w:tbl>
      <w:tblPr>
        <w:tblStyle w:val="a3"/>
        <w:tblW w:w="0" w:type="auto"/>
        <w:tblInd w:w="108" w:type="dxa"/>
        <w:tblLayout w:type="fixed"/>
        <w:tblLook w:val="06A0" w:firstRow="1" w:lastRow="0" w:firstColumn="1" w:lastColumn="0" w:noHBand="1" w:noVBand="1"/>
      </w:tblPr>
      <w:tblGrid>
        <w:gridCol w:w="567"/>
        <w:gridCol w:w="2439"/>
        <w:gridCol w:w="6066"/>
      </w:tblGrid>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Name of the project</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Mobile medical and obstetrical station</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2.</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Name of the organization</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Healthcare Institution “Ushachi Central District Hospital”</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3.</w:t>
            </w:r>
          </w:p>
        </w:tc>
        <w:tc>
          <w:tcPr>
            <w:tcW w:w="2439" w:type="dxa"/>
          </w:tcPr>
          <w:p w:rsidR="00F85FA4" w:rsidRPr="00BA2875" w:rsidRDefault="00F85FA4" w:rsidP="00B7567C">
            <w:pPr>
              <w:rPr>
                <w:rFonts w:ascii="Times New Roman" w:eastAsia="Calibri" w:hAnsi="Times New Roman" w:cs="Times New Roman"/>
                <w:color w:val="222222"/>
                <w:sz w:val="28"/>
                <w:szCs w:val="28"/>
                <w:lang w:val="en"/>
              </w:rPr>
            </w:pPr>
            <w:r w:rsidRPr="00BA2875">
              <w:rPr>
                <w:rFonts w:ascii="Times New Roman" w:eastAsia="Calibri" w:hAnsi="Times New Roman" w:cs="Times New Roman"/>
                <w:color w:val="222222"/>
                <w:sz w:val="28"/>
                <w:szCs w:val="28"/>
                <w:lang w:val="en"/>
              </w:rPr>
              <w:t>Physical and legal address of the organization, telephone, fax- e-mail</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74, Sovetskaya Street, Ushachi, Belarus</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Tel.80215851327</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E-mail: ushzrb@vitebsk.by</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4.</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Information about the organization</w:t>
            </w:r>
          </w:p>
        </w:tc>
        <w:tc>
          <w:tcPr>
            <w:tcW w:w="6066" w:type="dxa"/>
          </w:tcPr>
          <w:p w:rsidR="00F85FA4" w:rsidRPr="00BA2875" w:rsidRDefault="00F85FA4" w:rsidP="007154EA">
            <w:pPr>
              <w:rPr>
                <w:rFonts w:ascii="Times New Roman" w:eastAsia="Calibri" w:hAnsi="Times New Roman" w:cs="Times New Roman"/>
                <w:color w:val="000000" w:themeColor="text1"/>
                <w:sz w:val="28"/>
                <w:szCs w:val="28"/>
                <w:lang w:val="en-US"/>
              </w:rPr>
            </w:pPr>
            <w:r w:rsidRPr="00BA2875">
              <w:rPr>
                <w:rFonts w:ascii="Times New Roman" w:hAnsi="Times New Roman" w:cs="Times New Roman"/>
                <w:sz w:val="28"/>
                <w:szCs w:val="28"/>
                <w:lang w:val="en-US"/>
              </w:rPr>
              <w:t>The Healthcare Institution activity is aimed at completing the tasks of implementing state health policy set by the government of the Republic of Belarus and stabilizing the demographic situation in the country. Material and technical base and staff potential make it possible to provide residents of the region with pre-medical, primary health care, qualified and specialized assistance in 18 specialities. There is a mu</w:t>
            </w:r>
            <w:r w:rsidR="00186E30">
              <w:rPr>
                <w:rFonts w:ascii="Times New Roman" w:hAnsi="Times New Roman" w:cs="Times New Roman"/>
                <w:sz w:val="28"/>
                <w:szCs w:val="28"/>
                <w:lang w:val="en-US"/>
              </w:rPr>
              <w:t>ltidisciplined hospital with 83</w:t>
            </w:r>
            <w:r w:rsidRPr="00BA2875">
              <w:rPr>
                <w:rFonts w:ascii="Times New Roman" w:hAnsi="Times New Roman" w:cs="Times New Roman"/>
                <w:sz w:val="28"/>
                <w:szCs w:val="28"/>
                <w:lang w:val="en-US"/>
              </w:rPr>
              <w:t xml:space="preserve"> beds of round-the clock stay, a district clinic for 300 visits per s</w:t>
            </w:r>
            <w:r w:rsidR="00186E30">
              <w:rPr>
                <w:rFonts w:ascii="Times New Roman" w:hAnsi="Times New Roman" w:cs="Times New Roman"/>
                <w:sz w:val="28"/>
                <w:szCs w:val="28"/>
                <w:lang w:val="en-US"/>
              </w:rPr>
              <w:t>hift, an emergency department, 2</w:t>
            </w:r>
            <w:r w:rsidRPr="00BA2875">
              <w:rPr>
                <w:rFonts w:ascii="Times New Roman" w:hAnsi="Times New Roman" w:cs="Times New Roman"/>
                <w:sz w:val="28"/>
                <w:szCs w:val="28"/>
                <w:lang w:val="en-US"/>
              </w:rPr>
              <w:t xml:space="preserve"> nursing hospitals, 1</w:t>
            </w:r>
            <w:r w:rsidR="007154EA" w:rsidRPr="007154EA">
              <w:rPr>
                <w:rFonts w:ascii="Times New Roman" w:hAnsi="Times New Roman" w:cs="Times New Roman"/>
                <w:sz w:val="28"/>
                <w:szCs w:val="28"/>
                <w:lang w:val="en-US"/>
              </w:rPr>
              <w:t>5</w:t>
            </w:r>
            <w:r w:rsidR="007154EA">
              <w:rPr>
                <w:rFonts w:ascii="Times New Roman" w:hAnsi="Times New Roman" w:cs="Times New Roman"/>
                <w:sz w:val="28"/>
                <w:szCs w:val="28"/>
                <w:lang w:val="en-US"/>
              </w:rPr>
              <w:t xml:space="preserve"> </w:t>
            </w:r>
            <w:proofErr w:type="spellStart"/>
            <w:r w:rsidR="007154EA">
              <w:rPr>
                <w:rFonts w:ascii="Times New Roman" w:hAnsi="Times New Roman" w:cs="Times New Roman"/>
                <w:sz w:val="28"/>
                <w:szCs w:val="28"/>
                <w:lang w:val="en-US"/>
              </w:rPr>
              <w:t>feldsher</w:t>
            </w:r>
            <w:proofErr w:type="spellEnd"/>
            <w:r w:rsidR="007154EA">
              <w:rPr>
                <w:rFonts w:ascii="Times New Roman" w:hAnsi="Times New Roman" w:cs="Times New Roman"/>
                <w:sz w:val="28"/>
                <w:szCs w:val="28"/>
                <w:lang w:val="en-US"/>
              </w:rPr>
              <w:t xml:space="preserve">-midwife </w:t>
            </w:r>
            <w:proofErr w:type="spellStart"/>
            <w:r w:rsidR="007154EA">
              <w:rPr>
                <w:rFonts w:ascii="Times New Roman" w:hAnsi="Times New Roman" w:cs="Times New Roman"/>
                <w:sz w:val="28"/>
                <w:szCs w:val="28"/>
                <w:lang w:val="en-US"/>
              </w:rPr>
              <w:t>centres</w:t>
            </w:r>
            <w:proofErr w:type="spellEnd"/>
            <w:r w:rsidR="007154EA">
              <w:rPr>
                <w:rFonts w:ascii="Times New Roman" w:hAnsi="Times New Roman" w:cs="Times New Roman"/>
                <w:sz w:val="28"/>
                <w:szCs w:val="28"/>
                <w:lang w:val="en-US"/>
              </w:rPr>
              <w:t xml:space="preserve">, </w:t>
            </w:r>
            <w:r w:rsidR="007154EA" w:rsidRPr="00BA2875">
              <w:rPr>
                <w:rFonts w:ascii="Times New Roman" w:hAnsi="Times New Roman" w:cs="Times New Roman"/>
                <w:sz w:val="28"/>
                <w:szCs w:val="28"/>
                <w:lang w:val="en-US"/>
              </w:rPr>
              <w:t>1</w:t>
            </w:r>
            <w:r w:rsidR="007154EA" w:rsidRPr="007154EA">
              <w:rPr>
                <w:rFonts w:ascii="Times New Roman" w:hAnsi="Times New Roman" w:cs="Times New Roman"/>
                <w:sz w:val="28"/>
                <w:szCs w:val="28"/>
                <w:lang w:val="en-US"/>
              </w:rPr>
              <w:t xml:space="preserve"> outpatie</w:t>
            </w:r>
            <w:bookmarkStart w:id="0" w:name="_GoBack"/>
            <w:bookmarkEnd w:id="0"/>
            <w:r w:rsidR="007154EA" w:rsidRPr="007154EA">
              <w:rPr>
                <w:rFonts w:ascii="Times New Roman" w:hAnsi="Times New Roman" w:cs="Times New Roman"/>
                <w:sz w:val="28"/>
                <w:szCs w:val="28"/>
                <w:lang w:val="en-US"/>
              </w:rPr>
              <w:t xml:space="preserve">nt clinic of a general practitioner. </w:t>
            </w:r>
            <w:r w:rsidRPr="007154EA">
              <w:rPr>
                <w:rFonts w:ascii="Times New Roman" w:hAnsi="Times New Roman" w:cs="Times New Roman"/>
                <w:sz w:val="28"/>
                <w:szCs w:val="28"/>
                <w:lang w:val="en-US"/>
              </w:rPr>
              <w:t>The</w:t>
            </w:r>
            <w:r w:rsidRPr="00BA2875">
              <w:rPr>
                <w:rFonts w:ascii="Times New Roman" w:hAnsi="Times New Roman" w:cs="Times New Roman"/>
                <w:sz w:val="28"/>
                <w:szCs w:val="28"/>
                <w:lang w:val="en-US"/>
              </w:rPr>
              <w:t xml:space="preserve"> State Healthcare Institution has ongoing support of Ushachi Regional Executive Committee and financed from the local budget.</w:t>
            </w:r>
            <w:r w:rsidRPr="00BA2875">
              <w:rPr>
                <w:rFonts w:ascii="Times New Roman" w:eastAsia="Calibri" w:hAnsi="Times New Roman" w:cs="Times New Roman"/>
                <w:color w:val="000000" w:themeColor="text1"/>
                <w:sz w:val="28"/>
                <w:szCs w:val="28"/>
                <w:lang w:val="en-US"/>
              </w:rPr>
              <w:t xml:space="preserve"> The Healthcare Institution operates on the basis of the regulations. All the staff have the necessary professional skills and moral qualities to provide medical care.</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lastRenderedPageBreak/>
              <w:t>5.</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Chief of the organization</w:t>
            </w:r>
          </w:p>
        </w:tc>
        <w:tc>
          <w:tcPr>
            <w:tcW w:w="6066" w:type="dxa"/>
          </w:tcPr>
          <w:p w:rsidR="00F85FA4" w:rsidRPr="00BA2875" w:rsidRDefault="00A95C76" w:rsidP="00B7567C">
            <w:pPr>
              <w:rPr>
                <w:rFonts w:ascii="Times New Roman" w:hAnsi="Times New Roman" w:cs="Times New Roman"/>
                <w:sz w:val="28"/>
                <w:szCs w:val="28"/>
                <w:lang w:val="en-US"/>
              </w:rPr>
            </w:pPr>
            <w:r w:rsidRPr="00A95C76">
              <w:rPr>
                <w:rFonts w:ascii="Times New Roman" w:hAnsi="Times New Roman" w:cs="Times New Roman"/>
                <w:sz w:val="28"/>
                <w:szCs w:val="28"/>
                <w:lang w:val="en-US"/>
              </w:rPr>
              <w:t xml:space="preserve">Yuri </w:t>
            </w:r>
            <w:r w:rsidR="007154EA" w:rsidRPr="007154EA">
              <w:rPr>
                <w:rFonts w:ascii="Times New Roman" w:hAnsi="Times New Roman" w:cs="Times New Roman"/>
                <w:sz w:val="28"/>
                <w:szCs w:val="28"/>
                <w:lang w:val="en-US"/>
              </w:rPr>
              <w:t>Potemkin,</w:t>
            </w:r>
            <w:r w:rsidR="007154EA" w:rsidRPr="008577B1">
              <w:rPr>
                <w:rFonts w:ascii="Times New Roman" w:hAnsi="Times New Roman" w:cs="Times New Roman"/>
                <w:sz w:val="28"/>
                <w:szCs w:val="28"/>
                <w:lang w:val="en-US"/>
              </w:rPr>
              <w:t xml:space="preserve"> </w:t>
            </w:r>
            <w:r w:rsidR="00F85FA4" w:rsidRPr="00BA2875">
              <w:rPr>
                <w:rFonts w:ascii="Times New Roman" w:hAnsi="Times New Roman" w:cs="Times New Roman"/>
                <w:sz w:val="28"/>
                <w:szCs w:val="28"/>
                <w:lang w:val="en-US"/>
              </w:rPr>
              <w:t>Head Physician</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Tel.80215857234</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6.</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Project Manager</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Natalia Drozd, Deputy Head Physician</w:t>
            </w:r>
          </w:p>
          <w:p w:rsidR="00F85FA4" w:rsidRPr="008577B1" w:rsidRDefault="00F85FA4" w:rsidP="007154EA">
            <w:pPr>
              <w:rPr>
                <w:rFonts w:ascii="Times New Roman" w:hAnsi="Times New Roman" w:cs="Times New Roman"/>
                <w:sz w:val="28"/>
                <w:szCs w:val="28"/>
                <w:lang w:val="en-US"/>
              </w:rPr>
            </w:pPr>
            <w:r w:rsidRPr="00BA2875">
              <w:rPr>
                <w:rFonts w:ascii="Times New Roman" w:hAnsi="Times New Roman" w:cs="Times New Roman"/>
                <w:sz w:val="28"/>
                <w:szCs w:val="28"/>
                <w:lang w:val="en-US"/>
              </w:rPr>
              <w:t>Tel.8021585</w:t>
            </w:r>
            <w:r w:rsidR="007154EA" w:rsidRPr="008577B1">
              <w:rPr>
                <w:rFonts w:ascii="Times New Roman" w:hAnsi="Times New Roman" w:cs="Times New Roman"/>
                <w:sz w:val="28"/>
                <w:szCs w:val="28"/>
                <w:lang w:val="en-US"/>
              </w:rPr>
              <w:t>1329</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7.</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Previous foreign funding</w:t>
            </w:r>
          </w:p>
        </w:tc>
        <w:tc>
          <w:tcPr>
            <w:tcW w:w="6066" w:type="dxa"/>
          </w:tcPr>
          <w:p w:rsidR="00F85FA4" w:rsidRPr="00BA2875" w:rsidRDefault="007154EA" w:rsidP="00B7567C">
            <w:pPr>
              <w:rPr>
                <w:rFonts w:ascii="Times New Roman" w:hAnsi="Times New Roman" w:cs="Times New Roman"/>
                <w:sz w:val="28"/>
                <w:szCs w:val="28"/>
                <w:lang w:val="en-US"/>
              </w:rPr>
            </w:pPr>
            <w:r w:rsidRPr="007154EA">
              <w:rPr>
                <w:rFonts w:ascii="Times New Roman" w:hAnsi="Times New Roman" w:cs="Times New Roman"/>
                <w:sz w:val="28"/>
                <w:szCs w:val="28"/>
                <w:lang w:val="en-US"/>
              </w:rPr>
              <w:t>In 2021, a contribution was received from the Slovak Agency for International Development Cooperation (SAIDC) in the amount of 9500 euros</w:t>
            </w:r>
          </w:p>
        </w:tc>
      </w:tr>
      <w:tr w:rsidR="00F85FA4" w:rsidRPr="00BA2875"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8.</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Amount required</w:t>
            </w:r>
          </w:p>
        </w:tc>
        <w:tc>
          <w:tcPr>
            <w:tcW w:w="6066" w:type="dxa"/>
          </w:tcPr>
          <w:p w:rsidR="00F85FA4" w:rsidRPr="00BA2875" w:rsidRDefault="00F85FA4" w:rsidP="00B7567C">
            <w:pPr>
              <w:rPr>
                <w:rFonts w:ascii="Times New Roman" w:hAnsi="Times New Roman" w:cs="Times New Roman"/>
                <w:sz w:val="28"/>
                <w:szCs w:val="28"/>
              </w:rPr>
            </w:pPr>
            <w:r>
              <w:rPr>
                <w:rFonts w:ascii="Times New Roman" w:hAnsi="Times New Roman" w:cs="Times New Roman"/>
                <w:sz w:val="28"/>
                <w:szCs w:val="28"/>
              </w:rPr>
              <w:t>$9</w:t>
            </w:r>
            <w:r w:rsidRPr="00BA2875">
              <w:rPr>
                <w:rFonts w:ascii="Times New Roman" w:hAnsi="Times New Roman" w:cs="Times New Roman"/>
                <w:sz w:val="28"/>
                <w:szCs w:val="28"/>
              </w:rPr>
              <w:t>0000</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9.</w:t>
            </w:r>
          </w:p>
        </w:tc>
        <w:tc>
          <w:tcPr>
            <w:tcW w:w="2439" w:type="dxa"/>
          </w:tcPr>
          <w:p w:rsidR="00F85FA4" w:rsidRPr="00BA2875" w:rsidRDefault="00F85FA4" w:rsidP="00B7567C">
            <w:pPr>
              <w:rPr>
                <w:rFonts w:ascii="Times New Roman" w:hAnsi="Times New Roman" w:cs="Times New Roman"/>
                <w:sz w:val="28"/>
                <w:szCs w:val="28"/>
              </w:rPr>
            </w:pPr>
            <w:proofErr w:type="spellStart"/>
            <w:r w:rsidRPr="00BA2875">
              <w:rPr>
                <w:rFonts w:ascii="Times New Roman" w:hAnsi="Times New Roman" w:cs="Times New Roman"/>
                <w:sz w:val="28"/>
                <w:szCs w:val="28"/>
              </w:rPr>
              <w:t>Co-financing</w:t>
            </w:r>
            <w:proofErr w:type="spellEnd"/>
          </w:p>
        </w:tc>
        <w:tc>
          <w:tcPr>
            <w:tcW w:w="6066" w:type="dxa"/>
          </w:tcPr>
          <w:p w:rsidR="00F85FA4" w:rsidRPr="00BA2875" w:rsidRDefault="00F85FA4" w:rsidP="00B7567C">
            <w:pPr>
              <w:rPr>
                <w:rFonts w:ascii="Times New Roman" w:hAnsi="Times New Roman" w:cs="Times New Roman"/>
                <w:sz w:val="28"/>
                <w:szCs w:val="28"/>
                <w:lang w:val="en-US"/>
              </w:rPr>
            </w:pPr>
            <w:r>
              <w:rPr>
                <w:rFonts w:ascii="Times New Roman" w:hAnsi="Times New Roman" w:cs="Times New Roman"/>
                <w:sz w:val="28"/>
                <w:szCs w:val="28"/>
                <w:lang w:val="en-US"/>
              </w:rPr>
              <w:t>$8</w:t>
            </w:r>
            <w:r w:rsidRPr="00BA2875">
              <w:rPr>
                <w:rFonts w:ascii="Times New Roman" w:hAnsi="Times New Roman" w:cs="Times New Roman"/>
                <w:sz w:val="28"/>
                <w:szCs w:val="28"/>
                <w:lang w:val="en-US"/>
              </w:rPr>
              <w:t>9000-  foreign partner’s money</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$1000- money from the local budget</w:t>
            </w:r>
          </w:p>
        </w:tc>
      </w:tr>
      <w:tr w:rsidR="00F85FA4" w:rsidRPr="00BA2875"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10.</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Project Duration</w:t>
            </w:r>
          </w:p>
        </w:tc>
        <w:tc>
          <w:tcPr>
            <w:tcW w:w="6066" w:type="dxa"/>
          </w:tcPr>
          <w:p w:rsidR="00F85FA4" w:rsidRPr="00BA2875" w:rsidRDefault="00F85FA4" w:rsidP="00163556">
            <w:pPr>
              <w:rPr>
                <w:rFonts w:ascii="Times New Roman" w:hAnsi="Times New Roman" w:cs="Times New Roman"/>
                <w:sz w:val="28"/>
                <w:szCs w:val="28"/>
              </w:rPr>
            </w:pPr>
            <w:r w:rsidRPr="00BA2875">
              <w:rPr>
                <w:rFonts w:ascii="Times New Roman" w:hAnsi="Times New Roman" w:cs="Times New Roman"/>
                <w:sz w:val="28"/>
                <w:szCs w:val="28"/>
              </w:rPr>
              <w:t>202</w:t>
            </w:r>
            <w:r w:rsidR="00163556">
              <w:rPr>
                <w:rFonts w:ascii="Times New Roman" w:hAnsi="Times New Roman" w:cs="Times New Roman"/>
                <w:sz w:val="28"/>
                <w:szCs w:val="28"/>
              </w:rPr>
              <w:t>4</w:t>
            </w:r>
            <w:r w:rsidRPr="00BA2875">
              <w:rPr>
                <w:rFonts w:ascii="Times New Roman" w:hAnsi="Times New Roman" w:cs="Times New Roman"/>
                <w:sz w:val="28"/>
                <w:szCs w:val="28"/>
              </w:rPr>
              <w:t>-202</w:t>
            </w:r>
            <w:r w:rsidR="007154EA">
              <w:rPr>
                <w:rFonts w:ascii="Times New Roman" w:hAnsi="Times New Roman" w:cs="Times New Roman"/>
                <w:sz w:val="28"/>
                <w:szCs w:val="28"/>
              </w:rPr>
              <w:t>5</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11.</w:t>
            </w:r>
          </w:p>
        </w:tc>
        <w:tc>
          <w:tcPr>
            <w:tcW w:w="2439" w:type="dxa"/>
          </w:tcPr>
          <w:p w:rsidR="00F85FA4" w:rsidRPr="00BA2875" w:rsidRDefault="00F85FA4" w:rsidP="00B7567C">
            <w:pPr>
              <w:rPr>
                <w:rFonts w:ascii="Times New Roman" w:hAnsi="Times New Roman" w:cs="Times New Roman"/>
                <w:sz w:val="28"/>
                <w:szCs w:val="28"/>
              </w:rPr>
            </w:pPr>
            <w:proofErr w:type="spellStart"/>
            <w:r w:rsidRPr="00BA2875">
              <w:rPr>
                <w:rFonts w:ascii="Times New Roman" w:hAnsi="Times New Roman" w:cs="Times New Roman"/>
                <w:sz w:val="28"/>
                <w:szCs w:val="28"/>
              </w:rPr>
              <w:t>Project</w:t>
            </w:r>
            <w:proofErr w:type="spellEnd"/>
            <w:r w:rsidRPr="00BA2875">
              <w:rPr>
                <w:rFonts w:ascii="Times New Roman" w:hAnsi="Times New Roman" w:cs="Times New Roman"/>
                <w:sz w:val="28"/>
                <w:szCs w:val="28"/>
              </w:rPr>
              <w:t xml:space="preserve"> </w:t>
            </w:r>
            <w:proofErr w:type="spellStart"/>
            <w:r w:rsidRPr="00BA2875">
              <w:rPr>
                <w:rFonts w:ascii="Times New Roman" w:hAnsi="Times New Roman" w:cs="Times New Roman"/>
                <w:sz w:val="28"/>
                <w:szCs w:val="28"/>
              </w:rPr>
              <w:t>Aim</w:t>
            </w:r>
            <w:proofErr w:type="spellEnd"/>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To increase accessability and mobility of medical care for people over the working age as well as disabled people</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12.</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Project Tasks</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To attract the attention of charity public organizations and companies of various forms of ownership to the problem of financing health care;</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To fundraise for a mobile medical and obstetrical station</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13.</w:t>
            </w:r>
          </w:p>
        </w:tc>
        <w:tc>
          <w:tcPr>
            <w:tcW w:w="2439"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Detailed description of the project activities in accordance with its tasks</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The project is created for residents of Ushachi District. It is planned to buy a special bus with mobile medical and obstetrical station that will provide retired, disabled people and those who live in remote villages with necessary health care.</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Person in charge for the project realisation- Head Physician of the Healthcare Institution.</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14.</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Project rationale</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Public health is the main condition for the successful implementation of the strategy of socio-economic development of the country. State’s most important health goal is to decrease the level of deseases that represent the major threat to the health of citizens and national security of the country.</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 xml:space="preserve"> Since the foundation of the Republic of Belarus as a sovereign state the basis of the social direction of state policy is the principle of realization of constitutional rights and freedoms of citizens. The main state health policy aim of the Republic of Belarus is the same: to create conditions for every person to realise their health care right. The right of Belarusian citizens to have free medical care in state health institutions has been proclaimed at the legislative level.</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 xml:space="preserve">At the same time due to the lack of budget funding the problems of the acquisition and maintenance of </w:t>
            </w:r>
            <w:r w:rsidRPr="00BA2875">
              <w:rPr>
                <w:rFonts w:ascii="Times New Roman" w:hAnsi="Times New Roman" w:cs="Times New Roman"/>
                <w:sz w:val="28"/>
                <w:szCs w:val="28"/>
                <w:lang w:val="en-US"/>
              </w:rPr>
              <w:lastRenderedPageBreak/>
              <w:t>medical equipment, soft furnishing, dishes and other items necessary for the functioning of the institution are becoming increasingly acute.</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In this regard the Institution doesn’t have the opportunity to pay all the expenses required for quality public health care, for support the institution in proper condition, for carrying out all the repairs and renovations in hospitals and medical and obstetrical centres.</w:t>
            </w:r>
          </w:p>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The population is provided with fee-paying health care but not everyone has the opportunity to do this because of the lack of their own money.</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lastRenderedPageBreak/>
              <w:t>15.</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After-project activity</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 xml:space="preserve">Fundraising money will be </w:t>
            </w:r>
            <w:proofErr w:type="gramStart"/>
            <w:r w:rsidRPr="00BA2875">
              <w:rPr>
                <w:rFonts w:ascii="Times New Roman" w:hAnsi="Times New Roman" w:cs="Times New Roman"/>
                <w:sz w:val="28"/>
                <w:szCs w:val="28"/>
                <w:lang w:val="en-US"/>
              </w:rPr>
              <w:t>spend</w:t>
            </w:r>
            <w:proofErr w:type="gramEnd"/>
            <w:r w:rsidRPr="00BA2875">
              <w:rPr>
                <w:rFonts w:ascii="Times New Roman" w:hAnsi="Times New Roman" w:cs="Times New Roman"/>
                <w:sz w:val="28"/>
                <w:szCs w:val="28"/>
                <w:lang w:val="en-US"/>
              </w:rPr>
              <w:t xml:space="preserve"> on the acquisition of a special mobile feldsher-midwife station. Health care will be organized in the equipped office located in the bus.</w:t>
            </w:r>
          </w:p>
        </w:tc>
      </w:tr>
      <w:tr w:rsidR="00F85FA4" w:rsidRPr="00186E30" w:rsidTr="00FC5F60">
        <w:tc>
          <w:tcPr>
            <w:tcW w:w="567"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16.</w:t>
            </w:r>
          </w:p>
        </w:tc>
        <w:tc>
          <w:tcPr>
            <w:tcW w:w="2439" w:type="dxa"/>
          </w:tcPr>
          <w:p w:rsidR="00F85FA4" w:rsidRPr="00BA2875" w:rsidRDefault="00F85FA4" w:rsidP="00B7567C">
            <w:pPr>
              <w:rPr>
                <w:rFonts w:ascii="Times New Roman" w:hAnsi="Times New Roman" w:cs="Times New Roman"/>
                <w:sz w:val="28"/>
                <w:szCs w:val="28"/>
              </w:rPr>
            </w:pPr>
            <w:r w:rsidRPr="00BA2875">
              <w:rPr>
                <w:rFonts w:ascii="Times New Roman" w:hAnsi="Times New Roman" w:cs="Times New Roman"/>
                <w:sz w:val="28"/>
                <w:szCs w:val="28"/>
              </w:rPr>
              <w:t>Project budget</w:t>
            </w:r>
          </w:p>
        </w:tc>
        <w:tc>
          <w:tcPr>
            <w:tcW w:w="6066" w:type="dxa"/>
          </w:tcPr>
          <w:p w:rsidR="00F85FA4" w:rsidRPr="00BA2875" w:rsidRDefault="00F85FA4" w:rsidP="00B7567C">
            <w:pPr>
              <w:rPr>
                <w:rFonts w:ascii="Times New Roman" w:hAnsi="Times New Roman" w:cs="Times New Roman"/>
                <w:sz w:val="28"/>
                <w:szCs w:val="28"/>
                <w:lang w:val="en-US"/>
              </w:rPr>
            </w:pPr>
            <w:r w:rsidRPr="00BA2875">
              <w:rPr>
                <w:rFonts w:ascii="Times New Roman" w:hAnsi="Times New Roman" w:cs="Times New Roman"/>
                <w:sz w:val="28"/>
                <w:szCs w:val="28"/>
                <w:lang w:val="en-US"/>
              </w:rPr>
              <w:t>Acquisition of special mobile medical</w:t>
            </w:r>
            <w:r>
              <w:rPr>
                <w:rFonts w:ascii="Times New Roman" w:hAnsi="Times New Roman" w:cs="Times New Roman"/>
                <w:sz w:val="28"/>
                <w:szCs w:val="28"/>
                <w:lang w:val="en-US"/>
              </w:rPr>
              <w:t xml:space="preserve"> and obstetrical station cost $9</w:t>
            </w:r>
            <w:r w:rsidRPr="00BA2875">
              <w:rPr>
                <w:rFonts w:ascii="Times New Roman" w:hAnsi="Times New Roman" w:cs="Times New Roman"/>
                <w:sz w:val="28"/>
                <w:szCs w:val="28"/>
                <w:lang w:val="en-US"/>
              </w:rPr>
              <w:t>0000</w:t>
            </w:r>
          </w:p>
        </w:tc>
      </w:tr>
    </w:tbl>
    <w:p w:rsidR="00B65791" w:rsidRPr="00F85FA4" w:rsidRDefault="00B65791" w:rsidP="00B65791">
      <w:pPr>
        <w:rPr>
          <w:lang w:val="en-US"/>
        </w:rPr>
      </w:pPr>
    </w:p>
    <w:p w:rsidR="00B65791" w:rsidRPr="00C93183" w:rsidRDefault="00B65791" w:rsidP="00C93183">
      <w:pPr>
        <w:jc w:val="center"/>
      </w:pPr>
      <w:r w:rsidRPr="00FD0A2F">
        <w:rPr>
          <w:noProof/>
          <w:lang w:eastAsia="ru-RU"/>
        </w:rPr>
        <w:drawing>
          <wp:inline distT="0" distB="0" distL="0" distR="0" wp14:anchorId="0F324FCE" wp14:editId="182C4324">
            <wp:extent cx="5676900" cy="2847975"/>
            <wp:effectExtent l="0" t="0" r="0" b="9525"/>
            <wp:docPr id="3" name="Рисунок 3" descr="D:\ПЛЛ\Гуманитраные пректы\2020 год\file_4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ПЛЛ\Гуманитраные пректы\2020 год\file_489.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82471" cy="2850770"/>
                    </a:xfrm>
                    <a:prstGeom prst="rect">
                      <a:avLst/>
                    </a:prstGeom>
                    <a:noFill/>
                    <a:ln>
                      <a:noFill/>
                    </a:ln>
                  </pic:spPr>
                </pic:pic>
              </a:graphicData>
            </a:graphic>
          </wp:inline>
        </w:drawing>
      </w:r>
    </w:p>
    <w:p w:rsidR="00B65791" w:rsidRDefault="00B65791" w:rsidP="00B65791"/>
    <w:p w:rsidR="000220CC" w:rsidRDefault="00FC5F60" w:rsidP="008577B1">
      <w:pPr>
        <w:tabs>
          <w:tab w:val="left" w:pos="3720"/>
        </w:tabs>
        <w:jc w:val="center"/>
        <w:rPr>
          <w:rFonts w:ascii="Times New Roman" w:hAnsi="Times New Roman" w:cs="Times New Roman"/>
          <w:b/>
          <w:sz w:val="28"/>
          <w:szCs w:val="28"/>
          <w:lang w:val="en-US"/>
        </w:rPr>
      </w:pPr>
      <w:r w:rsidRPr="00FC5F60">
        <w:rPr>
          <w:rFonts w:ascii="Times New Roman" w:hAnsi="Times New Roman" w:cs="Times New Roman"/>
          <w:b/>
          <w:sz w:val="28"/>
          <w:szCs w:val="28"/>
          <w:lang w:val="en-US"/>
        </w:rPr>
        <w:t>We look forward to collaborating!</w:t>
      </w:r>
    </w:p>
    <w:p w:rsidR="008577B1" w:rsidRDefault="008577B1" w:rsidP="008577B1">
      <w:pPr>
        <w:tabs>
          <w:tab w:val="left" w:pos="3720"/>
        </w:tabs>
        <w:jc w:val="center"/>
        <w:rPr>
          <w:rFonts w:ascii="Times New Roman" w:hAnsi="Times New Roman" w:cs="Times New Roman"/>
          <w:b/>
          <w:sz w:val="28"/>
          <w:szCs w:val="28"/>
          <w:lang w:val="en-US"/>
        </w:rPr>
      </w:pPr>
    </w:p>
    <w:p w:rsidR="008577B1" w:rsidRDefault="008577B1" w:rsidP="008577B1">
      <w:pPr>
        <w:tabs>
          <w:tab w:val="left" w:pos="3720"/>
        </w:tabs>
        <w:jc w:val="center"/>
        <w:rPr>
          <w:rFonts w:ascii="Times New Roman" w:hAnsi="Times New Roman" w:cs="Times New Roman"/>
          <w:b/>
          <w:sz w:val="28"/>
          <w:szCs w:val="28"/>
          <w:lang w:val="en-US"/>
        </w:rPr>
      </w:pPr>
    </w:p>
    <w:p w:rsidR="008577B1" w:rsidRDefault="008577B1" w:rsidP="008577B1">
      <w:pPr>
        <w:tabs>
          <w:tab w:val="left" w:pos="3720"/>
        </w:tabs>
        <w:jc w:val="center"/>
        <w:rPr>
          <w:rFonts w:ascii="Times New Roman" w:hAnsi="Times New Roman" w:cs="Times New Roman"/>
          <w:b/>
          <w:sz w:val="28"/>
          <w:szCs w:val="28"/>
          <w:lang w:val="en-US"/>
        </w:rPr>
      </w:pPr>
    </w:p>
    <w:p w:rsidR="008577B1" w:rsidRDefault="008577B1" w:rsidP="008577B1">
      <w:pPr>
        <w:tabs>
          <w:tab w:val="left" w:pos="3720"/>
        </w:tabs>
        <w:jc w:val="center"/>
        <w:rPr>
          <w:rFonts w:ascii="Times New Roman" w:hAnsi="Times New Roman" w:cs="Times New Roman"/>
          <w:b/>
          <w:sz w:val="28"/>
          <w:szCs w:val="28"/>
          <w:lang w:val="en-US"/>
        </w:rPr>
      </w:pPr>
    </w:p>
    <w:p w:rsidR="008577B1" w:rsidRDefault="008577B1" w:rsidP="008577B1">
      <w:pPr>
        <w:tabs>
          <w:tab w:val="left" w:pos="3720"/>
        </w:tabs>
        <w:jc w:val="center"/>
        <w:rPr>
          <w:rFonts w:ascii="Times New Roman" w:hAnsi="Times New Roman" w:cs="Times New Roman"/>
          <w:b/>
          <w:sz w:val="28"/>
          <w:szCs w:val="28"/>
          <w:lang w:val="en-US"/>
        </w:rPr>
      </w:pPr>
    </w:p>
    <w:p w:rsidR="008577B1" w:rsidRDefault="008577B1" w:rsidP="008577B1">
      <w:pPr>
        <w:tabs>
          <w:tab w:val="left" w:pos="3720"/>
        </w:tabs>
        <w:jc w:val="center"/>
        <w:rPr>
          <w:rFonts w:ascii="Times New Roman" w:hAnsi="Times New Roman" w:cs="Times New Roman"/>
          <w:b/>
          <w:sz w:val="28"/>
          <w:szCs w:val="28"/>
          <w:lang w:val="en-US"/>
        </w:rPr>
      </w:pPr>
      <w:r>
        <w:rPr>
          <w:noProof/>
          <w:lang w:eastAsia="ru-RU"/>
        </w:rPr>
        <w:lastRenderedPageBreak/>
        <w:drawing>
          <wp:inline distT="0" distB="0" distL="0" distR="0" wp14:anchorId="5526A8BB" wp14:editId="4724006D">
            <wp:extent cx="5939790" cy="2543175"/>
            <wp:effectExtent l="0" t="0" r="3810" b="9525"/>
            <wp:docPr id="2" name="Рисунок 2" descr="https://avatars.mds.yandex.net/get-zen_doc/1640581/pub_5d9f0ba91d656a00ad1f9a0a_5da0557cc05c71667f48f993/scale_2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vatars.mds.yandex.net/get-zen_doc/1640581/pub_5d9f0ba91d656a00ad1f9a0a_5da0557cc05c71667f48f993/scale_2400"/>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1180" cy="2543770"/>
                    </a:xfrm>
                    <a:prstGeom prst="rect">
                      <a:avLst/>
                    </a:prstGeom>
                    <a:noFill/>
                    <a:ln>
                      <a:noFill/>
                    </a:ln>
                  </pic:spPr>
                </pic:pic>
              </a:graphicData>
            </a:graphic>
          </wp:inline>
        </w:drawing>
      </w:r>
    </w:p>
    <w:p w:rsidR="008577B1" w:rsidRPr="00B65791" w:rsidRDefault="008577B1" w:rsidP="008577B1">
      <w:pPr>
        <w:autoSpaceDE w:val="0"/>
        <w:autoSpaceDN w:val="0"/>
        <w:adjustRightInd w:val="0"/>
        <w:spacing w:before="67" w:after="0" w:line="240" w:lineRule="exact"/>
        <w:jc w:val="both"/>
        <w:rPr>
          <w:rFonts w:ascii="Times New Roman" w:eastAsia="Times New Roman" w:hAnsi="Times New Roman" w:cs="Times New Roman"/>
          <w:sz w:val="30"/>
          <w:szCs w:val="30"/>
          <w:lang w:eastAsia="ru-RU"/>
        </w:rPr>
      </w:pPr>
      <w:r w:rsidRPr="00B65791">
        <w:rPr>
          <w:rFonts w:ascii="Times New Roman" w:eastAsia="Times New Roman" w:hAnsi="Times New Roman" w:cs="Times New Roman"/>
          <w:sz w:val="30"/>
          <w:szCs w:val="30"/>
          <w:lang w:eastAsia="ru-RU"/>
        </w:rPr>
        <w:t>ЗАЯВКА НА ФИНАНСИРОВАНИЕ ГУМАНИТАРНОГО ПРОЕКТА</w:t>
      </w:r>
    </w:p>
    <w:p w:rsidR="008577B1" w:rsidRPr="00B65791" w:rsidRDefault="008577B1" w:rsidP="008577B1">
      <w:pPr>
        <w:autoSpaceDE w:val="0"/>
        <w:autoSpaceDN w:val="0"/>
        <w:adjustRightInd w:val="0"/>
        <w:spacing w:before="67" w:after="0" w:line="240" w:lineRule="exact"/>
        <w:jc w:val="both"/>
        <w:rPr>
          <w:rFonts w:ascii="Times New Roman" w:eastAsia="Times New Roman" w:hAnsi="Times New Roman" w:cs="Times New Roman"/>
          <w:sz w:val="30"/>
          <w:szCs w:val="30"/>
          <w:lang w:eastAsia="ru-RU"/>
        </w:rPr>
      </w:pPr>
    </w:p>
    <w:tbl>
      <w:tblPr>
        <w:tblW w:w="0" w:type="auto"/>
        <w:tblInd w:w="40" w:type="dxa"/>
        <w:tblLayout w:type="fixed"/>
        <w:tblCellMar>
          <w:left w:w="40" w:type="dxa"/>
          <w:right w:w="40" w:type="dxa"/>
        </w:tblCellMar>
        <w:tblLook w:val="0000" w:firstRow="0" w:lastRow="0" w:firstColumn="0" w:lastColumn="0" w:noHBand="0" w:noVBand="0"/>
      </w:tblPr>
      <w:tblGrid>
        <w:gridCol w:w="567"/>
        <w:gridCol w:w="2977"/>
        <w:gridCol w:w="5518"/>
        <w:gridCol w:w="10"/>
      </w:tblGrid>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Наименование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Передвижной фельдшерско-акушерский пункт </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2.</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Наименование организации</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Учреждение здравоохранения «</w:t>
            </w:r>
            <w:proofErr w:type="spellStart"/>
            <w:r w:rsidRPr="00B65791">
              <w:rPr>
                <w:rFonts w:ascii="Times New Roman" w:eastAsia="Times New Roman" w:hAnsi="Times New Roman" w:cs="Times New Roman"/>
                <w:sz w:val="28"/>
                <w:szCs w:val="28"/>
                <w:lang w:eastAsia="ru-RU"/>
              </w:rPr>
              <w:t>Ушачская</w:t>
            </w:r>
            <w:proofErr w:type="spellEnd"/>
            <w:r w:rsidRPr="00B65791">
              <w:rPr>
                <w:rFonts w:ascii="Times New Roman" w:eastAsia="Times New Roman" w:hAnsi="Times New Roman" w:cs="Times New Roman"/>
                <w:sz w:val="28"/>
                <w:szCs w:val="28"/>
                <w:lang w:eastAsia="ru-RU"/>
              </w:rPr>
              <w:t xml:space="preserve"> центральная районная больница»</w:t>
            </w:r>
          </w:p>
        </w:tc>
      </w:tr>
      <w:tr w:rsidR="008577B1" w:rsidRPr="005E72CE"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3.</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Физический и юридический адрес организации, телефон, факсе-</w:t>
            </w:r>
            <w:r w:rsidRPr="00B65791">
              <w:rPr>
                <w:rFonts w:ascii="Times New Roman" w:eastAsia="Times New Roman" w:hAnsi="Times New Roman" w:cs="Times New Roman"/>
                <w:sz w:val="28"/>
                <w:szCs w:val="28"/>
                <w:lang w:val="en-US" w:eastAsia="ru-RU"/>
              </w:rPr>
              <w:t>mail</w:t>
            </w:r>
          </w:p>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jc w:val="both"/>
              <w:rPr>
                <w:rFonts w:ascii="Times New Roman" w:eastAsia="Times New Roman" w:hAnsi="Times New Roman" w:cs="Times New Roman"/>
                <w:sz w:val="24"/>
                <w:szCs w:val="24"/>
                <w:lang w:eastAsia="ru-RU"/>
              </w:rPr>
            </w:pPr>
            <w:r w:rsidRPr="00B65791">
              <w:rPr>
                <w:rFonts w:ascii="Times New Roman" w:eastAsia="Times New Roman" w:hAnsi="Times New Roman" w:cs="Times New Roman"/>
                <w:sz w:val="28"/>
                <w:szCs w:val="28"/>
                <w:lang w:eastAsia="ru-RU"/>
              </w:rPr>
              <w:t xml:space="preserve"> Республика Беларусь, Витебская область, городской посёлок Ушачи, ул. Советская, д.74. Телефон: 80215851327.</w:t>
            </w:r>
            <w:r w:rsidRPr="00B65791">
              <w:rPr>
                <w:rFonts w:ascii="Times New Roman" w:eastAsia="Times New Roman" w:hAnsi="Times New Roman" w:cs="Times New Roman"/>
                <w:sz w:val="24"/>
                <w:szCs w:val="24"/>
                <w:lang w:eastAsia="ru-RU"/>
              </w:rPr>
              <w:t xml:space="preserve"> </w:t>
            </w:r>
          </w:p>
          <w:p w:rsidR="008577B1" w:rsidRPr="00B65791" w:rsidRDefault="008577B1" w:rsidP="00920CF2">
            <w:pPr>
              <w:autoSpaceDE w:val="0"/>
              <w:autoSpaceDN w:val="0"/>
              <w:adjustRightInd w:val="0"/>
              <w:spacing w:after="0" w:line="280" w:lineRule="exact"/>
              <w:ind w:right="101"/>
              <w:jc w:val="both"/>
              <w:rPr>
                <w:rFonts w:ascii="Times New Roman" w:eastAsia="Times New Roman" w:hAnsi="Times New Roman" w:cs="Times New Roman"/>
                <w:sz w:val="28"/>
                <w:szCs w:val="28"/>
                <w:lang w:val="en-US" w:eastAsia="ru-RU"/>
              </w:rPr>
            </w:pPr>
            <w:r w:rsidRPr="00B65791">
              <w:rPr>
                <w:rFonts w:ascii="Times New Roman" w:eastAsia="Times New Roman" w:hAnsi="Times New Roman" w:cs="Times New Roman"/>
                <w:sz w:val="28"/>
                <w:szCs w:val="28"/>
                <w:lang w:val="en-US" w:eastAsia="ru-RU"/>
              </w:rPr>
              <w:t>E-mail:   ushzrb@ushzrb.by</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4.</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Информация об организации</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val="x-none" w:eastAsia="ru-RU"/>
              </w:rPr>
            </w:pPr>
            <w:r w:rsidRPr="00B65791">
              <w:rPr>
                <w:rFonts w:ascii="Times New Roman" w:eastAsia="Times New Roman" w:hAnsi="Times New Roman" w:cs="Times New Roman"/>
                <w:sz w:val="28"/>
                <w:szCs w:val="28"/>
                <w:lang w:eastAsia="ru-RU"/>
              </w:rPr>
              <w:t xml:space="preserve">Деятельность учреждения направлена на выполнение задач, поставленных Правительством Республики Беларусь, Министерством здравоохранения Республики Беларусь по реализации государственной политики в области здравоохранения, на стабилизацию демографической ситуации. </w:t>
            </w:r>
            <w:r w:rsidRPr="00B65791">
              <w:rPr>
                <w:rFonts w:ascii="Times New Roman" w:eastAsia="Times New Roman" w:hAnsi="Times New Roman" w:cs="Times New Roman"/>
                <w:sz w:val="28"/>
                <w:szCs w:val="28"/>
                <w:lang w:val="x-none" w:eastAsia="ru-RU"/>
              </w:rPr>
              <w:t xml:space="preserve">Материально-техническая база и кадровый потенциал </w:t>
            </w:r>
            <w:r w:rsidRPr="00B65791">
              <w:rPr>
                <w:rFonts w:ascii="Times New Roman" w:eastAsia="Times New Roman" w:hAnsi="Times New Roman" w:cs="Times New Roman"/>
                <w:sz w:val="28"/>
                <w:szCs w:val="28"/>
                <w:lang w:eastAsia="ru-RU"/>
              </w:rPr>
              <w:t xml:space="preserve">учреждения </w:t>
            </w:r>
            <w:r w:rsidRPr="00B65791">
              <w:rPr>
                <w:rFonts w:ascii="Times New Roman" w:eastAsia="Times New Roman" w:hAnsi="Times New Roman" w:cs="Times New Roman"/>
                <w:sz w:val="28"/>
                <w:szCs w:val="28"/>
                <w:lang w:val="x-none" w:eastAsia="ru-RU"/>
              </w:rPr>
              <w:t>позволяют оказывать жителям района доврачебную, первичную медико-санитарную, квалифицированную и специализированную медицинскую помощь по 18 специальностям. В наличии многопрофильный стаци</w:t>
            </w:r>
            <w:r w:rsidR="00186E30">
              <w:rPr>
                <w:rFonts w:ascii="Times New Roman" w:eastAsia="Times New Roman" w:hAnsi="Times New Roman" w:cs="Times New Roman"/>
                <w:sz w:val="28"/>
                <w:szCs w:val="28"/>
                <w:lang w:val="x-none" w:eastAsia="ru-RU"/>
              </w:rPr>
              <w:t>онар на 83</w:t>
            </w:r>
            <w:r w:rsidRPr="00B65791">
              <w:rPr>
                <w:rFonts w:ascii="Times New Roman" w:eastAsia="Times New Roman" w:hAnsi="Times New Roman" w:cs="Times New Roman"/>
                <w:sz w:val="28"/>
                <w:szCs w:val="28"/>
                <w:lang w:val="x-none" w:eastAsia="ru-RU"/>
              </w:rPr>
              <w:t xml:space="preserve"> коек круглосуточного пребывания, районная поликлиника на 300 посещений в смену, отделение скорой медицинской помощи, </w:t>
            </w:r>
            <w:r w:rsidR="00186E30">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x-none" w:eastAsia="ru-RU"/>
              </w:rPr>
              <w:t xml:space="preserve"> больницы сестринского ухода, 15 фельдшерско-акушерских пунктов, 1 амбулатория врача общей практики.</w:t>
            </w:r>
          </w:p>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Учреждение является государственным, имеет постоянную поддержку районного исполнительного комитета и финансируется из районного бюджета. Организация </w:t>
            </w:r>
            <w:r w:rsidRPr="00B65791">
              <w:rPr>
                <w:rFonts w:ascii="Times New Roman" w:eastAsia="Times New Roman" w:hAnsi="Times New Roman" w:cs="Times New Roman"/>
                <w:sz w:val="28"/>
                <w:szCs w:val="28"/>
                <w:lang w:eastAsia="ru-RU"/>
              </w:rPr>
              <w:lastRenderedPageBreak/>
              <w:t>осуществляет деятельность на основании Устава.</w:t>
            </w:r>
          </w:p>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Все работники учреждения имеют необходимую профессиональную подготовку и моральные качества для оказания помощи. </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lastRenderedPageBreak/>
              <w:t>5.</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Руководитель организации</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Pr>
                <w:rFonts w:ascii="Times New Roman" w:eastAsia="Calibri" w:hAnsi="Times New Roman" w:cs="Times New Roman"/>
                <w:bCs/>
                <w:kern w:val="36"/>
                <w:sz w:val="28"/>
                <w:szCs w:val="28"/>
              </w:rPr>
              <w:t>Потёмкин Юрий Валентинович</w:t>
            </w:r>
            <w:r w:rsidRPr="00B65791">
              <w:rPr>
                <w:rFonts w:ascii="Times New Roman" w:eastAsia="Calibri" w:hAnsi="Times New Roman" w:cs="Times New Roman"/>
                <w:bCs/>
                <w:kern w:val="36"/>
                <w:sz w:val="28"/>
                <w:szCs w:val="28"/>
              </w:rPr>
              <w:t>, главный врач. Телефон 80215857234</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6.</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Менеджер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Дрозд Наталия Васильевна, заместитель главного врача. Телефон: 8021585</w:t>
            </w:r>
            <w:r>
              <w:rPr>
                <w:rFonts w:ascii="Times New Roman" w:eastAsia="Times New Roman" w:hAnsi="Times New Roman" w:cs="Times New Roman"/>
                <w:sz w:val="28"/>
                <w:szCs w:val="28"/>
                <w:lang w:eastAsia="ru-RU"/>
              </w:rPr>
              <w:t>1329</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7.</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Прежняя помощь, полученная от других иностранных источников</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2021 году получен взнос от </w:t>
            </w:r>
            <w:r w:rsidRPr="002D175F">
              <w:rPr>
                <w:rFonts w:ascii="Times New Roman" w:eastAsia="Times New Roman" w:hAnsi="Times New Roman" w:cs="Times New Roman"/>
                <w:sz w:val="28"/>
                <w:szCs w:val="28"/>
                <w:lang w:eastAsia="ru-RU"/>
              </w:rPr>
              <w:t>Словацк</w:t>
            </w:r>
            <w:r>
              <w:rPr>
                <w:rFonts w:ascii="Times New Roman" w:eastAsia="Times New Roman" w:hAnsi="Times New Roman" w:cs="Times New Roman"/>
                <w:sz w:val="28"/>
                <w:szCs w:val="28"/>
                <w:lang w:eastAsia="ru-RU"/>
              </w:rPr>
              <w:t>ого</w:t>
            </w:r>
            <w:r w:rsidRPr="002D175F">
              <w:rPr>
                <w:rFonts w:ascii="Times New Roman" w:eastAsia="Times New Roman" w:hAnsi="Times New Roman" w:cs="Times New Roman"/>
                <w:sz w:val="28"/>
                <w:szCs w:val="28"/>
                <w:lang w:eastAsia="ru-RU"/>
              </w:rPr>
              <w:t xml:space="preserve"> агентство международного сотрудничества в области развития (SAIDC</w:t>
            </w:r>
            <w:r>
              <w:rPr>
                <w:rFonts w:ascii="Times New Roman" w:eastAsia="Times New Roman" w:hAnsi="Times New Roman" w:cs="Times New Roman"/>
                <w:sz w:val="28"/>
                <w:szCs w:val="28"/>
                <w:lang w:eastAsia="ru-RU"/>
              </w:rPr>
              <w:t>) а сумме 9500 евро</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8.</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Требуемая сумма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Pr="00B65791">
              <w:rPr>
                <w:rFonts w:ascii="Times New Roman" w:eastAsia="Times New Roman" w:hAnsi="Times New Roman" w:cs="Times New Roman"/>
                <w:sz w:val="28"/>
                <w:szCs w:val="28"/>
                <w:lang w:eastAsia="ru-RU"/>
              </w:rPr>
              <w:t>0000 долларов США</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9.</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proofErr w:type="spellStart"/>
            <w:r w:rsidRPr="00B65791">
              <w:rPr>
                <w:rFonts w:ascii="Times New Roman" w:eastAsia="Times New Roman" w:hAnsi="Times New Roman" w:cs="Times New Roman"/>
                <w:sz w:val="28"/>
                <w:szCs w:val="28"/>
                <w:lang w:eastAsia="ru-RU"/>
              </w:rPr>
              <w:t>Софинансирование</w:t>
            </w:r>
            <w:proofErr w:type="spellEnd"/>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Pr="00B65791">
              <w:rPr>
                <w:rFonts w:ascii="Times New Roman" w:eastAsia="Times New Roman" w:hAnsi="Times New Roman" w:cs="Times New Roman"/>
                <w:sz w:val="28"/>
                <w:szCs w:val="28"/>
                <w:lang w:eastAsia="ru-RU"/>
              </w:rPr>
              <w:t>9000 долларов США средства иностранного партнера</w:t>
            </w:r>
          </w:p>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1000 долларов США средства районного бюджета</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10.</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Срок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163556"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2024</w:t>
            </w:r>
            <w:r w:rsidR="008577B1" w:rsidRPr="00B65791">
              <w:rPr>
                <w:rFonts w:ascii="Times New Roman" w:eastAsia="Times New Roman" w:hAnsi="Times New Roman" w:cs="Times New Roman"/>
                <w:sz w:val="28"/>
                <w:szCs w:val="28"/>
                <w:lang w:eastAsia="ru-RU"/>
              </w:rPr>
              <w:t>-202</w:t>
            </w:r>
            <w:r w:rsidR="008577B1">
              <w:rPr>
                <w:rFonts w:ascii="Times New Roman" w:eastAsia="Times New Roman" w:hAnsi="Times New Roman" w:cs="Times New Roman"/>
                <w:sz w:val="28"/>
                <w:szCs w:val="28"/>
                <w:lang w:eastAsia="ru-RU"/>
              </w:rPr>
              <w:t xml:space="preserve">5 </w:t>
            </w:r>
            <w:r w:rsidR="008577B1" w:rsidRPr="00B65791">
              <w:rPr>
                <w:rFonts w:ascii="Times New Roman" w:eastAsia="Times New Roman" w:hAnsi="Times New Roman" w:cs="Times New Roman"/>
                <w:sz w:val="28"/>
                <w:szCs w:val="28"/>
                <w:lang w:eastAsia="ru-RU"/>
              </w:rPr>
              <w:t>год</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11.</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Цель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bCs/>
                <w:sz w:val="28"/>
                <w:szCs w:val="28"/>
                <w:lang w:eastAsia="ru-RU"/>
              </w:rPr>
              <w:t>Увеличение доступности и мобильности оказания медицинской помощи лицам старше трудоспособного возраста, а также лицам с ограниченными возможностями</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12.</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Задачи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bCs/>
                <w:sz w:val="28"/>
                <w:szCs w:val="28"/>
                <w:lang w:eastAsia="ru-RU"/>
              </w:rPr>
            </w:pPr>
            <w:r w:rsidRPr="00B65791">
              <w:rPr>
                <w:rFonts w:ascii="Times New Roman" w:eastAsia="Times New Roman" w:hAnsi="Times New Roman" w:cs="Times New Roman"/>
                <w:bCs/>
                <w:sz w:val="28"/>
                <w:szCs w:val="28"/>
                <w:lang w:eastAsia="ru-RU"/>
              </w:rPr>
              <w:t>Привлечение внимания общественных, благотворительных организаций, предприятий различных форм собственности и физических лиц к проблеме финансирования здравоохранения;</w:t>
            </w:r>
          </w:p>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bCs/>
                <w:sz w:val="28"/>
                <w:szCs w:val="28"/>
                <w:lang w:eastAsia="ru-RU"/>
              </w:rPr>
              <w:t xml:space="preserve">Сбор средств для приобретения специального автобуса с </w:t>
            </w:r>
            <w:proofErr w:type="spellStart"/>
            <w:r w:rsidRPr="00B65791">
              <w:rPr>
                <w:rFonts w:ascii="Times New Roman" w:eastAsia="Times New Roman" w:hAnsi="Times New Roman" w:cs="Times New Roman"/>
                <w:bCs/>
                <w:sz w:val="28"/>
                <w:szCs w:val="28"/>
                <w:lang w:eastAsia="ru-RU"/>
              </w:rPr>
              <w:t>ФАПом</w:t>
            </w:r>
            <w:proofErr w:type="spellEnd"/>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13.</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Детальное описание деятельности в рамках проекта в соответствии с поставленными задачами</w:t>
            </w:r>
          </w:p>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Проект рассчитан на граждан </w:t>
            </w:r>
            <w:proofErr w:type="spellStart"/>
            <w:r w:rsidRPr="00B65791">
              <w:rPr>
                <w:rFonts w:ascii="Times New Roman" w:eastAsia="Times New Roman" w:hAnsi="Times New Roman" w:cs="Times New Roman"/>
                <w:sz w:val="28"/>
                <w:szCs w:val="28"/>
                <w:lang w:eastAsia="ru-RU"/>
              </w:rPr>
              <w:t>Ушачского</w:t>
            </w:r>
            <w:proofErr w:type="spellEnd"/>
            <w:r w:rsidRPr="00B65791">
              <w:rPr>
                <w:rFonts w:ascii="Times New Roman" w:eastAsia="Times New Roman" w:hAnsi="Times New Roman" w:cs="Times New Roman"/>
                <w:sz w:val="28"/>
                <w:szCs w:val="28"/>
                <w:lang w:eastAsia="ru-RU"/>
              </w:rPr>
              <w:t xml:space="preserve"> района.</w:t>
            </w:r>
          </w:p>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В рамках проекта планируется приобрести специальным автобус, оснащенный фельдшерским акушерским пунктом, что позволит проводить диспансеризацию населения старше трудоспособного возраста, лиц с ограниченными возможностями, а также лиц, проживающих в отдаленных населенных пунктах.</w:t>
            </w:r>
          </w:p>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Ответстве</w:t>
            </w:r>
            <w:r>
              <w:rPr>
                <w:rFonts w:ascii="Times New Roman" w:eastAsia="Times New Roman" w:hAnsi="Times New Roman" w:cs="Times New Roman"/>
                <w:sz w:val="28"/>
                <w:szCs w:val="28"/>
                <w:lang w:eastAsia="ru-RU"/>
              </w:rPr>
              <w:t xml:space="preserve">нное лицо за реализацию проекта </w:t>
            </w:r>
            <w:r w:rsidRPr="00B65791">
              <w:rPr>
                <w:rFonts w:ascii="Times New Roman" w:eastAsia="Times New Roman" w:hAnsi="Times New Roman" w:cs="Times New Roman"/>
                <w:sz w:val="28"/>
                <w:szCs w:val="28"/>
                <w:lang w:eastAsia="ru-RU"/>
              </w:rPr>
              <w:t xml:space="preserve">главный врач учреждения. </w:t>
            </w:r>
          </w:p>
        </w:tc>
      </w:tr>
      <w:tr w:rsidR="008577B1" w:rsidRPr="00B65791" w:rsidTr="00920CF2">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14.</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102"/>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Обоснование проекта</w:t>
            </w:r>
          </w:p>
        </w:tc>
        <w:tc>
          <w:tcPr>
            <w:tcW w:w="5528" w:type="dxa"/>
            <w:gridSpan w:val="2"/>
            <w:tcBorders>
              <w:top w:val="single" w:sz="6" w:space="0" w:color="auto"/>
              <w:left w:val="single" w:sz="6" w:space="0" w:color="auto"/>
              <w:bottom w:val="single" w:sz="6" w:space="0" w:color="auto"/>
              <w:right w:val="single" w:sz="6" w:space="0" w:color="auto"/>
            </w:tcBorders>
          </w:tcPr>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Здоровье населения – одно из главных условий успешной реализации стратегии социально-экономического развития страны. Важнейшей целью государства в области охраны здоровья является снижение уровня заболеваний, распространение которых несет главную угрозу здоровью граждан и национальной безопасности.</w:t>
            </w:r>
          </w:p>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lastRenderedPageBreak/>
              <w:t>С момента образования Республики Беларусь как суверенного государства</w:t>
            </w:r>
            <w:r>
              <w:rPr>
                <w:rFonts w:ascii="Times New Roman" w:eastAsia="Times New Roman" w:hAnsi="Times New Roman" w:cs="Times New Roman"/>
                <w:sz w:val="28"/>
                <w:szCs w:val="28"/>
                <w:lang w:eastAsia="ru-RU"/>
              </w:rPr>
              <w:t xml:space="preserve"> </w:t>
            </w:r>
            <w:r w:rsidRPr="00B65791">
              <w:rPr>
                <w:rFonts w:ascii="Times New Roman" w:eastAsia="Times New Roman" w:hAnsi="Times New Roman" w:cs="Times New Roman"/>
                <w:sz w:val="28"/>
                <w:szCs w:val="28"/>
                <w:lang w:eastAsia="ru-RU"/>
              </w:rPr>
              <w:t>в основу социального направления государственной политики положен принцип обеспечения конституционных прав и свобод граждан. Первоочередная цель государственной политики Республики Беларусь в области здравоохранения остается неизменной: создание условий, позволяющих каждому человеку реализовать свое право на охрану здоровья на основе государственных гарантий. На законодательном уровне провозглашено право граждан Республики Беларусь на бесплатную медицинскую помощь в государственных учреждениях здравоохранения.</w:t>
            </w:r>
          </w:p>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В то же время в связи с недостаточностью бюджетного финансирования все острее становятся проблемы по приобретению и обслуживанию медицинского оборудования, мягкого инвентаря, посуды и прочих предметов, необходимых для функционирования учреждений.  </w:t>
            </w:r>
          </w:p>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В связи с этим учреждение не имеет возможности самостоятельно оплатить все расходы учреждения, необходимые для качественного медицинского обслуживания населения, поддержания учреждений в надлежащем состоянии, проведении своевременного ремонта в больницах и фельдшерско-акушерских пунктах.</w:t>
            </w:r>
          </w:p>
          <w:p w:rsidR="008577B1" w:rsidRPr="00B65791" w:rsidRDefault="008577B1" w:rsidP="00920CF2">
            <w:pPr>
              <w:widowControl w:val="0"/>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Населению района предоставлено право доступа к услугам негосударственных организаций здравоохранения за счет собственных средств, однако не у всех граждан имеется возможность воспользоваться правом на </w:t>
            </w:r>
            <w:r w:rsidRPr="00B65791">
              <w:rPr>
                <w:rFonts w:ascii="Times New Roman" w:eastAsia="Times New Roman" w:hAnsi="Times New Roman" w:cs="Times New Roman"/>
                <w:bCs/>
                <w:sz w:val="28"/>
                <w:szCs w:val="28"/>
                <w:lang w:eastAsia="ru-RU"/>
              </w:rPr>
              <w:t>доступное медицинское обслуживание</w:t>
            </w:r>
            <w:r w:rsidRPr="00B65791">
              <w:rPr>
                <w:rFonts w:ascii="Times New Roman" w:eastAsia="Times New Roman" w:hAnsi="Times New Roman" w:cs="Times New Roman"/>
                <w:sz w:val="28"/>
                <w:szCs w:val="28"/>
                <w:lang w:eastAsia="ru-RU"/>
              </w:rPr>
              <w:t>, которое </w:t>
            </w:r>
            <w:r w:rsidRPr="00B65791">
              <w:rPr>
                <w:rFonts w:ascii="Times New Roman" w:eastAsia="Times New Roman" w:hAnsi="Times New Roman" w:cs="Times New Roman"/>
                <w:bCs/>
                <w:sz w:val="28"/>
                <w:szCs w:val="28"/>
                <w:lang w:eastAsia="ru-RU"/>
              </w:rPr>
              <w:t>обеспечивается</w:t>
            </w:r>
            <w:r w:rsidRPr="00B65791">
              <w:rPr>
                <w:rFonts w:ascii="Times New Roman" w:eastAsia="Times New Roman" w:hAnsi="Times New Roman" w:cs="Times New Roman"/>
                <w:sz w:val="28"/>
                <w:szCs w:val="28"/>
                <w:lang w:eastAsia="ru-RU"/>
              </w:rPr>
              <w:t xml:space="preserve"> за счет собственных средств</w:t>
            </w:r>
            <w:r w:rsidRPr="00B65791">
              <w:rPr>
                <w:rFonts w:ascii="Times New Roman" w:eastAsia="Times New Roman" w:hAnsi="Times New Roman" w:cs="Times New Roman"/>
                <w:bCs/>
                <w:sz w:val="28"/>
                <w:szCs w:val="28"/>
                <w:lang w:eastAsia="ru-RU"/>
              </w:rPr>
              <w:t>.</w:t>
            </w:r>
          </w:p>
          <w:p w:rsidR="008577B1" w:rsidRPr="00B65791" w:rsidRDefault="008577B1" w:rsidP="00920CF2">
            <w:pPr>
              <w:autoSpaceDE w:val="0"/>
              <w:autoSpaceDN w:val="0"/>
              <w:adjustRightInd w:val="0"/>
              <w:spacing w:after="0" w:line="280" w:lineRule="exact"/>
              <w:ind w:right="101" w:firstLine="101"/>
              <w:jc w:val="both"/>
              <w:rPr>
                <w:rFonts w:ascii="Times New Roman" w:eastAsia="Times New Roman" w:hAnsi="Times New Roman" w:cs="Times New Roman"/>
                <w:sz w:val="28"/>
                <w:szCs w:val="28"/>
                <w:lang w:eastAsia="ru-RU"/>
              </w:rPr>
            </w:pPr>
          </w:p>
        </w:tc>
      </w:tr>
      <w:tr w:rsidR="008577B1" w:rsidRPr="00B65791" w:rsidTr="00920CF2">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lastRenderedPageBreak/>
              <w:t>15.</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firstLine="24"/>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Деятельность после окончания проекта</w:t>
            </w:r>
          </w:p>
        </w:tc>
        <w:tc>
          <w:tcPr>
            <w:tcW w:w="5518"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24"/>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Полученные в результате реализации проекта средства будут направлены на приобретение специального автобуса, оснащенного фельдшерско-акушерским пунктом. И соответственно работа медицинского персонала будет организована в обстановке специально оснащенного кабинета, расположенного в автобусе.</w:t>
            </w:r>
          </w:p>
        </w:tc>
      </w:tr>
      <w:tr w:rsidR="008577B1" w:rsidRPr="00B65791" w:rsidTr="00920CF2">
        <w:trPr>
          <w:gridAfter w:val="1"/>
          <w:wAfter w:w="10" w:type="dxa"/>
        </w:trPr>
        <w:tc>
          <w:tcPr>
            <w:tcW w:w="56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lastRenderedPageBreak/>
              <w:t>16.</w:t>
            </w:r>
          </w:p>
        </w:tc>
        <w:tc>
          <w:tcPr>
            <w:tcW w:w="2977"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Бюджет проекта</w:t>
            </w:r>
          </w:p>
        </w:tc>
        <w:tc>
          <w:tcPr>
            <w:tcW w:w="5518" w:type="dxa"/>
            <w:tcBorders>
              <w:top w:val="single" w:sz="6" w:space="0" w:color="auto"/>
              <w:left w:val="single" w:sz="6" w:space="0" w:color="auto"/>
              <w:bottom w:val="single" w:sz="6" w:space="0" w:color="auto"/>
              <w:right w:val="single" w:sz="6" w:space="0" w:color="auto"/>
            </w:tcBorders>
          </w:tcPr>
          <w:p w:rsidR="008577B1" w:rsidRPr="00B65791" w:rsidRDefault="008577B1" w:rsidP="00920CF2">
            <w:pPr>
              <w:autoSpaceDE w:val="0"/>
              <w:autoSpaceDN w:val="0"/>
              <w:adjustRightInd w:val="0"/>
              <w:spacing w:after="0" w:line="280" w:lineRule="exact"/>
              <w:ind w:right="101" w:firstLine="19"/>
              <w:jc w:val="both"/>
              <w:rPr>
                <w:rFonts w:ascii="Times New Roman" w:eastAsia="Times New Roman" w:hAnsi="Times New Roman" w:cs="Times New Roman"/>
                <w:sz w:val="28"/>
                <w:szCs w:val="28"/>
                <w:lang w:eastAsia="ru-RU"/>
              </w:rPr>
            </w:pPr>
            <w:r w:rsidRPr="00B65791">
              <w:rPr>
                <w:rFonts w:ascii="Times New Roman" w:eastAsia="Times New Roman" w:hAnsi="Times New Roman" w:cs="Times New Roman"/>
                <w:sz w:val="28"/>
                <w:szCs w:val="28"/>
                <w:lang w:eastAsia="ru-RU"/>
              </w:rPr>
              <w:t xml:space="preserve">Приобретение специального автобуса, оснащенного </w:t>
            </w:r>
            <w:r>
              <w:rPr>
                <w:rFonts w:ascii="Times New Roman" w:eastAsia="Times New Roman" w:hAnsi="Times New Roman" w:cs="Times New Roman"/>
                <w:sz w:val="28"/>
                <w:szCs w:val="28"/>
                <w:lang w:eastAsia="ru-RU"/>
              </w:rPr>
              <w:t>фельдшерско-акушерским пунктом 9</w:t>
            </w:r>
            <w:r w:rsidRPr="00B65791">
              <w:rPr>
                <w:rFonts w:ascii="Times New Roman" w:eastAsia="Times New Roman" w:hAnsi="Times New Roman" w:cs="Times New Roman"/>
                <w:sz w:val="28"/>
                <w:szCs w:val="28"/>
                <w:lang w:eastAsia="ru-RU"/>
              </w:rPr>
              <w:t>0000 долларов США.</w:t>
            </w:r>
          </w:p>
        </w:tc>
      </w:tr>
    </w:tbl>
    <w:p w:rsidR="008577B1" w:rsidRDefault="008577B1" w:rsidP="008577B1">
      <w:pPr>
        <w:tabs>
          <w:tab w:val="left" w:pos="3720"/>
        </w:tabs>
        <w:jc w:val="center"/>
        <w:rPr>
          <w:rFonts w:ascii="Times New Roman" w:hAnsi="Times New Roman" w:cs="Times New Roman"/>
          <w:b/>
          <w:sz w:val="28"/>
          <w:szCs w:val="28"/>
        </w:rPr>
      </w:pPr>
    </w:p>
    <w:p w:rsidR="008577B1" w:rsidRDefault="008577B1" w:rsidP="008577B1">
      <w:pPr>
        <w:tabs>
          <w:tab w:val="left" w:pos="3720"/>
        </w:tabs>
        <w:jc w:val="center"/>
        <w:rPr>
          <w:rFonts w:ascii="Times New Roman" w:hAnsi="Times New Roman" w:cs="Times New Roman"/>
          <w:b/>
          <w:sz w:val="28"/>
          <w:szCs w:val="28"/>
        </w:rPr>
      </w:pPr>
      <w:r>
        <w:rPr>
          <w:rFonts w:ascii="Times New Roman" w:hAnsi="Times New Roman" w:cs="Times New Roman"/>
          <w:b/>
          <w:noProof/>
          <w:sz w:val="28"/>
          <w:szCs w:val="28"/>
          <w:lang w:eastAsia="ru-RU"/>
        </w:rPr>
        <w:drawing>
          <wp:inline distT="0" distB="0" distL="0" distR="0" wp14:anchorId="66F5C916">
            <wp:extent cx="5675630" cy="2798445"/>
            <wp:effectExtent l="0" t="0" r="1270" b="190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75630" cy="2798445"/>
                    </a:xfrm>
                    <a:prstGeom prst="rect">
                      <a:avLst/>
                    </a:prstGeom>
                    <a:noFill/>
                  </pic:spPr>
                </pic:pic>
              </a:graphicData>
            </a:graphic>
          </wp:inline>
        </w:drawing>
      </w:r>
    </w:p>
    <w:p w:rsidR="008577B1" w:rsidRDefault="008577B1" w:rsidP="008577B1">
      <w:pPr>
        <w:rPr>
          <w:rFonts w:ascii="Times New Roman" w:hAnsi="Times New Roman" w:cs="Times New Roman"/>
          <w:sz w:val="28"/>
          <w:szCs w:val="28"/>
        </w:rPr>
      </w:pPr>
    </w:p>
    <w:p w:rsidR="008577B1" w:rsidRPr="008577B1" w:rsidRDefault="008577B1" w:rsidP="008577B1">
      <w:pPr>
        <w:tabs>
          <w:tab w:val="left" w:pos="4125"/>
        </w:tabs>
        <w:jc w:val="center"/>
        <w:rPr>
          <w:rFonts w:ascii="Times New Roman" w:hAnsi="Times New Roman" w:cs="Times New Roman"/>
          <w:sz w:val="28"/>
          <w:szCs w:val="28"/>
        </w:rPr>
      </w:pPr>
      <w:r w:rsidRPr="00C93183">
        <w:rPr>
          <w:rFonts w:ascii="Times New Roman" w:hAnsi="Times New Roman" w:cs="Times New Roman"/>
          <w:b/>
          <w:sz w:val="28"/>
          <w:szCs w:val="28"/>
        </w:rPr>
        <w:t>Будем рады сотрудничеству!</w:t>
      </w:r>
    </w:p>
    <w:sectPr w:rsidR="008577B1" w:rsidRPr="008577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59C3"/>
    <w:rsid w:val="00163556"/>
    <w:rsid w:val="00186E30"/>
    <w:rsid w:val="002363F8"/>
    <w:rsid w:val="002B221D"/>
    <w:rsid w:val="003259C3"/>
    <w:rsid w:val="003979C6"/>
    <w:rsid w:val="005D556E"/>
    <w:rsid w:val="006267E3"/>
    <w:rsid w:val="007154EA"/>
    <w:rsid w:val="008577B1"/>
    <w:rsid w:val="00A95C76"/>
    <w:rsid w:val="00B65791"/>
    <w:rsid w:val="00BF127D"/>
    <w:rsid w:val="00C93183"/>
    <w:rsid w:val="00E902CA"/>
    <w:rsid w:val="00F733F6"/>
    <w:rsid w:val="00F85FA4"/>
    <w:rsid w:val="00FC5F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187E4"/>
  <w15:chartTrackingRefBased/>
  <w15:docId w15:val="{B8BB8FD9-AFBC-45B8-AD89-A9898E4C9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85FA4"/>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7</Pages>
  <Words>1426</Words>
  <Characters>8130</Characters>
  <Application>Microsoft Office Word</Application>
  <DocSecurity>0</DocSecurity>
  <Lines>67</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ГлавБух</dc:creator>
  <cp:keywords/>
  <dc:description/>
  <cp:lastModifiedBy>ГлавБух</cp:lastModifiedBy>
  <cp:revision>14</cp:revision>
  <dcterms:created xsi:type="dcterms:W3CDTF">2020-09-28T08:41:00Z</dcterms:created>
  <dcterms:modified xsi:type="dcterms:W3CDTF">2024-07-01T13:45:00Z</dcterms:modified>
</cp:coreProperties>
</file>