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D55959" w14:textId="77777777" w:rsidR="008C000C" w:rsidRDefault="008C000C" w:rsidP="008C000C">
      <w:r>
        <w:t xml:space="preserve">Анализ состояния преступности и общественного порядка показал, что по итогам первого квартала текущего года общее количество преступлений, зарегистрированных в сельской местности, снизилось на 12,6 %. Вместе с тем, значительное количество преступлений совершено гражданами, находившимися в состоянии алкогольного опьянения, а также лицами, незанятыми в экономике. В целях повышения уровня трудовой дисциплины на объектах АПК, оказания корректирующего воздействия на лиц, ведущих асоциальный образ жизни, вовлечения в трудовую деятельность лиц, не занятых в экономике, снижения уровня алкоголизации населения на территории </w:t>
      </w:r>
      <w:proofErr w:type="spellStart"/>
      <w:r>
        <w:t>Ушачского</w:t>
      </w:r>
      <w:proofErr w:type="spellEnd"/>
      <w:r>
        <w:t xml:space="preserve"> района будет проводится Комплекс дополнительных мер по обеспечению дисциплины и общественного порядка в сельской местности. В рамках Комплекса будет организовано комплексное применение мер индивидуальной профилактики правонарушений и превентивного воздействия в отношении трудоспособных неработающих граждан, в </w:t>
      </w:r>
      <w:proofErr w:type="spellStart"/>
      <w:r>
        <w:t>т.ч</w:t>
      </w:r>
      <w:proofErr w:type="spellEnd"/>
      <w:r>
        <w:t xml:space="preserve">. состоящих на счетах в </w:t>
      </w:r>
      <w:proofErr w:type="spellStart"/>
      <w:r>
        <w:t>Ушачском</w:t>
      </w:r>
      <w:proofErr w:type="spellEnd"/>
      <w:r>
        <w:t xml:space="preserve"> РОВД; принятие действенных мер, направленных на трудоустройство таких лиц; взаимодействие ОВД с иными субъектами профилактики по вопросам вовлечения таких граждан в занятость; поддержание правопорядка в сельских населенных пунктах; контроль жилых помещений, состоящих на учёте в ОВД; усиление защиты пожилых граждан от преступных посягательств; обеспечение защиты несовершеннолетних, воспитывающихся в неблагополучных семьях и иные. </w:t>
      </w:r>
    </w:p>
    <w:p w14:paraId="64D16C71" w14:textId="77777777" w:rsidR="008C000C" w:rsidRDefault="008C000C" w:rsidP="008C000C">
      <w:r>
        <w:t xml:space="preserve">При получении информации о совершении административных правоотношений и преступлений, просим незамедлительно сообщать по телефону 102. </w:t>
      </w:r>
    </w:p>
    <w:p w14:paraId="513A2555" w14:textId="77777777" w:rsidR="008C000C" w:rsidRDefault="008C000C">
      <w:r>
        <w:t xml:space="preserve">ООПП </w:t>
      </w:r>
      <w:proofErr w:type="spellStart"/>
      <w:r>
        <w:t>Ушачского</w:t>
      </w:r>
      <w:proofErr w:type="spellEnd"/>
      <w:r>
        <w:t xml:space="preserve"> РОВД</w:t>
      </w:r>
    </w:p>
    <w:sectPr w:rsidR="008C00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5"/>
  <w:proofState w:spelling="clean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00C"/>
    <w:rsid w:val="00793CDA"/>
    <w:rsid w:val="008C0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7991692"/>
  <w15:chartTrackingRefBased/>
  <w15:docId w15:val="{0C157381-A3E0-7745-A965-7D3BC08D1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C000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00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000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000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000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000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000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000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000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C000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C000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C000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C000C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C000C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C000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C000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C000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C000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C000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8C00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000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8C000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C00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8C000C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C000C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8C000C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C000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8C000C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8C000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1335</Characters>
  <Application>Microsoft Office Word</Application>
  <DocSecurity>0</DocSecurity>
  <Lines>11</Lines>
  <Paragraphs>3</Paragraphs>
  <ScaleCrop>false</ScaleCrop>
  <Company/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375292966837</dc:creator>
  <cp:keywords/>
  <dc:description/>
  <cp:lastModifiedBy>375292966837</cp:lastModifiedBy>
  <cp:revision>2</cp:revision>
  <dcterms:created xsi:type="dcterms:W3CDTF">2024-06-05T05:02:00Z</dcterms:created>
  <dcterms:modified xsi:type="dcterms:W3CDTF">2024-06-05T05:02:00Z</dcterms:modified>
</cp:coreProperties>
</file>