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22C" w:rsidRDefault="0026622C" w:rsidP="0026622C">
      <w:pPr>
        <w:pStyle w:val="titlencpi"/>
        <w:ind w:right="1"/>
        <w:jc w:val="center"/>
      </w:pPr>
      <w:r>
        <w:t>Пособия по временной нетрудоспособности и по беременности и родам</w:t>
      </w:r>
    </w:p>
    <w:p w:rsidR="0026622C" w:rsidRDefault="0026622C">
      <w:pPr>
        <w:pStyle w:val="newncpi"/>
      </w:pPr>
      <w:r>
        <w:t>Изменения в порядке назначения пособий по временной нетрудоспособности и по беременности и родам с 1 июля 2024 г.</w:t>
      </w:r>
    </w:p>
    <w:p w:rsidR="0026622C" w:rsidRDefault="0026622C">
      <w:pPr>
        <w:pStyle w:val="newncpi"/>
      </w:pPr>
      <w:r>
        <w:t>Основные изменения в порядке назначения пособий по временной нетрудоспособности и по беременности и родам:</w:t>
      </w:r>
    </w:p>
    <w:p w:rsidR="0026622C" w:rsidRDefault="0026622C">
      <w:pPr>
        <w:pStyle w:val="newncpi"/>
      </w:pPr>
      <w:r>
        <w:t>*</w:t>
      </w:r>
      <w:r w:rsidRPr="0026622C">
        <w:t> </w:t>
      </w:r>
      <w:r w:rsidRPr="0026622C">
        <w:rPr>
          <w:bCs/>
        </w:rPr>
        <w:t>вырастет минимальный размер пособия по временной нетрудоспособности (беременности и родам)</w:t>
      </w:r>
      <w:r>
        <w:t xml:space="preserve">, который будет равняться размеру минимальной заработной платы </w:t>
      </w:r>
      <w:r w:rsidRPr="0026622C">
        <w:rPr>
          <w:iCs/>
        </w:rPr>
        <w:t>(в действующем порядке расчета – это 50 процентов величины бюджета прожиточного минимума в среднем на душу населения)</w:t>
      </w:r>
      <w:r>
        <w:t>;</w:t>
      </w:r>
    </w:p>
    <w:p w:rsidR="0026622C" w:rsidRDefault="0026622C">
      <w:pPr>
        <w:pStyle w:val="newncpi"/>
      </w:pPr>
      <w:r>
        <w:t>*</w:t>
      </w:r>
      <w:r w:rsidRPr="0026622C">
        <w:rPr>
          <w:bCs/>
        </w:rPr>
        <w:t>увеличится размер пособий по временной нетрудоспособности для граждан, работающих 10 лет и более</w:t>
      </w:r>
      <w:r>
        <w:rPr>
          <w:b/>
          <w:bCs/>
        </w:rPr>
        <w:t>,</w:t>
      </w:r>
      <w:r>
        <w:t xml:space="preserve"> до 100 процентов среднедневного заработка, для граждан со стажем менее 10 лет – 80 процентов </w:t>
      </w:r>
      <w:r w:rsidRPr="0026622C">
        <w:rPr>
          <w:iCs/>
        </w:rPr>
        <w:t>(в действующей редакции пособие по временной нетрудоспособности первые 12 дней составляет 80 процентов среднедневного заработка, остальные – 100 процентов)</w:t>
      </w:r>
      <w:r>
        <w:t>;</w:t>
      </w:r>
    </w:p>
    <w:p w:rsidR="0026622C" w:rsidRPr="0026622C" w:rsidRDefault="0026622C">
      <w:pPr>
        <w:pStyle w:val="newncpi"/>
      </w:pPr>
      <w:r w:rsidRPr="0026622C">
        <w:rPr>
          <w:bCs/>
        </w:rPr>
        <w:t>Важно! Для работающих граждан, имеющих право на пособие с первого дня в размере 100 процентов (пособие по уходу за больным ребенком в возрасте до 14 лет, по беременности и родам и т.д.), подходы не изменились;</w:t>
      </w:r>
    </w:p>
    <w:p w:rsidR="0026622C" w:rsidRDefault="0026622C">
      <w:pPr>
        <w:pStyle w:val="newncpi"/>
      </w:pPr>
      <w:r>
        <w:t>*</w:t>
      </w:r>
      <w:r w:rsidRPr="0026622C">
        <w:rPr>
          <w:bCs/>
        </w:rPr>
        <w:t>увеличится размер среднедневного заработка, применяемого для расчета пособий:</w:t>
      </w:r>
      <w:r>
        <w:t xml:space="preserve"> в расчет будут включаться все выплаты, на которые начисляются обязательные страховые взносы в бюджет фонда на социальное страхование </w:t>
      </w:r>
      <w:r w:rsidRPr="0026622C">
        <w:rPr>
          <w:bCs/>
        </w:rPr>
        <w:t>по всем работодателям</w:t>
      </w:r>
      <w:r>
        <w:t xml:space="preserve"> (в том числе бывшим) в расчетном периоде (в действующей редакции в расчет среднедневного заработка включаются только выплаты, связанные с трудовым результатом </w:t>
      </w:r>
      <w:r w:rsidRPr="0026622C">
        <w:rPr>
          <w:iCs/>
        </w:rPr>
        <w:t>(в расчет не включаются единовременные выплаты – материальная помощь, пособие на оздоровление и др.) и только по текущему работодателю)</w:t>
      </w:r>
      <w:r>
        <w:t>;</w:t>
      </w:r>
    </w:p>
    <w:p w:rsidR="0026622C" w:rsidRDefault="0026622C">
      <w:pPr>
        <w:pStyle w:val="newncpi"/>
      </w:pPr>
      <w:r>
        <w:t>*</w:t>
      </w:r>
      <w:r w:rsidRPr="0026622C">
        <w:rPr>
          <w:bCs/>
        </w:rPr>
        <w:t>увеличится расчетный период до 18 месяцев</w:t>
      </w:r>
      <w:r>
        <w:t xml:space="preserve"> </w:t>
      </w:r>
      <w:r w:rsidRPr="0026622C">
        <w:rPr>
          <w:iCs/>
        </w:rPr>
        <w:t>(в действующей редакции – в расчете пособия участвуют календарные дни 6 месяцев в период занятости)</w:t>
      </w:r>
      <w:r>
        <w:t>;</w:t>
      </w:r>
    </w:p>
    <w:p w:rsidR="0026622C" w:rsidRDefault="0026622C">
      <w:pPr>
        <w:pStyle w:val="newncpi"/>
      </w:pPr>
      <w:r>
        <w:t>*</w:t>
      </w:r>
      <w:r w:rsidRPr="0026622C">
        <w:t> </w:t>
      </w:r>
      <w:r w:rsidRPr="0026622C">
        <w:rPr>
          <w:bCs/>
        </w:rPr>
        <w:t>пособие будет назначаться только по основному месту работы с учетом заработка у всех работодателей, за исключением работающих по совместительству при отсутствии основного места работы</w:t>
      </w:r>
      <w:r>
        <w:t xml:space="preserve"> </w:t>
      </w:r>
      <w:r w:rsidRPr="0026622C">
        <w:rPr>
          <w:iCs/>
        </w:rPr>
        <w:t>(в действующей редакции – пособие назначается у всех работодателей)</w:t>
      </w:r>
      <w:r>
        <w:t>;</w:t>
      </w:r>
    </w:p>
    <w:p w:rsidR="0026622C" w:rsidRDefault="0026622C">
      <w:pPr>
        <w:pStyle w:val="newncpi"/>
      </w:pPr>
      <w:r>
        <w:t>*</w:t>
      </w:r>
      <w:r w:rsidRPr="0026622C">
        <w:rPr>
          <w:bCs/>
        </w:rPr>
        <w:t>право на пособие будет определяться при условии нетрудоспособности по всем местам работы</w:t>
      </w:r>
      <w:r>
        <w:t xml:space="preserve"> </w:t>
      </w:r>
      <w:r w:rsidRPr="0026622C">
        <w:rPr>
          <w:iCs/>
        </w:rPr>
        <w:t>(в действующих условиях пособие назначается только по тем местам работы, по которым работник предоставил документ, подтверждающий временную нетрудоспособность)</w:t>
      </w:r>
      <w:r>
        <w:t>.</w:t>
      </w:r>
    </w:p>
    <w:p w:rsidR="0026622C" w:rsidRDefault="0026622C">
      <w:pPr>
        <w:pStyle w:val="newncpi"/>
      </w:pPr>
      <w:r>
        <w:t>Указанный комплекс изменений запланировано внедрить в республике посредством выполнения централизованного расчета среднедневного заработка и продолжительности уплаты взносов на социальное страхование – данные два параметра будут рассчитываться на стороне органов Фонда социальной защиты населения на основании данных персонифицированного учета и предоставляться бухгалтерской службе по ее запросу через корпоративный портал Фонда.</w:t>
      </w:r>
    </w:p>
    <w:p w:rsidR="0026622C" w:rsidRDefault="0026622C">
      <w:pPr>
        <w:pStyle w:val="newncpi"/>
      </w:pPr>
    </w:p>
    <w:p w:rsidR="0026622C" w:rsidRDefault="0026622C">
      <w:pPr>
        <w:pStyle w:val="newncpi"/>
      </w:pPr>
    </w:p>
    <w:p w:rsidR="0026622C" w:rsidRDefault="0026622C" w:rsidP="0026622C">
      <w:pPr>
        <w:pStyle w:val="newncpi"/>
        <w:ind w:firstLine="0"/>
      </w:pPr>
      <w:r>
        <w:t>Заместитель прокурора района</w:t>
      </w:r>
      <w:r>
        <w:tab/>
      </w:r>
      <w:r>
        <w:tab/>
      </w:r>
      <w:r>
        <w:tab/>
      </w:r>
      <w:r>
        <w:tab/>
      </w:r>
      <w:r>
        <w:tab/>
        <w:t>Н.Ф.Оводнёва</w:t>
      </w:r>
      <w:bookmarkStart w:id="0" w:name="_GoBack"/>
      <w:bookmarkEnd w:id="0"/>
    </w:p>
    <w:p w:rsidR="0026622C" w:rsidRDefault="0026622C">
      <w:pPr>
        <w:pStyle w:val="newncpi"/>
      </w:pPr>
      <w:r>
        <w:t> </w:t>
      </w:r>
    </w:p>
    <w:sectPr w:rsidR="0026622C" w:rsidSect="0026622C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219B" w:rsidRDefault="0062219B" w:rsidP="0026622C">
      <w:pPr>
        <w:spacing w:after="0" w:line="240" w:lineRule="auto"/>
      </w:pPr>
      <w:r>
        <w:separator/>
      </w:r>
    </w:p>
  </w:endnote>
  <w:endnote w:type="continuationSeparator" w:id="0">
    <w:p w:rsidR="0062219B" w:rsidRDefault="0062219B" w:rsidP="002662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219B" w:rsidRDefault="0062219B" w:rsidP="0026622C">
      <w:pPr>
        <w:spacing w:after="0" w:line="240" w:lineRule="auto"/>
      </w:pPr>
      <w:r>
        <w:separator/>
      </w:r>
    </w:p>
  </w:footnote>
  <w:footnote w:type="continuationSeparator" w:id="0">
    <w:p w:rsidR="0062219B" w:rsidRDefault="0062219B" w:rsidP="002662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22C" w:rsidRDefault="0026622C" w:rsidP="00836F9B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26622C" w:rsidRDefault="0026622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622C" w:rsidRDefault="0026622C" w:rsidP="00836F9B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26622C" w:rsidRDefault="0026622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22C"/>
    <w:rsid w:val="0026622C"/>
    <w:rsid w:val="0062219B"/>
    <w:rsid w:val="008E2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5DA3D5"/>
  <w15:chartTrackingRefBased/>
  <w15:docId w15:val="{4BA6141E-9916-4785-A3C7-136897C4F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26622C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26622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26622C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2662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6622C"/>
  </w:style>
  <w:style w:type="paragraph" w:styleId="a5">
    <w:name w:val="footer"/>
    <w:basedOn w:val="a"/>
    <w:link w:val="a6"/>
    <w:uiPriority w:val="99"/>
    <w:unhideWhenUsed/>
    <w:rsid w:val="002662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622C"/>
  </w:style>
  <w:style w:type="character" w:styleId="a7">
    <w:name w:val="page number"/>
    <w:basedOn w:val="a0"/>
    <w:uiPriority w:val="99"/>
    <w:semiHidden/>
    <w:unhideWhenUsed/>
    <w:rsid w:val="0026622C"/>
  </w:style>
  <w:style w:type="table" w:styleId="a8">
    <w:name w:val="Table Grid"/>
    <w:basedOn w:val="a1"/>
    <w:uiPriority w:val="39"/>
    <w:rsid w:val="002662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356</Words>
  <Characters>2425</Characters>
  <Application>Microsoft Office Word</Application>
  <DocSecurity>0</DocSecurity>
  <Lines>44</Lines>
  <Paragraphs>13</Paragraphs>
  <ScaleCrop>false</ScaleCrop>
  <Company>SPecialiST RePack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Федоровна</dc:creator>
  <cp:keywords/>
  <dc:description/>
  <cp:lastModifiedBy>Оводнева Наталья Федоровна</cp:lastModifiedBy>
  <cp:revision>1</cp:revision>
  <dcterms:created xsi:type="dcterms:W3CDTF">2024-03-26T16:10:00Z</dcterms:created>
  <dcterms:modified xsi:type="dcterms:W3CDTF">2024-03-26T16:13:00Z</dcterms:modified>
</cp:coreProperties>
</file>