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Style w:val="a4"/>
          <w:rFonts w:ascii="Arial" w:hAnsi="Arial" w:cs="Arial"/>
          <w:color w:val="6D6C6C"/>
        </w:rPr>
        <w:t>ДОМ БЕЗ НАСИЛИЯ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Fonts w:ascii="Arial" w:hAnsi="Arial" w:cs="Arial"/>
          <w:color w:val="6D6C6C"/>
          <w:u w:val="single"/>
        </w:rPr>
        <w:t>С 10 по 16 марта 2025 года</w:t>
      </w:r>
      <w:r>
        <w:rPr>
          <w:rFonts w:ascii="Arial" w:hAnsi="Arial" w:cs="Arial"/>
          <w:color w:val="6D6C6C"/>
        </w:rPr>
        <w:t xml:space="preserve"> на территории </w:t>
      </w:r>
      <w:proofErr w:type="spellStart"/>
      <w:r>
        <w:rPr>
          <w:rFonts w:ascii="Arial" w:hAnsi="Arial" w:cs="Arial"/>
          <w:color w:val="6D6C6C"/>
        </w:rPr>
        <w:t>Ушачского</w:t>
      </w:r>
      <w:proofErr w:type="spellEnd"/>
      <w:r>
        <w:rPr>
          <w:rFonts w:ascii="Arial" w:hAnsi="Arial" w:cs="Arial"/>
          <w:color w:val="6D6C6C"/>
        </w:rPr>
        <w:t xml:space="preserve"> района будет проводиться основной этап республиканской профилактической акции «Дом без насилия!», целью которой является вовлечение широких слоев населения в оказание помощи и содействия государственным органам в решении проблем насилия в семье, применение системных мер индивидуальной профилактики правонарушений, мер превентивного воздействия к гражданам, совершающим домашнее насилие.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Fonts w:ascii="Arial" w:hAnsi="Arial" w:cs="Arial"/>
          <w:color w:val="6D6C6C"/>
          <w:u w:val="single"/>
        </w:rPr>
        <w:t>Семья </w:t>
      </w:r>
      <w:r>
        <w:rPr>
          <w:rFonts w:ascii="Arial" w:hAnsi="Arial" w:cs="Arial"/>
          <w:color w:val="6D6C6C"/>
        </w:rPr>
        <w:t>– это одна из величайших ценностей, созданных человечеством за всю историю его существования. Ни одна нация, ни одна культурная общность не обошлись без семьи. В крепкой, надёжной семье нуждается каждый человек независимо от возраста.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Fonts w:ascii="Arial" w:hAnsi="Arial" w:cs="Arial"/>
          <w:color w:val="6D6C6C"/>
        </w:rPr>
        <w:t>Домашнее насилие происходит за закрытыми дверями, но оно, несомненно, является проблемой всего общества. Насилие в семье – наиболее распространенная форма насилия в отношении женщин. Согласно исследованиям, проведенным в ряде стран Всемирной организацией здравоохранения, до 70 % женщин хотя бы раз в жизни подвергались физическому насилию со стороны своего интимного партнёра или мужа.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Fonts w:ascii="Arial" w:hAnsi="Arial" w:cs="Arial"/>
          <w:color w:val="6D6C6C"/>
        </w:rPr>
        <w:t>Насилие в любой форме проявления неприемлемо для общества. Где есть насилие в семье – нет семьи.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Fonts w:ascii="Arial" w:hAnsi="Arial" w:cs="Arial"/>
          <w:color w:val="6D6C6C"/>
        </w:rPr>
        <w:t>Во многих семьях, имеющих имидж добропорядочных и благополучных, нередко совершается тихое насилие. Выявление таких фактов зачастую осложняется тем, что тот, кто ощущает такое насилие, боясь испортить репутацию семьи и разрушить видимость мнимого благополучия, не решается обратиться за помощью не только в государственные органы, но и к своим знакомым, родственникам и близким. Однако человеческое терпение не бесконечно, и порой спокойная, милая женщина, уставшая от мужа-тирана, или ребенок, над которым постоянно издеваются родители, становятся убийцами.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Style w:val="a4"/>
          <w:rFonts w:ascii="Arial" w:hAnsi="Arial" w:cs="Arial"/>
          <w:color w:val="6D6C6C"/>
        </w:rPr>
        <w:t>В решении проблем насилия в семье Вам помогут:</w:t>
      </w:r>
      <w:r>
        <w:rPr>
          <w:rFonts w:ascii="Arial" w:hAnsi="Arial" w:cs="Arial"/>
          <w:color w:val="6D6C6C"/>
        </w:rPr>
        <w:br/>
      </w:r>
      <w:r>
        <w:rPr>
          <w:rStyle w:val="a4"/>
          <w:rFonts w:ascii="Arial" w:hAnsi="Arial" w:cs="Arial"/>
          <w:color w:val="6D6C6C"/>
        </w:rPr>
        <w:t>1. </w:t>
      </w:r>
      <w:r>
        <w:rPr>
          <w:rStyle w:val="a4"/>
          <w:rFonts w:ascii="Arial" w:hAnsi="Arial" w:cs="Arial"/>
          <w:color w:val="6D6C6C"/>
          <w:u w:val="single"/>
        </w:rPr>
        <w:t>Органы внутренних дел.</w:t>
      </w:r>
      <w:r>
        <w:rPr>
          <w:rFonts w:ascii="Arial" w:hAnsi="Arial" w:cs="Arial"/>
          <w:color w:val="6D6C6C"/>
        </w:rPr>
        <w:t xml:space="preserve"> Если Вы подверглись семейной жестокости, обратитесь в </w:t>
      </w:r>
      <w:proofErr w:type="spellStart"/>
      <w:r>
        <w:rPr>
          <w:rFonts w:ascii="Arial" w:hAnsi="Arial" w:cs="Arial"/>
          <w:color w:val="6D6C6C"/>
        </w:rPr>
        <w:t>Ушачский</w:t>
      </w:r>
      <w:proofErr w:type="spellEnd"/>
      <w:r>
        <w:rPr>
          <w:rFonts w:ascii="Arial" w:hAnsi="Arial" w:cs="Arial"/>
          <w:color w:val="6D6C6C"/>
        </w:rPr>
        <w:t xml:space="preserve"> РОВД по телефонам 102, 80295994802, 58402 круглосуточно.</w:t>
      </w:r>
      <w:r>
        <w:rPr>
          <w:rFonts w:ascii="Arial" w:hAnsi="Arial" w:cs="Arial"/>
          <w:color w:val="6D6C6C"/>
        </w:rPr>
        <w:br/>
      </w:r>
      <w:r>
        <w:rPr>
          <w:rStyle w:val="a4"/>
          <w:rFonts w:ascii="Arial" w:hAnsi="Arial" w:cs="Arial"/>
          <w:color w:val="6D6C6C"/>
        </w:rPr>
        <w:t>2. </w:t>
      </w:r>
      <w:proofErr w:type="spellStart"/>
      <w:r>
        <w:rPr>
          <w:rStyle w:val="a4"/>
          <w:rFonts w:ascii="Arial" w:hAnsi="Arial" w:cs="Arial"/>
          <w:color w:val="6D6C6C"/>
          <w:u w:val="single"/>
        </w:rPr>
        <w:t>Ушачский</w:t>
      </w:r>
      <w:proofErr w:type="spellEnd"/>
      <w:r>
        <w:rPr>
          <w:rStyle w:val="a4"/>
          <w:rFonts w:ascii="Arial" w:hAnsi="Arial" w:cs="Arial"/>
          <w:color w:val="6D6C6C"/>
          <w:u w:val="single"/>
        </w:rPr>
        <w:t xml:space="preserve"> территориальный центр социального обслуживания населения.</w:t>
      </w:r>
      <w:r>
        <w:rPr>
          <w:rFonts w:ascii="Arial" w:hAnsi="Arial" w:cs="Arial"/>
          <w:color w:val="6D6C6C"/>
          <w:u w:val="single"/>
        </w:rPr>
        <w:t> </w:t>
      </w:r>
      <w:r>
        <w:rPr>
          <w:rFonts w:ascii="Arial" w:hAnsi="Arial" w:cs="Arial"/>
          <w:color w:val="6D6C6C"/>
        </w:rPr>
        <w:t xml:space="preserve">Для получения информации о социально-психологической помощи Вас ждут по адресу: д. </w:t>
      </w:r>
      <w:proofErr w:type="spellStart"/>
      <w:r>
        <w:rPr>
          <w:rFonts w:ascii="Arial" w:hAnsi="Arial" w:cs="Arial"/>
          <w:color w:val="6D6C6C"/>
        </w:rPr>
        <w:t>Граденец</w:t>
      </w:r>
      <w:proofErr w:type="spellEnd"/>
      <w:r>
        <w:rPr>
          <w:rFonts w:ascii="Arial" w:hAnsi="Arial" w:cs="Arial"/>
          <w:color w:val="6D6C6C"/>
        </w:rPr>
        <w:t>, ул. Центральная, д. 3Б, контактный телефон 5-00-34 в будние дни можно позвонить с 8.00 до 13.00 и с 14.00 до 17.00, круглосуточно 8033-696-04-44. </w:t>
      </w:r>
      <w:r>
        <w:rPr>
          <w:rStyle w:val="a4"/>
          <w:rFonts w:ascii="Arial" w:hAnsi="Arial" w:cs="Arial"/>
          <w:color w:val="6D6C6C"/>
        </w:rPr>
        <w:t>Телефон экстренной психологической помощи</w:t>
      </w:r>
      <w:r>
        <w:rPr>
          <w:rFonts w:ascii="Arial" w:hAnsi="Arial" w:cs="Arial"/>
          <w:color w:val="6D6C6C"/>
        </w:rPr>
        <w:t> - </w:t>
      </w:r>
      <w:r>
        <w:rPr>
          <w:rStyle w:val="a4"/>
          <w:rFonts w:ascii="Arial" w:hAnsi="Arial" w:cs="Arial"/>
          <w:color w:val="6D6C6C"/>
        </w:rPr>
        <w:t>80212-61-60-60</w:t>
      </w:r>
      <w:r>
        <w:rPr>
          <w:rFonts w:ascii="Arial" w:hAnsi="Arial" w:cs="Arial"/>
          <w:color w:val="6D6C6C"/>
        </w:rPr>
        <w:t> </w:t>
      </w:r>
      <w:r>
        <w:rPr>
          <w:rFonts w:ascii="Arial" w:hAnsi="Arial" w:cs="Arial"/>
          <w:color w:val="6D6C6C"/>
          <w:u w:val="single"/>
        </w:rPr>
        <w:t>(круглосуточно)</w:t>
      </w:r>
      <w:r>
        <w:rPr>
          <w:rFonts w:ascii="Arial" w:hAnsi="Arial" w:cs="Arial"/>
          <w:color w:val="6D6C6C"/>
        </w:rPr>
        <w:t>. Гарантируется анонимность при обращении. В ТЦСОН работает </w:t>
      </w:r>
      <w:r>
        <w:rPr>
          <w:rStyle w:val="a4"/>
          <w:rFonts w:ascii="Arial" w:hAnsi="Arial" w:cs="Arial"/>
          <w:color w:val="6D6C6C"/>
        </w:rPr>
        <w:t>«кризисная комната»</w:t>
      </w:r>
      <w:r>
        <w:rPr>
          <w:rFonts w:ascii="Arial" w:hAnsi="Arial" w:cs="Arial"/>
          <w:color w:val="6D6C6C"/>
        </w:rPr>
        <w:t> по оказанию услуги временного приюта в том числе лицам, пострадавшим от домашнего насилия. По вопросам предоставления </w:t>
      </w:r>
      <w:r>
        <w:rPr>
          <w:rStyle w:val="a4"/>
          <w:rFonts w:ascii="Arial" w:hAnsi="Arial" w:cs="Arial"/>
          <w:color w:val="6D6C6C"/>
        </w:rPr>
        <w:t>«кризисной комнаты»</w:t>
      </w:r>
      <w:r>
        <w:rPr>
          <w:rFonts w:ascii="Arial" w:hAnsi="Arial" w:cs="Arial"/>
          <w:color w:val="6D6C6C"/>
        </w:rPr>
        <w:t> обращаться по телефонам: 802158-5-75-30 (в будние дни), 102, 80295994802 - </w:t>
      </w:r>
      <w:r>
        <w:rPr>
          <w:rFonts w:ascii="Arial" w:hAnsi="Arial" w:cs="Arial"/>
          <w:color w:val="6D6C6C"/>
          <w:u w:val="single"/>
        </w:rPr>
        <w:t>круглосуточно.</w:t>
      </w:r>
      <w:r>
        <w:rPr>
          <w:rFonts w:ascii="Arial" w:hAnsi="Arial" w:cs="Arial"/>
          <w:color w:val="6D6C6C"/>
        </w:rPr>
        <w:br/>
      </w:r>
      <w:r>
        <w:rPr>
          <w:rStyle w:val="a4"/>
          <w:rFonts w:ascii="Arial" w:hAnsi="Arial" w:cs="Arial"/>
          <w:color w:val="6D6C6C"/>
        </w:rPr>
        <w:t>3.</w:t>
      </w:r>
      <w:r>
        <w:rPr>
          <w:rFonts w:ascii="Arial" w:hAnsi="Arial" w:cs="Arial"/>
          <w:color w:val="6D6C6C"/>
        </w:rPr>
        <w:t> </w:t>
      </w:r>
      <w:r>
        <w:rPr>
          <w:rStyle w:val="a4"/>
          <w:rFonts w:ascii="Arial" w:hAnsi="Arial" w:cs="Arial"/>
          <w:color w:val="6D6C6C"/>
          <w:u w:val="single"/>
        </w:rPr>
        <w:t>УЗ «</w:t>
      </w:r>
      <w:proofErr w:type="spellStart"/>
      <w:r>
        <w:rPr>
          <w:rStyle w:val="a4"/>
          <w:rFonts w:ascii="Arial" w:hAnsi="Arial" w:cs="Arial"/>
          <w:color w:val="6D6C6C"/>
          <w:u w:val="single"/>
        </w:rPr>
        <w:t>Ушачская</w:t>
      </w:r>
      <w:proofErr w:type="spellEnd"/>
      <w:r>
        <w:rPr>
          <w:rStyle w:val="a4"/>
          <w:rFonts w:ascii="Arial" w:hAnsi="Arial" w:cs="Arial"/>
          <w:color w:val="6D6C6C"/>
          <w:u w:val="single"/>
        </w:rPr>
        <w:t xml:space="preserve"> ЦРБ».</w:t>
      </w:r>
      <w:r>
        <w:rPr>
          <w:rFonts w:ascii="Arial" w:hAnsi="Arial" w:cs="Arial"/>
          <w:color w:val="6D6C6C"/>
        </w:rPr>
        <w:t> Если Вы пострадали от физического насилия, обратитесь за медицинской помощью в приёмный покой и зафиксируйте побои либо позвоните по телефону 103.</w:t>
      </w:r>
      <w:r>
        <w:rPr>
          <w:rFonts w:ascii="Arial" w:hAnsi="Arial" w:cs="Arial"/>
          <w:color w:val="6D6C6C"/>
        </w:rPr>
        <w:br/>
      </w:r>
      <w:r>
        <w:rPr>
          <w:rFonts w:ascii="Arial" w:hAnsi="Arial" w:cs="Arial"/>
          <w:color w:val="6D6C6C"/>
          <w:u w:val="single"/>
        </w:rPr>
        <w:t xml:space="preserve">Если вы или Ваши близкие стали жертвами домашнего насилия либо владеет </w:t>
      </w:r>
      <w:r>
        <w:rPr>
          <w:rFonts w:ascii="Arial" w:hAnsi="Arial" w:cs="Arial"/>
          <w:color w:val="6D6C6C"/>
          <w:u w:val="single"/>
        </w:rPr>
        <w:lastRenderedPageBreak/>
        <w:t>информацией или стали свидетелями совершения домашнего насилия, не будьте равнодушным, сообщите по телефону 102.</w:t>
      </w:r>
    </w:p>
    <w:p w:rsidR="000C05ED" w:rsidRDefault="000C05ED" w:rsidP="000C05ED">
      <w:pPr>
        <w:pStyle w:val="a3"/>
        <w:shd w:val="clear" w:color="auto" w:fill="FFFFFF"/>
        <w:spacing w:before="0" w:beforeAutospacing="0"/>
        <w:rPr>
          <w:rFonts w:ascii="Arial" w:hAnsi="Arial" w:cs="Arial"/>
          <w:color w:val="6D6C6C"/>
        </w:rPr>
      </w:pPr>
      <w:r>
        <w:rPr>
          <w:rFonts w:ascii="Arial" w:hAnsi="Arial" w:cs="Arial"/>
          <w:color w:val="6D6C6C"/>
        </w:rPr>
        <w:t xml:space="preserve">ООПП МОБ </w:t>
      </w:r>
      <w:proofErr w:type="spellStart"/>
      <w:r>
        <w:rPr>
          <w:rFonts w:ascii="Arial" w:hAnsi="Arial" w:cs="Arial"/>
          <w:color w:val="6D6C6C"/>
        </w:rPr>
        <w:t>Ушачского</w:t>
      </w:r>
      <w:proofErr w:type="spellEnd"/>
      <w:r>
        <w:rPr>
          <w:rFonts w:ascii="Arial" w:hAnsi="Arial" w:cs="Arial"/>
          <w:color w:val="6D6C6C"/>
        </w:rPr>
        <w:t xml:space="preserve"> РОВД </w:t>
      </w:r>
    </w:p>
    <w:p w:rsidR="003F25B0" w:rsidRDefault="003F25B0">
      <w:bookmarkStart w:id="0" w:name="_GoBack"/>
      <w:bookmarkEnd w:id="0"/>
    </w:p>
    <w:sectPr w:rsidR="003F25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5ED"/>
    <w:rsid w:val="000C05ED"/>
    <w:rsid w:val="003F2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A5AD90-3FED-4E1E-9B7F-D8BB77BA5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0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C05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95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AShkirova</dc:creator>
  <cp:keywords/>
  <dc:description/>
  <cp:lastModifiedBy>AShkirova</cp:lastModifiedBy>
  <cp:revision>1</cp:revision>
  <dcterms:created xsi:type="dcterms:W3CDTF">2025-03-28T06:17:00Z</dcterms:created>
  <dcterms:modified xsi:type="dcterms:W3CDTF">2025-03-28T06:17:00Z</dcterms:modified>
</cp:coreProperties>
</file>