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668" w:rsidRDefault="00413668">
      <w:pPr>
        <w:pStyle w:val="newncpi0"/>
        <w:jc w:val="center"/>
      </w:pPr>
      <w:r>
        <w:rPr>
          <w:rStyle w:val="name"/>
        </w:rPr>
        <w:t>ЗАКОН РЕСПУБЛИКИ БЕЛАРУСЬ</w:t>
      </w:r>
    </w:p>
    <w:p w:rsidR="00413668" w:rsidRDefault="00413668">
      <w:pPr>
        <w:pStyle w:val="newncpi"/>
        <w:ind w:firstLine="0"/>
        <w:jc w:val="center"/>
      </w:pPr>
      <w:r>
        <w:rPr>
          <w:rStyle w:val="datepr"/>
        </w:rPr>
        <w:t>14 октября 2022 г.</w:t>
      </w:r>
      <w:r>
        <w:rPr>
          <w:rStyle w:val="number"/>
        </w:rPr>
        <w:t xml:space="preserve"> № 213-З</w:t>
      </w:r>
    </w:p>
    <w:p w:rsidR="00413668" w:rsidRDefault="00413668">
      <w:pPr>
        <w:pStyle w:val="titlencpi"/>
      </w:pPr>
      <w:r>
        <w:t>О лицензировании</w:t>
      </w:r>
    </w:p>
    <w:p w:rsidR="00413668" w:rsidRDefault="00413668">
      <w:pPr>
        <w:pStyle w:val="prinodobren"/>
      </w:pPr>
      <w:r>
        <w:t>Принят Палатой представителей 26 сентября 2022 г.</w:t>
      </w:r>
      <w:r>
        <w:br/>
        <w:t>Одобрен Советом Республики 26 сентября 2022 г.</w:t>
      </w:r>
    </w:p>
    <w:p w:rsidR="00413668" w:rsidRDefault="00413668">
      <w:pPr>
        <w:pStyle w:val="changei"/>
      </w:pPr>
      <w:r>
        <w:t>Изменения и дополнения:</w:t>
      </w:r>
    </w:p>
    <w:p w:rsidR="00413668" w:rsidRDefault="00413668">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413668" w:rsidRDefault="00413668">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413668" w:rsidRDefault="00413668">
      <w:pPr>
        <w:pStyle w:val="changeadd"/>
      </w:pPr>
      <w:r>
        <w:t>Закон Республики Беларусь от 5 января 2024 г. № 345-З (Национальный правовой Интернет-портал Республики Беларусь, 10.01.2024, 2/3065) &lt;H12400345&gt;;</w:t>
      </w:r>
    </w:p>
    <w:p w:rsidR="00413668" w:rsidRDefault="00413668">
      <w:pPr>
        <w:pStyle w:val="changeadd"/>
      </w:pPr>
      <w:r>
        <w:t>Закон Республики Беларусь от 29 ноября 2024 г. № 39-З (Национальный правовой Интернет-портал Республики Беларусь, 04.12.2024, 2/3125) &lt;H12400039&gt; - внесены изменения и дополнения, вступившие в силу 1 января 2025 г., за исключением изменений и дополнений, которые вступят в силу 1 сентября 2025 г.;</w:t>
      </w:r>
    </w:p>
    <w:p w:rsidR="00413668" w:rsidRDefault="00413668">
      <w:pPr>
        <w:pStyle w:val="changeadd"/>
      </w:pPr>
      <w:r>
        <w:t>Закон Республики Беларусь от 29 ноября 2024 г. № 39-З (Национальный правовой Интернет-портал Республики Беларусь, 04.12.2024, 2/3125) &lt;H12400039&gt; - внесены изменения и дополнения, вступившие в силу 1 января 2025 г. и 1 сентября 2025 г.</w:t>
      </w:r>
    </w:p>
    <w:p w:rsidR="00413668" w:rsidRDefault="00413668">
      <w:pPr>
        <w:pStyle w:val="newncpi"/>
      </w:pPr>
      <w:r>
        <w:t> </w:t>
      </w:r>
    </w:p>
    <w:p w:rsidR="00413668" w:rsidRDefault="00413668">
      <w:pPr>
        <w:pStyle w:val="zagrazdel"/>
      </w:pPr>
      <w:r>
        <w:t>РАЗДЕЛ I</w:t>
      </w:r>
      <w:r>
        <w:br/>
        <w:t>ОБЩИЕ ПОЛОЖЕНИЯ</w:t>
      </w:r>
    </w:p>
    <w:p w:rsidR="00413668" w:rsidRDefault="00413668">
      <w:pPr>
        <w:pStyle w:val="chapter"/>
      </w:pPr>
      <w:r>
        <w:t>ГЛАВА 1</w:t>
      </w:r>
      <w:r>
        <w:br/>
        <w:t>ОСНОВНЫЕ ПОЛОЖЕНИЯ</w:t>
      </w:r>
    </w:p>
    <w:p w:rsidR="00413668" w:rsidRDefault="00413668">
      <w:pPr>
        <w:pStyle w:val="article"/>
      </w:pPr>
      <w:r>
        <w:t>Статья 1. Основные термины, используемые в настоящем Законе, и их определения</w:t>
      </w:r>
    </w:p>
    <w:p w:rsidR="00413668" w:rsidRDefault="00413668">
      <w:pPr>
        <w:pStyle w:val="newncpi"/>
      </w:pPr>
      <w:r>
        <w:t>Для целей настоящего Закона используются следующие основные термины и их определения:</w:t>
      </w:r>
    </w:p>
    <w:p w:rsidR="00413668" w:rsidRDefault="00413668">
      <w:pPr>
        <w:pStyle w:val="newncpi"/>
      </w:pPr>
      <w:r>
        <w:t>грубое нарушение законодательства о лицензировании – нарушение, предусмотренное настоящим Законом в качестве такового для конкретного вида деятельности и повлекшее причинение вреда государственным или общественным интересам, жизни, здоровью, правам и законным интересам граждан, окружающей среде либо создавшее угрозу причинения такого вреда;</w:t>
      </w:r>
    </w:p>
    <w:p w:rsidR="00413668" w:rsidRDefault="00413668">
      <w:pPr>
        <w:pStyle w:val="newncpi"/>
      </w:pPr>
      <w:r>
        <w:t>деятельность, связанная со специфическими товарами (работами, услугами), – деятельность, связанная с продукцией военного назначения, криптографической защитой информации и средствами негласного получения информации;</w:t>
      </w:r>
    </w:p>
    <w:p w:rsidR="00413668" w:rsidRDefault="00413668">
      <w:pPr>
        <w:pStyle w:val="newncpi"/>
      </w:pPr>
      <w:r>
        <w:lastRenderedPageBreak/>
        <w:t>долицензионные требования – совокупность установленных настоящим Законом требований, которым должен соответствовать соискатель лицензии для принятия решения о предоставлении лицензии;</w:t>
      </w:r>
    </w:p>
    <w:p w:rsidR="00413668" w:rsidRDefault="00413668">
      <w:pPr>
        <w:pStyle w:val="newncpi"/>
      </w:pPr>
      <w:r>
        <w:t>Единый реестр лицензий (далее – ЕРЛ) – размещенная в глобальной компьютерной сети Интернет (далее – сеть Интернет) и интегрированная с общегосударственной автоматизированной информационной системой государственная информационная система «Единый реестр лицензий», содержащая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413668" w:rsidRDefault="00413668">
      <w:pPr>
        <w:pStyle w:val="newncpi"/>
      </w:pPr>
      <w:r>
        <w:t>лицензиат – лицо, которому предоставлена лицензия;</w:t>
      </w:r>
    </w:p>
    <w:p w:rsidR="00413668" w:rsidRDefault="00413668">
      <w:pPr>
        <w:pStyle w:val="newncpi"/>
      </w:pPr>
      <w:r>
        <w:t>лицензионные требования – совокупность установленных настоящим Законом требований, предъявляемых к лицензиату при осуществлении лицензируемого вида деятельности. К лицензионным требованиям не могут быть отнесены требования о соблюдении законодательства в соответствующей сфере деятельности в целом;</w:t>
      </w:r>
    </w:p>
    <w:p w:rsidR="00413668" w:rsidRDefault="00413668">
      <w:pPr>
        <w:pStyle w:val="newncpi"/>
      </w:pPr>
      <w:r>
        <w:t>лицензирование – комплекс реализуемых государством мер, связанных с предоставлением лицензий, их изменением, приостановлением, возобновлением, прекращением, контролем за выполнением лицензиатами законодательства о лицензировании, в том числе лицензионных требований;</w:t>
      </w:r>
    </w:p>
    <w:p w:rsidR="00413668" w:rsidRDefault="00413668">
      <w:pPr>
        <w:pStyle w:val="newncpi"/>
      </w:pPr>
      <w:r>
        <w:t>лицензирующие органы – государственные органы и иные организации, уполномоченные в соответствии с настоящим Законом осуществлять лицензирование;</w:t>
      </w:r>
    </w:p>
    <w:p w:rsidR="00413668" w:rsidRDefault="00413668">
      <w:pPr>
        <w:pStyle w:val="newncpi"/>
      </w:pPr>
      <w:r>
        <w:t>лицензия – право на осуществление вида деятельности, отнесенного к лицензируемому виду деятельности настоящим Законом, предоставленное по решению лицензирующего органа в порядке, установленном настоящим Законом;</w:t>
      </w:r>
    </w:p>
    <w:p w:rsidR="00413668" w:rsidRDefault="00413668">
      <w:pPr>
        <w:pStyle w:val="newncpi"/>
      </w:pPr>
      <w:r>
        <w:t>обособленное подразделение – расположенное вне места нахождения юридического лица подразделение юридического лица (в том числе расположенное на территории населенного пункта, являющегося местом нахождения этого юридического лица), статус которого определен законодательством, учредительными либо иными организационно-распорядительными документами этого юридического лица;</w:t>
      </w:r>
    </w:p>
    <w:p w:rsidR="00413668" w:rsidRDefault="00413668">
      <w:pPr>
        <w:pStyle w:val="newncpi"/>
      </w:pPr>
      <w:r>
        <w:t>оценка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w:t>
      </w:r>
    </w:p>
    <w:p w:rsidR="00413668" w:rsidRDefault="00413668">
      <w:pPr>
        <w:pStyle w:val="newncpi"/>
      </w:pPr>
      <w:r>
        <w:t>сведения, необходимые (имеющие значение) для принятия решения о предоставлении, изменении лицензии, – сведения о соответствии соискателя лицензии долицензионным требованиям, лицензиата лицензионным требованиям;</w:t>
      </w:r>
    </w:p>
    <w:p w:rsidR="00413668" w:rsidRDefault="00413668">
      <w:pPr>
        <w:pStyle w:val="newncpi"/>
      </w:pPr>
      <w:r>
        <w:t>соискатель лицензии – лицо, обратившееся в лицензирующий орган с заявлением о предоставлении лицензии;</w:t>
      </w:r>
    </w:p>
    <w:p w:rsidR="00413668" w:rsidRDefault="00413668">
      <w:pPr>
        <w:pStyle w:val="newncpi"/>
      </w:pPr>
      <w:r>
        <w:t>экспертиза соответствия возможностей соискателя лицензии долицензионным требованиям, лицензиата лицензионным требованиям – определение соблюдения соискателем лицензии долицензионных требований, лицензиатом лицензионных требований с использованием специальных знаний в области науки, техники и иных сферах деятельности.</w:t>
      </w:r>
    </w:p>
    <w:p w:rsidR="00413668" w:rsidRDefault="00413668">
      <w:pPr>
        <w:pStyle w:val="article"/>
      </w:pPr>
      <w:r>
        <w:t>Статья 2. Сфера действия настоящего Закона</w:t>
      </w:r>
    </w:p>
    <w:p w:rsidR="00413668" w:rsidRDefault="00413668">
      <w:pPr>
        <w:pStyle w:val="point"/>
      </w:pPr>
      <w:r>
        <w:t>1. Настоящий Закон регулирует отношения в сфере лицензирования, определяет перечень лицензируемых видов деятельности, устанавливает порядок их лицензирования.</w:t>
      </w:r>
    </w:p>
    <w:p w:rsidR="00413668" w:rsidRDefault="00413668">
      <w:pPr>
        <w:pStyle w:val="point"/>
      </w:pPr>
      <w:r>
        <w:t>2. Настоящий Закон, за исключением статей 3 и 8 настоящего Закона, не распространяется на:</w:t>
      </w:r>
    </w:p>
    <w:p w:rsidR="00413668" w:rsidRDefault="00413668">
      <w:pPr>
        <w:pStyle w:val="underpoint"/>
      </w:pPr>
      <w:r>
        <w:t>2.1. деятельность, связанную со специфическими товарами (работами, услугами);</w:t>
      </w:r>
    </w:p>
    <w:p w:rsidR="00413668" w:rsidRDefault="00413668">
      <w:pPr>
        <w:pStyle w:val="underpoint"/>
      </w:pPr>
      <w:r>
        <w:t>2.2. деятельность в области использования атомной энергии и источников ионизирующего излучения;</w:t>
      </w:r>
    </w:p>
    <w:p w:rsidR="00413668" w:rsidRDefault="00413668">
      <w:pPr>
        <w:pStyle w:val="underpoint"/>
      </w:pPr>
      <w:r>
        <w:t>2.3. внешнеторговую деятельность;</w:t>
      </w:r>
    </w:p>
    <w:p w:rsidR="00413668" w:rsidRDefault="00413668">
      <w:pPr>
        <w:pStyle w:val="underpoint"/>
      </w:pPr>
      <w:r>
        <w:lastRenderedPageBreak/>
        <w:t>2.4. деятельность, лицензируемую Национальным банком.</w:t>
      </w:r>
    </w:p>
    <w:p w:rsidR="00413668" w:rsidRDefault="00413668">
      <w:pPr>
        <w:pStyle w:val="article"/>
      </w:pPr>
      <w:r>
        <w:t>Статья 3. Правовое регулирование отношений в сфере лицензирования</w:t>
      </w:r>
    </w:p>
    <w:p w:rsidR="00413668" w:rsidRDefault="00413668">
      <w:pPr>
        <w:pStyle w:val="point"/>
      </w:pPr>
      <w:r>
        <w:t>1. Отношения в сфере лицензирования регулируются законодательством о лицензировании,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413668" w:rsidRDefault="00413668">
      <w:pPr>
        <w:pStyle w:val="point"/>
      </w:pPr>
      <w:r>
        <w:t>2. Законодательство о лицензировании основывается на Конституции Республики Беларусь и состоит из настоящего Закона и иных актов законодательства.</w:t>
      </w:r>
    </w:p>
    <w:p w:rsidR="00413668" w:rsidRDefault="00413668">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413668" w:rsidRDefault="00413668">
      <w:pPr>
        <w:pStyle w:val="article"/>
      </w:pPr>
      <w:r>
        <w:t>Статья 4. Цели лицензирования</w:t>
      </w:r>
    </w:p>
    <w:p w:rsidR="00413668" w:rsidRDefault="00413668">
      <w:pPr>
        <w:pStyle w:val="newncpi"/>
      </w:pPr>
      <w:r>
        <w:t>Лицензирование осуществляется в целях обеспечения защиты государственных и общественных интересов, жизни, здоровья, прав и законных интересов граждан, окружающей среды.</w:t>
      </w:r>
    </w:p>
    <w:p w:rsidR="00413668" w:rsidRDefault="00413668">
      <w:pPr>
        <w:pStyle w:val="article"/>
      </w:pPr>
      <w:r>
        <w:t>Статья 5. Критерии отнесения видов деятельности к лицензируемым</w:t>
      </w:r>
    </w:p>
    <w:p w:rsidR="00413668" w:rsidRDefault="00413668">
      <w:pPr>
        <w:pStyle w:val="newncpi"/>
      </w:pPr>
      <w:r>
        <w:t>Лицензирование осуществляется в отношении видов деятельности:</w:t>
      </w:r>
    </w:p>
    <w:p w:rsidR="00413668" w:rsidRDefault="00413668">
      <w:pPr>
        <w:pStyle w:val="newncpi"/>
      </w:pPr>
      <w:r>
        <w:t>представляющих повышенную опасность для жизни и здоровья граждан;</w:t>
      </w:r>
    </w:p>
    <w:p w:rsidR="00413668" w:rsidRDefault="00413668">
      <w:pPr>
        <w:pStyle w:val="newncpi"/>
      </w:pPr>
      <w:r>
        <w:t>связанных с высоким риском нарушения государственных и общественных интересов, прав и законных интересов граждан;</w:t>
      </w:r>
    </w:p>
    <w:p w:rsidR="00413668" w:rsidRDefault="00413668">
      <w:pPr>
        <w:pStyle w:val="newncpi"/>
      </w:pPr>
      <w:r>
        <w:t>представляющих повышенную опасность для окружающей среды;</w:t>
      </w:r>
    </w:p>
    <w:p w:rsidR="00413668" w:rsidRDefault="00413668">
      <w:pPr>
        <w:pStyle w:val="newncpi"/>
      </w:pPr>
      <w:r>
        <w:t>лицензирование которых предусмотрено международными договорами Республики Беларусь и иными международно-правовыми актами, содержащими обязательства Республики Беларусь.</w:t>
      </w:r>
    </w:p>
    <w:p w:rsidR="00413668" w:rsidRDefault="00413668">
      <w:pPr>
        <w:pStyle w:val="article"/>
      </w:pPr>
      <w:r>
        <w:t>Статья 6. Принципы лицензирования</w:t>
      </w:r>
    </w:p>
    <w:p w:rsidR="00413668" w:rsidRDefault="00413668">
      <w:pPr>
        <w:pStyle w:val="newncpi"/>
      </w:pPr>
      <w:r>
        <w:t>Лицензирование осуществляется на принципах:</w:t>
      </w:r>
    </w:p>
    <w:p w:rsidR="00413668" w:rsidRDefault="00413668">
      <w:pPr>
        <w:pStyle w:val="newncpi"/>
      </w:pPr>
      <w:r>
        <w:t>приоритетности защиты государственных и общественных интересов, жизни, здоровья, прав и законных интересов граждан, окружающей среды;</w:t>
      </w:r>
    </w:p>
    <w:p w:rsidR="00413668" w:rsidRDefault="00413668">
      <w:pPr>
        <w:pStyle w:val="newncpi"/>
      </w:pPr>
      <w:r>
        <w:t>равенства прав соискателей лицензии и лицензиатов;</w:t>
      </w:r>
    </w:p>
    <w:p w:rsidR="00413668" w:rsidRDefault="00413668">
      <w:pPr>
        <w:pStyle w:val="newncpi"/>
      </w:pPr>
      <w:r>
        <w:t>запрета использования лицензирования видов деятельности для ограничения конкуренции;</w:t>
      </w:r>
    </w:p>
    <w:p w:rsidR="00413668" w:rsidRDefault="00413668">
      <w:pPr>
        <w:pStyle w:val="newncpi"/>
      </w:pPr>
      <w:r>
        <w:t>определения перечня лицензируемых видов деятельности, перечня работ и (или) услуг, составляющих лицензируемый вид деятельности, исключительно исходя из необходимости достижения целей, предусмотренных статьей 4 настоящего Закона, и соответствия критериям, предусмотренным статьей 5 настоящего Закона;</w:t>
      </w:r>
    </w:p>
    <w:p w:rsidR="00413668" w:rsidRDefault="00413668">
      <w:pPr>
        <w:pStyle w:val="newncpi"/>
      </w:pPr>
      <w:r>
        <w:t>определения исчерпывающего перечня долицензионных и лицензионных требований с учетом их разумности, соразмерности и экономической обоснованности;</w:t>
      </w:r>
    </w:p>
    <w:p w:rsidR="00413668" w:rsidRDefault="00413668">
      <w:pPr>
        <w:pStyle w:val="newncpi"/>
      </w:pPr>
      <w:r>
        <w:t>самостоятельности лицензирующих органов в принятии решений по вопросам лицензирования, в том числе в процессе осуществления контроля за выполнением лицензиатами законодательства о лицензировании, в том числе лицензионных требований;</w:t>
      </w:r>
    </w:p>
    <w:p w:rsidR="00413668" w:rsidRDefault="00413668">
      <w:pPr>
        <w:pStyle w:val="newncpi"/>
      </w:pPr>
      <w:r>
        <w:t>недопустимости приостановления и прекращения лицензии за незначительные нарушения и формальные проступки*;</w:t>
      </w:r>
    </w:p>
    <w:p w:rsidR="00413668" w:rsidRDefault="00413668">
      <w:pPr>
        <w:pStyle w:val="newncpi"/>
      </w:pPr>
      <w:r>
        <w:t xml:space="preserve">недопустимости взимания с соискателей лицензий и лицензиатов платы за осуществление лицензирования, за исключением уплаты государственной пошлины в порядке и размерах, установленных законодательными актами, а также платы по договору </w:t>
      </w:r>
      <w:r>
        <w:lastRenderedPageBreak/>
        <w:t>о проведении экспертизы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максимального использования информационных технологий в процессе взаимодействия лицензирующих органов, соискателей лицензий и лицензиатов;</w:t>
      </w:r>
    </w:p>
    <w:p w:rsidR="00413668" w:rsidRDefault="00413668">
      <w:pPr>
        <w:pStyle w:val="newncpi"/>
      </w:pPr>
      <w:r>
        <w:t>открытости и доступности информации о порядке лицензирования, а также о лицензиатах.</w:t>
      </w:r>
    </w:p>
    <w:p w:rsidR="00413668" w:rsidRDefault="00413668">
      <w:pPr>
        <w:pStyle w:val="snoskiline"/>
      </w:pPr>
      <w:r>
        <w:t>______________________________</w:t>
      </w:r>
    </w:p>
    <w:p w:rsidR="00413668" w:rsidRDefault="00413668">
      <w:pPr>
        <w:pStyle w:val="snoski"/>
        <w:spacing w:after="240"/>
      </w:pPr>
      <w:r>
        <w:t>* Для целей настоящего Закона под незначительным нарушением понимается нарушение, не причинившее вреда государственным и общественным интересам, жизни, здоровью, правам и законным интересам граждан, окружающей среде и не создавшее угрозы причинения такого вреда. Под формальным проступком понимается нарушение порядка представления отчетности, иных сведений или документов, предусмотренных законодательством, не причинившее вреда государственным или общественным интересам, жизни, здоровью, правам и законным интересам граждан, окружающей среде и не создавшее угрозы причинения такого вреда.</w:t>
      </w:r>
    </w:p>
    <w:p w:rsidR="00413668" w:rsidRDefault="00413668">
      <w:pPr>
        <w:pStyle w:val="chapter"/>
      </w:pPr>
      <w:r>
        <w:t>ГЛАВА 2</w:t>
      </w:r>
      <w:r>
        <w:br/>
        <w:t>ГОСУДАРСТВЕННОЕ РЕГУЛИРОВАНИЕ И УПРАВЛЕНИЕ В СФЕРЕ ЛИЦЕНЗИРОВАНИЯ</w:t>
      </w:r>
    </w:p>
    <w:p w:rsidR="00413668" w:rsidRDefault="00413668">
      <w:pPr>
        <w:pStyle w:val="article"/>
      </w:pPr>
      <w:r>
        <w:t>Статья 7. Государственное регулирование и управление в сфере лицензирования</w:t>
      </w:r>
    </w:p>
    <w:p w:rsidR="00413668" w:rsidRDefault="00413668">
      <w:pPr>
        <w:pStyle w:val="newncpi"/>
      </w:pPr>
      <w:r>
        <w:t>Государственное регулирование и управление в сфере лицензирования осуществляют Президент Республики Беларусь, Совет Министров Республики Беларусь, Министерство экономики, Министерство антимонопольного регулирования и торговли, Министерство труда и социальной защиты, лицензирующие органы в пределах компетенции, определенной настоящим Законом и иными законодательными актами.</w:t>
      </w:r>
    </w:p>
    <w:p w:rsidR="00413668" w:rsidRDefault="00413668">
      <w:pPr>
        <w:pStyle w:val="article"/>
      </w:pPr>
      <w:r>
        <w:t>Статья 8. Полномочия Президента Республики Беларусь в сфере лицензирования</w:t>
      </w:r>
    </w:p>
    <w:p w:rsidR="00413668" w:rsidRDefault="00413668">
      <w:pPr>
        <w:pStyle w:val="newncpi"/>
      </w:pPr>
      <w:r>
        <w:t>Президент Республики Беларусь в сфере лицензирования:</w:t>
      </w:r>
    </w:p>
    <w:p w:rsidR="00413668" w:rsidRDefault="00413668">
      <w:pPr>
        <w:pStyle w:val="newncpi"/>
      </w:pPr>
      <w:r>
        <w:t>определяет единую государственную политику;</w:t>
      </w:r>
    </w:p>
    <w:p w:rsidR="00413668" w:rsidRDefault="00413668">
      <w:pPr>
        <w:pStyle w:val="newncpi"/>
      </w:pPr>
      <w:r>
        <w:t>определяет порядок лицензирования деятельности, связанной со специфическими товарами (работами, услугами), составляющие ее работы и услуги и полномочия государственных органов, осуществляющих лицензирование этих видов деятельности;</w:t>
      </w:r>
    </w:p>
    <w:p w:rsidR="00413668" w:rsidRDefault="00413668">
      <w:pPr>
        <w:pStyle w:val="newncpi"/>
      </w:pPr>
      <w:r>
        <w:t>определяет порядок лицензирования деятельности в области использования атомной энергии и источников ионизирующего излучения;</w:t>
      </w:r>
    </w:p>
    <w:p w:rsidR="00413668" w:rsidRDefault="00413668">
      <w:pPr>
        <w:pStyle w:val="newncpi"/>
      </w:pPr>
      <w:r>
        <w:t>устанавливает особенности правового регулирования;</w:t>
      </w:r>
    </w:p>
    <w:p w:rsidR="00413668" w:rsidRDefault="00413668">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rsidR="00413668" w:rsidRDefault="00413668">
      <w:pPr>
        <w:pStyle w:val="article"/>
      </w:pPr>
      <w:r>
        <w:t>Статья 9. Полномочия Совета Министров Республики Беларусь в сфере лицензирования</w:t>
      </w:r>
    </w:p>
    <w:p w:rsidR="00413668" w:rsidRDefault="00413668">
      <w:pPr>
        <w:pStyle w:val="newncpi"/>
      </w:pPr>
      <w:r>
        <w:t>Совет Министров Республики Беларусь в сфере лицензирования:</w:t>
      </w:r>
    </w:p>
    <w:p w:rsidR="00413668" w:rsidRDefault="00413668">
      <w:pPr>
        <w:pStyle w:val="newncpi"/>
      </w:pPr>
      <w:r>
        <w:t>обеспечивает проведение единой государственной политики;</w:t>
      </w:r>
    </w:p>
    <w:p w:rsidR="00413668" w:rsidRDefault="00413668">
      <w:pPr>
        <w:pStyle w:val="newncpi"/>
      </w:pPr>
      <w:r>
        <w:t>определяет порядок формирования и функционирования ЕРЛ;</w:t>
      </w:r>
    </w:p>
    <w:p w:rsidR="00413668" w:rsidRDefault="00413668">
      <w:pPr>
        <w:pStyle w:val="newncpi"/>
      </w:pPr>
      <w:r>
        <w:t>определяет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или уполномоченными этим лицензирующим органом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413668" w:rsidRDefault="00413668">
      <w:pPr>
        <w:pStyle w:val="newncpi"/>
      </w:pPr>
      <w:r>
        <w:lastRenderedPageBreak/>
        <w:t>устанавливает требования к складам хранения нефтепродуктов и автозаправочным станциям для осуществления оптовой торговли нефтепродуктами, оптовой торговли импортными нефтепродуктами, розничной торговли нефтепродуктами;</w:t>
      </w:r>
    </w:p>
    <w:p w:rsidR="00413668" w:rsidRDefault="00413668">
      <w:pPr>
        <w:pStyle w:val="newncpi"/>
      </w:pPr>
      <w:r>
        <w:t>осуществляет иные полномочия в соответствии с Конституцией Республики Беларусь, настоящим Законом и иными законодательными актами.</w:t>
      </w:r>
    </w:p>
    <w:p w:rsidR="00413668" w:rsidRDefault="00413668">
      <w:pPr>
        <w:pStyle w:val="article"/>
      </w:pPr>
      <w:r>
        <w:t>Статья 10. Полномочия Министерства экономики в сфере лицензирования</w:t>
      </w:r>
    </w:p>
    <w:p w:rsidR="00413668" w:rsidRDefault="00413668">
      <w:pPr>
        <w:pStyle w:val="newncpi"/>
      </w:pPr>
      <w:r>
        <w:t>Министерство экономики в сфере лицензирования:</w:t>
      </w:r>
    </w:p>
    <w:p w:rsidR="00413668" w:rsidRDefault="00413668">
      <w:pPr>
        <w:pStyle w:val="newncpi"/>
      </w:pPr>
      <w:r>
        <w:t>обобщает практику применения законодательства о лицензировании;</w:t>
      </w:r>
    </w:p>
    <w:p w:rsidR="00413668" w:rsidRDefault="00413668">
      <w:pPr>
        <w:pStyle w:val="newncpi"/>
      </w:pPr>
      <w:r>
        <w:t>разрабатывает предложения по совершенствованию законодательства о лицензировании;</w:t>
      </w:r>
    </w:p>
    <w:p w:rsidR="00413668" w:rsidRDefault="00413668">
      <w:pPr>
        <w:pStyle w:val="newncpi"/>
      </w:pPr>
      <w:r>
        <w:t>согласовывает проекты нормативных правовых актов;</w:t>
      </w:r>
    </w:p>
    <w:p w:rsidR="00413668" w:rsidRDefault="00413668">
      <w:pPr>
        <w:pStyle w:val="newncpi"/>
      </w:pPr>
      <w:r>
        <w:t>осуществляет координацию деятельности лицензирующих органов по общим вопросам лицензирования;</w:t>
      </w:r>
    </w:p>
    <w:p w:rsidR="00413668" w:rsidRDefault="00413668">
      <w:pPr>
        <w:pStyle w:val="newncpi"/>
      </w:pPr>
      <w:r>
        <w:t>является владельцем ЕРЛ.</w:t>
      </w:r>
    </w:p>
    <w:p w:rsidR="00413668" w:rsidRDefault="00413668">
      <w:pPr>
        <w:pStyle w:val="article"/>
      </w:pPr>
      <w:r>
        <w:t>Статья 11. Полномочия Министерства антимонопольного регулирования и торговли в сфере лицензирования</w:t>
      </w:r>
    </w:p>
    <w:p w:rsidR="00413668" w:rsidRDefault="00413668">
      <w:pPr>
        <w:pStyle w:val="newncpi"/>
      </w:pPr>
      <w:r>
        <w:t>Министерство антимонопольного регулирования и торговли в сфере лицензирования оптовой торговли и хранения алкогольной, непищевой спиртосодержащей продукции, непищевого этилового спирта и табачных изделий, а также в сфере лицензирования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том числе находящимися в электронных системах курения (далее – жидкости для электронных систем курения):</w:t>
      </w:r>
    </w:p>
    <w:p w:rsidR="00413668" w:rsidRDefault="00413668">
      <w:pPr>
        <w:pStyle w:val="newncpi"/>
      </w:pPr>
      <w:r>
        <w:t>обобщает практику применения законодательства по вопросам лицензирования;</w:t>
      </w:r>
    </w:p>
    <w:p w:rsidR="00413668" w:rsidRDefault="00413668">
      <w:pPr>
        <w:pStyle w:val="newncpi"/>
      </w:pPr>
      <w:r>
        <w:t>осуществляет координацию деятельности лицензирующих органов;</w:t>
      </w:r>
    </w:p>
    <w:p w:rsidR="00413668" w:rsidRDefault="00413668">
      <w:pPr>
        <w:pStyle w:val="newncpi"/>
      </w:pPr>
      <w:r>
        <w:t>разрабатывает предложения по совершенствованию законодательства.</w:t>
      </w:r>
    </w:p>
    <w:p w:rsidR="00413668" w:rsidRDefault="00413668">
      <w:pPr>
        <w:pStyle w:val="article"/>
      </w:pPr>
      <w:r>
        <w:t>Статья 11</w:t>
      </w:r>
      <w:r>
        <w:rPr>
          <w:vertAlign w:val="superscript"/>
        </w:rPr>
        <w:t>1</w:t>
      </w:r>
      <w:r>
        <w:t>. Полномочия Министерства труда и социальной защиты в сфере лицензирования</w:t>
      </w:r>
    </w:p>
    <w:p w:rsidR="00413668" w:rsidRDefault="00413668">
      <w:pPr>
        <w:pStyle w:val="newncpi"/>
      </w:pPr>
      <w:r>
        <w:t>Министерство труда и социальной защиты в сфере лицензирования деятельности по оказанию социальных услуг:</w:t>
      </w:r>
    </w:p>
    <w:p w:rsidR="00413668" w:rsidRDefault="00413668">
      <w:pPr>
        <w:pStyle w:val="newncpi"/>
      </w:pPr>
      <w:r>
        <w:t>обобщает практику применения законодательства по вопросам лицензирования;</w:t>
      </w:r>
    </w:p>
    <w:p w:rsidR="00413668" w:rsidRDefault="00413668">
      <w:pPr>
        <w:pStyle w:val="newncpi"/>
      </w:pPr>
      <w:r>
        <w:t>осуществляет координацию деятельности лицензирующих органов;</w:t>
      </w:r>
    </w:p>
    <w:p w:rsidR="00413668" w:rsidRDefault="00413668">
      <w:pPr>
        <w:pStyle w:val="newncpi"/>
      </w:pPr>
      <w:r>
        <w:t>определяет порядок проведения оценки соответствия возможностей соискателя лицензии долицензионным требованиям, лицензиата лицензионным требованиям лицензирующими органами;</w:t>
      </w:r>
    </w:p>
    <w:p w:rsidR="00413668" w:rsidRDefault="00413668">
      <w:pPr>
        <w:pStyle w:val="newncpi"/>
      </w:pPr>
      <w:r>
        <w:t>разрабатывает предложения по совершенствованию законодательства.</w:t>
      </w:r>
    </w:p>
    <w:p w:rsidR="00413668" w:rsidRDefault="00413668">
      <w:pPr>
        <w:pStyle w:val="article"/>
      </w:pPr>
      <w:r>
        <w:t>Статья 12. Полномочия лицензирующих органов</w:t>
      </w:r>
    </w:p>
    <w:p w:rsidR="00413668" w:rsidRDefault="00413668">
      <w:pPr>
        <w:pStyle w:val="point"/>
      </w:pPr>
      <w:r>
        <w:t>1. Лицензирующий орган:</w:t>
      </w:r>
    </w:p>
    <w:p w:rsidR="00413668" w:rsidRDefault="00413668">
      <w:pPr>
        <w:pStyle w:val="underpoint"/>
      </w:pPr>
      <w:r>
        <w:t>1.1. принимает решения по вопросам лицензирования (за исключением случаев, когда принятие такого решения настоящим Законом отнесено к компетенции суда);</w:t>
      </w:r>
    </w:p>
    <w:p w:rsidR="00413668" w:rsidRDefault="00413668">
      <w:pPr>
        <w:pStyle w:val="underpoint"/>
      </w:pPr>
      <w:r>
        <w:t>1.2. определяет порядок проведения оценки и (или) экспертизы соответствия возможностей соискателя лицензии долицензионным требованиям, лицензиата лицензионным требованиям, квалификационного экзамена, если иное не установлено настоящим Законом;</w:t>
      </w:r>
    </w:p>
    <w:p w:rsidR="00413668" w:rsidRDefault="00413668">
      <w:pPr>
        <w:pStyle w:val="underpoint"/>
      </w:pPr>
      <w:r>
        <w:lastRenderedPageBreak/>
        <w:t>1.3. вносит в ЕРЛ информацию о предоставленных лицензиях, их изменении, приостановлении, возобновлении, прекращении, а также иные сведения, предусмотренные настоящим Законом;</w:t>
      </w:r>
    </w:p>
    <w:p w:rsidR="00413668" w:rsidRDefault="00413668">
      <w:pPr>
        <w:pStyle w:val="underpoint"/>
      </w:pPr>
      <w:r>
        <w:t>1.4. создает в случаях, предусмотренных настоящим Законом, комиссию по вопросам лицензирования, квалификационную комиссию для проведения квалификационного экзамена (далее, если не указано иное, – квалификационная комиссия), квалификационную комиссию по вопросам адвокатской деятельности в Республике Беларусь, устанавливает порядок деятельности и полномочия таких комиссий;</w:t>
      </w:r>
    </w:p>
    <w:p w:rsidR="00413668" w:rsidRDefault="00413668">
      <w:pPr>
        <w:pStyle w:val="underpoint"/>
      </w:pPr>
      <w:r>
        <w:t>1.5. осуществляет контроль за выполнением лицензиатами законодательства о лицензировании, в том числе лицензионных требований;</w:t>
      </w:r>
    </w:p>
    <w:p w:rsidR="00413668" w:rsidRDefault="00413668">
      <w:pPr>
        <w:pStyle w:val="underpoint"/>
      </w:pPr>
      <w:r>
        <w:t>1.6. осуществляет иные полномочия в сфере лицензирования, предусмотренные настоящим Законом и иными законодательными актами.</w:t>
      </w:r>
    </w:p>
    <w:p w:rsidR="00413668" w:rsidRDefault="00413668">
      <w:pPr>
        <w:pStyle w:val="point"/>
      </w:pPr>
      <w:r>
        <w:t>2. В случаях, предусмотренных настоящим Законом, отдельные полномочия лицензирующего органа осуществляют структурные подразделения лицензирующего органа, его территориальные органы, подчиненные организации, организации, входящие в его состав (систему).</w:t>
      </w:r>
    </w:p>
    <w:p w:rsidR="00413668" w:rsidRDefault="00413668">
      <w:pPr>
        <w:pStyle w:val="newncpi"/>
      </w:pPr>
      <w:r>
        <w:t>Информация о возложении отдельных полномочий должна быть размещена на официальном сайте лицензирующего органа в сети Интернет.</w:t>
      </w:r>
    </w:p>
    <w:p w:rsidR="00413668" w:rsidRDefault="00413668">
      <w:pPr>
        <w:pStyle w:val="chapter"/>
      </w:pPr>
      <w:r>
        <w:t>ГЛАВА 3</w:t>
      </w:r>
      <w:r>
        <w:br/>
        <w:t>ОБЛАСТЬ ПРИМЕНЕНИЯ ЛИЦЕНЗИРОВАНИЯ</w:t>
      </w:r>
    </w:p>
    <w:p w:rsidR="00413668" w:rsidRDefault="00413668">
      <w:pPr>
        <w:pStyle w:val="article"/>
      </w:pPr>
      <w:r>
        <w:t>Статья 13. Перечень лицензируемых видов деятельности</w:t>
      </w:r>
    </w:p>
    <w:p w:rsidR="00413668" w:rsidRDefault="00413668">
      <w:pPr>
        <w:pStyle w:val="newncpi"/>
      </w:pPr>
      <w:r>
        <w:t>Лицензированию подлежат виды деятельности согласно приложению 1.</w:t>
      </w:r>
    </w:p>
    <w:p w:rsidR="00413668" w:rsidRDefault="00413668">
      <w:pPr>
        <w:pStyle w:val="article"/>
      </w:pPr>
      <w:r>
        <w:t>Статья 14. Ограничения области применения лицензирования</w:t>
      </w:r>
    </w:p>
    <w:p w:rsidR="00413668" w:rsidRDefault="00413668">
      <w:pPr>
        <w:pStyle w:val="point"/>
      </w:pPr>
      <w:r>
        <w:t>1. Не подлежит лицензированию деятельность, осуществляемая Национальным банком, воинскими частями (учреждениями) Вооруженных Сил Республики Беларусь и другими войсками и воинскими формированиями, органами внутренних дел, органами и подразделениями по чрезвычайным ситуациям, Государственным комитетом судебных экспертиз, иными государственными органами, базами хранения медицинской техники и имущества Республики Беларусь в соответствии с задачами, возложенными на них законодательными актами и постановлениями Совета Министров Республики Беларусь.</w:t>
      </w:r>
    </w:p>
    <w:p w:rsidR="00413668" w:rsidRDefault="00413668">
      <w:pPr>
        <w:pStyle w:val="point"/>
      </w:pPr>
      <w:r>
        <w:t>2. Настоящим Законом, Президентом Республики Беларусь может быть предусмотрено, что отдельные виды деятельности, работы и (или) услуги, составляющие эти виды деятельности, не подлежат лицензированию в отношении:</w:t>
      </w:r>
    </w:p>
    <w:p w:rsidR="00413668" w:rsidRDefault="00413668">
      <w:pPr>
        <w:pStyle w:val="underpoint"/>
      </w:pPr>
      <w:r>
        <w:t>2.1. определенных категорий физических и юридических лиц;</w:t>
      </w:r>
    </w:p>
    <w:p w:rsidR="00413668" w:rsidRDefault="00413668">
      <w:pPr>
        <w:pStyle w:val="underpoint"/>
      </w:pPr>
      <w:r>
        <w:t>2.2. осуществления деятельности, не являющейся предпринимательской;</w:t>
      </w:r>
    </w:p>
    <w:p w:rsidR="00413668" w:rsidRDefault="00413668">
      <w:pPr>
        <w:pStyle w:val="underpoint"/>
      </w:pPr>
      <w:r>
        <w:t>2.3. других случаев, предусмотренных настоящим Законом.</w:t>
      </w:r>
    </w:p>
    <w:p w:rsidR="00413668" w:rsidRDefault="00413668">
      <w:pPr>
        <w:pStyle w:val="article"/>
      </w:pPr>
      <w:r>
        <w:t>Статья 15. Отмена лицензирования, изменение наименования лицензируемого вида деятельности</w:t>
      </w:r>
    </w:p>
    <w:p w:rsidR="00413668" w:rsidRDefault="00413668">
      <w:pPr>
        <w:pStyle w:val="point"/>
      </w:pPr>
      <w:r>
        <w:t>1. В случае отмены лицензирования вида деятельности лицензирующий орган утрачивает полномочия лицензирующего органа, а лицензии, предоставленные на осуществление этого вида деятельности, прекращаются.</w:t>
      </w:r>
    </w:p>
    <w:p w:rsidR="00413668" w:rsidRDefault="00413668">
      <w:pPr>
        <w:pStyle w:val="newncpi"/>
      </w:pPr>
      <w:r>
        <w:t>В случае отмены лицензирования работ и (или) услуг, составляющих лицензируемый вид деятельности, лицензии прекращаются в отношении указанных работ и (или) услуг.</w:t>
      </w:r>
    </w:p>
    <w:p w:rsidR="00413668" w:rsidRDefault="00413668">
      <w:pPr>
        <w:pStyle w:val="newncpi"/>
      </w:pPr>
      <w:r>
        <w:t>Лицензии продолжают действовать в отношении работ и (или) услуг, составляющих лицензируемый вид деятельности, подлежащих лицензированию согласно настоящему Закону.</w:t>
      </w:r>
    </w:p>
    <w:p w:rsidR="00413668" w:rsidRDefault="00413668">
      <w:pPr>
        <w:pStyle w:val="point"/>
      </w:pPr>
      <w:r>
        <w:lastRenderedPageBreak/>
        <w:t>2. В случаях изменения наименования лицензируемого вида деятельности, работ и (или) услуг, составляющих этот вид деятельности, выделения в отдельный лицензируемый вид деятельности таких работ и (или) услуг, не приводящего к изменению предмета этого вида деятельности, лицензии на осуществление этого лицензируемого вида деятельности, работ и (или) услуг, составляющих этот вид деятельности, сохраняются.</w:t>
      </w:r>
    </w:p>
    <w:p w:rsidR="00413668" w:rsidRDefault="00413668">
      <w:pPr>
        <w:pStyle w:val="chapter"/>
      </w:pPr>
      <w:r>
        <w:t>ГЛАВА 4</w:t>
      </w:r>
      <w:r>
        <w:br/>
        <w:t>РЕШЕНИЯ ПО ВОПРОСАМ ЛИЦЕНЗИРОВАНИЯ</w:t>
      </w:r>
    </w:p>
    <w:p w:rsidR="00413668" w:rsidRDefault="00413668">
      <w:pPr>
        <w:pStyle w:val="article"/>
      </w:pPr>
      <w:r>
        <w:t>Статья 16. Решения по вопросам лицензирования</w:t>
      </w:r>
    </w:p>
    <w:p w:rsidR="00413668" w:rsidRDefault="00413668">
      <w:pPr>
        <w:pStyle w:val="point"/>
      </w:pPr>
      <w:r>
        <w:t>1. Решениями по вопросам лицензирования являются решения о предоставлении, об отказе в предоставлении, об изменении, об отказе в изменении, о приостановлении, о возобновлении, о прекращении лицензии.</w:t>
      </w:r>
    </w:p>
    <w:p w:rsidR="00413668" w:rsidRDefault="00413668">
      <w:pPr>
        <w:pStyle w:val="point"/>
      </w:pPr>
      <w:r>
        <w:t>2. Решения по вопросам лицензирования принимаются коллегиальным органом лицензирующего органа и оформляются приказами (решениями) лицензирующего органа, а в случаях, предусмотренных настоящим Законом, – лицензирующим органом на основании решений (заключений) созданных лицензирующим органом комиссии по вопросам лицензирования, квалификационной комиссии по вопросам адвокатской деятельности в Республике Беларусь, если иное не установлено настоящим Законом либо Президентом Республики Беларусь.</w:t>
      </w:r>
    </w:p>
    <w:p w:rsidR="00413668" w:rsidRDefault="00413668">
      <w:pPr>
        <w:pStyle w:val="point"/>
      </w:pPr>
      <w:r>
        <w:t>3. Прекращение лицензии по решению суда осуществляется в случаях, предусмотренных пунктом 3 статьи 39 настоящего Закона.</w:t>
      </w:r>
    </w:p>
    <w:p w:rsidR="00413668" w:rsidRDefault="00413668">
      <w:pPr>
        <w:pStyle w:val="point"/>
      </w:pPr>
      <w:r>
        <w:t>4. Уведомление о принятом решении по вопросам лицензирования в течение трех рабочих дней со дня его принятия направляется соискателю лицензии, лицензиату по последнему известному лицензирующему органу почтовому адресу, адресу места нахождения посредством почтовой связи, в том числе заказным письмом с заказным уведомлением о получении, либо в виде электронного документа* через единый портал электронных услуг общегосударственной автоматизированной информационной системы (далее – единый портал электронных услуг).</w:t>
      </w:r>
    </w:p>
    <w:p w:rsidR="00413668" w:rsidRDefault="00413668">
      <w:pPr>
        <w:pStyle w:val="snoskiline"/>
      </w:pPr>
      <w:r>
        <w:t>______________________________</w:t>
      </w:r>
    </w:p>
    <w:p w:rsidR="00413668" w:rsidRDefault="00413668">
      <w:pPr>
        <w:pStyle w:val="snoski"/>
        <w:spacing w:after="240"/>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413668" w:rsidRDefault="00413668">
      <w:pPr>
        <w:pStyle w:val="point"/>
      </w:pPr>
      <w:r>
        <w:t>5. Уведомление о принятом решении по вопросам лицензирования считается полученным соискателем лицензии, лицензиатом по истечении трех рабочих дней со дня направления этого уведомления, а также если:</w:t>
      </w:r>
    </w:p>
    <w:p w:rsidR="00413668" w:rsidRDefault="00413668">
      <w:pPr>
        <w:pStyle w:val="underpoint"/>
      </w:pPr>
      <w:r>
        <w:t>5.1. адресат отказался от получения уведомления и такой отказ документально зафиксирован;</w:t>
      </w:r>
    </w:p>
    <w:p w:rsidR="00413668" w:rsidRDefault="00413668">
      <w:pPr>
        <w:pStyle w:val="underpoint"/>
      </w:pPr>
      <w:r>
        <w:t>5.2. адресат не явился за получением уведомления, направленного ему посредством почтовой связи в установленном порядке, о чем имеется сообщение организации почтовой связи;</w:t>
      </w:r>
    </w:p>
    <w:p w:rsidR="00413668" w:rsidRDefault="00413668">
      <w:pPr>
        <w:pStyle w:val="underpoint"/>
      </w:pPr>
      <w:r>
        <w:t>5.3. уведомление, направленное соискателю лицензии, лицензиату по последнему известному лицензирующему органу почтовому адресу, адресу места нахождения посредством почтовой связи, не вручено в связи с отсутствием адресата по указанному адресу, о чем имеется сообщение организации почтовой связи.</w:t>
      </w:r>
    </w:p>
    <w:p w:rsidR="00413668" w:rsidRDefault="00413668">
      <w:pPr>
        <w:pStyle w:val="article"/>
      </w:pPr>
      <w:r>
        <w:t>Статья 17. Обжалование решения по вопросам лицензирования</w:t>
      </w:r>
    </w:p>
    <w:p w:rsidR="00413668" w:rsidRDefault="00413668">
      <w:pPr>
        <w:pStyle w:val="point"/>
      </w:pPr>
      <w:r>
        <w:t>1. Принятое лицензирующим органом решение по вопросам лицензирования может быть обжаловано соискателем лицензии, лицензиатом в судебном порядке в месячный срок.</w:t>
      </w:r>
    </w:p>
    <w:p w:rsidR="00413668" w:rsidRDefault="00413668">
      <w:pPr>
        <w:pStyle w:val="point"/>
      </w:pPr>
      <w:r>
        <w:lastRenderedPageBreak/>
        <w:t>2. Месячный срок исчисляется со дня, когда уведомление о принятом решении по вопросам лицензирования считается полученным соискателем лицензии, лицензиатом.</w:t>
      </w:r>
    </w:p>
    <w:p w:rsidR="00413668" w:rsidRDefault="00413668">
      <w:pPr>
        <w:pStyle w:val="chapter"/>
      </w:pPr>
      <w:r>
        <w:t>ГЛАВА 5</w:t>
      </w:r>
      <w:r>
        <w:br/>
        <w:t>ЛИЦЕНЗИАТЫ. ПОЛУЧЕНИЕ ЛИЦЕНЗИИ. ПОРЯДОК И ОСНОВАНИЯ ПРЕДОСТАВЛЕНИЯ, ИЗМЕНЕНИЯ ЛИЦЕНЗИЙ. ПОСЛЕДСТВИЯ РЕОРГАНИЗАЦИИ ЛИЦЕНЗИАТА – ЮРИДИЧЕСКОГО ЛИЦА</w:t>
      </w:r>
    </w:p>
    <w:p w:rsidR="00413668" w:rsidRDefault="00413668">
      <w:pPr>
        <w:pStyle w:val="article"/>
      </w:pPr>
      <w:r>
        <w:t>Статья 18. Лицензиаты. Получение лицензии</w:t>
      </w:r>
    </w:p>
    <w:p w:rsidR="00413668" w:rsidRDefault="00413668">
      <w:pPr>
        <w:pStyle w:val="point"/>
      </w:pPr>
      <w:r>
        <w:t>1. Получить лицензию, если иное не установлено настоящим Законом, могут:</w:t>
      </w:r>
    </w:p>
    <w:p w:rsidR="00413668" w:rsidRDefault="00413668">
      <w:pPr>
        <w:pStyle w:val="underpoint"/>
      </w:pPr>
      <w:r>
        <w:t>1.1. физические лица (только на адвокатскую деятельность и деятельность, связанную с коллекционированием и экспонированием оружия и боеприпасов);</w:t>
      </w:r>
    </w:p>
    <w:p w:rsidR="00413668" w:rsidRDefault="00413668">
      <w:pPr>
        <w:pStyle w:val="underpoint"/>
      </w:pPr>
      <w:r>
        <w:t>1.2. юридические лица Республики Беларусь (далее, если не указано иное, – юридические лица);</w:t>
      </w:r>
    </w:p>
    <w:p w:rsidR="00413668" w:rsidRDefault="00413668">
      <w:pPr>
        <w:pStyle w:val="underpoint"/>
      </w:pPr>
      <w:r>
        <w:t>1.3. индивидуальные предприниматели, зарегистрированные в Республике Беларусь (далее, если не указано иное, – индивидуальные предприниматели);</w:t>
      </w:r>
    </w:p>
    <w:p w:rsidR="00413668" w:rsidRDefault="00413668">
      <w:pPr>
        <w:pStyle w:val="underpoint"/>
      </w:pPr>
      <w:r>
        <w:t>1.4. иностранные организации, созданные в соответствии с законодательством иностранных государств (далее, если не указано иное, – иностранные организации);</w:t>
      </w:r>
    </w:p>
    <w:p w:rsidR="00413668" w:rsidRDefault="00413668">
      <w:pPr>
        <w:pStyle w:val="underpoint"/>
      </w:pPr>
      <w:r>
        <w:t>1.5. индивидуальные предприниматели, являющиеся иностранными гражданами и лицами без гражданства, зарегистрированные в иностранном государстве – члене Евразийского экономического союза (только на деятельность в области железнодорожного транспорта общего пользования).</w:t>
      </w:r>
    </w:p>
    <w:p w:rsidR="00413668" w:rsidRDefault="00413668">
      <w:pPr>
        <w:pStyle w:val="point"/>
      </w:pPr>
      <w:r>
        <w:t>2. Обособленные подразделения осуществляют лицензируемый вид деятельности, выполняют работы и (или) оказывают услуги, составляющие лицензируемый вид деятельности, на основании лицензии, выданной юридическому лицу.</w:t>
      </w:r>
    </w:p>
    <w:p w:rsidR="00413668" w:rsidRDefault="00413668">
      <w:pPr>
        <w:pStyle w:val="point"/>
      </w:pPr>
      <w:r>
        <w:t>3. Для получения лицензии и осуществления лицензируемого вида деятельности на территории Республики Беларусь иностранным организациям не требуется открытия представительств на территории Республики Беларусь.</w:t>
      </w:r>
    </w:p>
    <w:p w:rsidR="00413668" w:rsidRDefault="00413668">
      <w:pPr>
        <w:pStyle w:val="article"/>
      </w:pPr>
      <w:r>
        <w:t>Статья 19. Взимание государственной пошлины за предоставление, изменение лицензии и возмещение лицензирующим органам расходов, связанных с лицензированием</w:t>
      </w:r>
    </w:p>
    <w:p w:rsidR="00413668" w:rsidRDefault="00413668">
      <w:pPr>
        <w:pStyle w:val="point"/>
      </w:pPr>
      <w:r>
        <w:t>1. За предоставление, изменение лицензии взимается государственная пошлина в порядке и размерах, установленных законодательными актами.</w:t>
      </w:r>
    </w:p>
    <w:p w:rsidR="00413668" w:rsidRDefault="00413668">
      <w:pPr>
        <w:pStyle w:val="point"/>
      </w:pPr>
      <w:r>
        <w:t>2. Расходы лицензирующих органов, связанные с лицензированием, осуществляются за счет и в пределах средств республиканского или местных бюджетов, ежегодно предусматриваемых на содержание соответствующих органов, а также иных источников, не запрещенных законодательством.</w:t>
      </w:r>
    </w:p>
    <w:p w:rsidR="00413668" w:rsidRDefault="00413668">
      <w:pPr>
        <w:pStyle w:val="article"/>
      </w:pPr>
      <w:r>
        <w:t>Статья 20. Подача заявления о предоставлении лицензии</w:t>
      </w:r>
    </w:p>
    <w:p w:rsidR="00413668" w:rsidRDefault="00413668">
      <w:pPr>
        <w:pStyle w:val="point"/>
      </w:pPr>
      <w:r>
        <w:t>1. Заявление о предоставлении лицензии с прилагаемыми к нему документами, необходимыми для принятия решения о предоставлении лицензии, может быть подано в лицензирующий орган лично соискателем лицензии либо направлено посредством почтовой связи или подано в электронной форме через единый портал электронных услуг.</w:t>
      </w:r>
    </w:p>
    <w:p w:rsidR="00413668" w:rsidRDefault="00413668">
      <w:pPr>
        <w:pStyle w:val="point"/>
      </w:pPr>
      <w:r>
        <w:t>2. Заявление о предоставлении лицензии в электронной форме подается через единый портал электронных услуг после получения к нему доступа с использованием:</w:t>
      </w:r>
    </w:p>
    <w:p w:rsidR="00413668" w:rsidRDefault="00413668">
      <w:pPr>
        <w:pStyle w:val="underpoint"/>
      </w:pPr>
      <w:r>
        <w:t>2.1. уникального идентификатора соискателя лицензии (кроме случаев, когда соискателем лицензии является юридическое лицо). Порядок получения уникального идентификатора устанавливается Советом Министров Республики Беларусь;</w:t>
      </w:r>
    </w:p>
    <w:p w:rsidR="00413668" w:rsidRDefault="00413668">
      <w:pPr>
        <w:pStyle w:val="underpoint"/>
      </w:pPr>
      <w:r>
        <w:lastRenderedPageBreak/>
        <w:t>2.2.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413668" w:rsidRDefault="00413668">
      <w:pPr>
        <w:pStyle w:val="point"/>
      </w:pPr>
      <w:r>
        <w:t>3. Документы и (или) сведения, необходимые для принятия решения о предоставлении лицензии, могут быть получены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 посредством:</w:t>
      </w:r>
    </w:p>
    <w:p w:rsidR="00413668" w:rsidRDefault="00413668">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413668" w:rsidRDefault="00413668">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413668" w:rsidRDefault="00413668">
      <w:pPr>
        <w:pStyle w:val="newncpi"/>
      </w:pPr>
      <w:r>
        <w:t>направления запросов и получения ответов в письменной форме;</w:t>
      </w:r>
    </w:p>
    <w:p w:rsidR="00413668" w:rsidRDefault="00413668">
      <w:pPr>
        <w:pStyle w:val="newncpi"/>
      </w:pPr>
      <w:r>
        <w:t>других способов, установленных законодательством.</w:t>
      </w:r>
    </w:p>
    <w:p w:rsidR="00413668" w:rsidRDefault="00413668">
      <w:pPr>
        <w:pStyle w:val="newncpi"/>
      </w:pPr>
      <w:r>
        <w:t>В случае направления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запроса документы и (или) сведения должны быть представлены иными государственными органами и другими организациями в течение пяти рабочих дней со дня его получения.</w:t>
      </w:r>
    </w:p>
    <w:p w:rsidR="00413668" w:rsidRDefault="00413668">
      <w:pPr>
        <w:pStyle w:val="point"/>
      </w:pPr>
      <w:r>
        <w:t>4. При подаче заявления о предоставлении лицензии ее соискатель вправе самостоятельно представить документы и (или) сведения, запрашиваемые лицензирующим органом или в случаях, предусмотренных настоящим Законом, его территориальным органом, подчиненной организацией, организацией, входящей в состав (систему) лицензирующего органа, у иных государственных органов и других организаций.</w:t>
      </w:r>
    </w:p>
    <w:p w:rsidR="00413668" w:rsidRDefault="00413668">
      <w:pPr>
        <w:pStyle w:val="article"/>
      </w:pPr>
      <w:r>
        <w:t>Статья 21. Рассмотрение заявления о предоставлении лицензии</w:t>
      </w:r>
    </w:p>
    <w:p w:rsidR="00413668" w:rsidRDefault="00413668">
      <w:pPr>
        <w:pStyle w:val="point"/>
      </w:pPr>
      <w:r>
        <w:t>1. Заявление о предоставлении лицензии должно быть рассмотрено лицензирующим органом:</w:t>
      </w:r>
    </w:p>
    <w:p w:rsidR="00413668" w:rsidRDefault="00413668">
      <w:pPr>
        <w:pStyle w:val="underpoint"/>
      </w:pPr>
      <w:r>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соискателя лицензии долицензионным требованиям, квалификационного экзамена;</w:t>
      </w:r>
    </w:p>
    <w:p w:rsidR="00413668" w:rsidRDefault="00413668">
      <w:pPr>
        <w:pStyle w:val="underpoint"/>
      </w:pPr>
      <w:r>
        <w:t>1.2. в течение 15 рабочих дней со дня его приема в иных случаях.</w:t>
      </w:r>
    </w:p>
    <w:p w:rsidR="00413668" w:rsidRDefault="00413668">
      <w:pPr>
        <w:pStyle w:val="point"/>
      </w:pPr>
      <w:r>
        <w:t>2. Лицензирующий орган по результатам рассмотрения заявления о предоставлении лицензии и прилагаемых к нему документов, необходимых для принятия решения о предоставлении лицензии, а также материалов по результатам оценки или экспертизы соответствия возможностей соискателя лицензии долицензионным требованиям, квалификационного экзамена принимает одно из следующих решений:</w:t>
      </w:r>
    </w:p>
    <w:p w:rsidR="00413668" w:rsidRDefault="00413668">
      <w:pPr>
        <w:pStyle w:val="underpoint"/>
      </w:pPr>
      <w:r>
        <w:t>2.1. о предоставлении лицензии ее соискателю;</w:t>
      </w:r>
    </w:p>
    <w:p w:rsidR="00413668" w:rsidRDefault="00413668">
      <w:pPr>
        <w:pStyle w:val="underpoint"/>
      </w:pPr>
      <w:r>
        <w:t>2.2. об отказе в предоставлении лицензии ее соискателю;</w:t>
      </w:r>
    </w:p>
    <w:p w:rsidR="00413668" w:rsidRDefault="00413668">
      <w:pPr>
        <w:pStyle w:val="underpoint"/>
      </w:pPr>
      <w:r>
        <w:t>2.3. об отказе в предоставлении лицензии ее соискателю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 предоставлении лицензии ее соискателю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соискателем лицензии в заявлении о ее предоставлении.</w:t>
      </w:r>
    </w:p>
    <w:p w:rsidR="00413668" w:rsidRDefault="00413668">
      <w:pPr>
        <w:pStyle w:val="point"/>
      </w:pPr>
      <w:r>
        <w:lastRenderedPageBreak/>
        <w:t>3. Лицензирующий орган принимает решение, указанное в подпункте 2.2 пункта 2 настоящей статьи, в случаях ликвидации (прекращения деятельности), смерти соискателя лицензии.</w:t>
      </w:r>
    </w:p>
    <w:p w:rsidR="00413668" w:rsidRDefault="00413668">
      <w:pPr>
        <w:pStyle w:val="newncpi"/>
      </w:pPr>
      <w:r>
        <w:t>Лицензирующий орган принимает решение, указанное в подпунктах 2.2 или 2.3 пункта 2 настоящей статьи, в случае:</w:t>
      </w:r>
    </w:p>
    <w:p w:rsidR="00413668" w:rsidRDefault="00413668">
      <w:pPr>
        <w:pStyle w:val="newncpi"/>
      </w:pPr>
      <w:r>
        <w:t>наличия в заявлении о предоставлении лицензии и прилагаемых к нему документах, необходимых для принятия решения о предоставлении лицензии, фактов недостоверности сведений, необходимых (имеющих значение) для принятия решения о предоставлении лицензии;</w:t>
      </w:r>
    </w:p>
    <w:p w:rsidR="00413668" w:rsidRDefault="00413668">
      <w:pPr>
        <w:pStyle w:val="newncpi"/>
      </w:pPr>
      <w:r>
        <w:t>отсутствия у соискателя лицензии права на получение лицензии в соответствии с настоящим Законом (если соискателю лицензии не было отказано в приеме заявления о предоставлении лицензии);</w:t>
      </w:r>
    </w:p>
    <w:p w:rsidR="00413668" w:rsidRDefault="00413668">
      <w:pPr>
        <w:pStyle w:val="newncpi"/>
      </w:pPr>
      <w:r>
        <w:t>включения соискателя лицензии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413668" w:rsidRDefault="00413668">
      <w:pPr>
        <w:pStyle w:val="newncpi"/>
      </w:pPr>
      <w:r>
        <w:t>несоответствия представленных документов и (или) сведений требованиям, определяемым Советом Министров Республики Беларусь;</w:t>
      </w:r>
    </w:p>
    <w:p w:rsidR="00413668" w:rsidRDefault="00413668">
      <w:pPr>
        <w:pStyle w:val="newncpi"/>
      </w:pPr>
      <w:r>
        <w:t>наличия заключения о несоответствии возможностей соискателя лицензии долицензионным требованиям, составленного по результатам проведенных согласно настоящему Закону оценки или экспертизы соответствия возможностей соискателя лицензии долицензионным требованиям, квалификационного экзамена;</w:t>
      </w:r>
    </w:p>
    <w:p w:rsidR="00413668" w:rsidRDefault="00413668">
      <w:pPr>
        <w:pStyle w:val="newncpi"/>
      </w:pPr>
      <w:r>
        <w:t>отказа в письменной форме либо уклонения* соискателя лицензии от прохождения оценки или экспертизы соответствия возможностей соискателя лицензии долицензионным требованиям, квалификационного экзамена;</w:t>
      </w:r>
    </w:p>
    <w:p w:rsidR="00413668" w:rsidRDefault="00413668">
      <w:pPr>
        <w:pStyle w:val="newncpi"/>
      </w:pPr>
      <w:r>
        <w:t>нахождения соискателя лицензии в процессе ликвидации (прекращения деятельности).</w:t>
      </w:r>
    </w:p>
    <w:p w:rsidR="00413668" w:rsidRDefault="00413668">
      <w:pPr>
        <w:pStyle w:val="snoskiline"/>
      </w:pPr>
      <w:r>
        <w:t>______________________________</w:t>
      </w:r>
    </w:p>
    <w:p w:rsidR="00413668" w:rsidRDefault="00413668">
      <w:pPr>
        <w:pStyle w:val="snoski"/>
        <w:spacing w:after="240"/>
      </w:pPr>
      <w:r>
        <w:t>* Для целей настоящего Закона под уклонением понимается неявка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на квалификационный экзамен, непредставление лицензирующему органу информации, необходимой для проведения оценки соответствия возможностей соискателя лицензии долицензионным требованиям, лицензиата лицензионным требованиям, незаключение договора о проведении экспертизы соответствия возможностей соискателя лицензии долицензионным требованиям, лицензиата лицензионным требованиям в сроки, определенные для рассмотрения заявления о предоставлении лицензии.</w:t>
      </w:r>
    </w:p>
    <w:p w:rsidR="00413668" w:rsidRDefault="00413668">
      <w:pPr>
        <w:pStyle w:val="point"/>
      </w:pPr>
      <w:r>
        <w:t>4. О принятом в соответствии с частью второй пункта 3 настоящей статьи решении лицензирующий орган уведомляет соискателя лицензии.</w:t>
      </w:r>
    </w:p>
    <w:p w:rsidR="00413668" w:rsidRDefault="00413668">
      <w:pPr>
        <w:pStyle w:val="article"/>
      </w:pPr>
      <w:r>
        <w:t>Статья 22. Основания изменения лицензии</w:t>
      </w:r>
    </w:p>
    <w:p w:rsidR="00413668" w:rsidRDefault="00413668">
      <w:pPr>
        <w:pStyle w:val="point"/>
      </w:pPr>
      <w:r>
        <w:t>1. Лицензиат обязан обратиться в лицензирующий орган за изменением лицензии в случае:</w:t>
      </w:r>
    </w:p>
    <w:p w:rsidR="00413668" w:rsidRDefault="00413668">
      <w:pPr>
        <w:pStyle w:val="underpoint"/>
      </w:pPr>
      <w:r>
        <w:t>1.1. изменения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w:t>
      </w:r>
    </w:p>
    <w:p w:rsidR="00413668" w:rsidRDefault="00413668">
      <w:pPr>
        <w:pStyle w:val="underpoint"/>
      </w:pPr>
      <w:r>
        <w:t>1.2. необходимости изменения сведений, указанных в ЕРЛ, в связи с реорганизацией лицензиата – юридического лица;</w:t>
      </w:r>
    </w:p>
    <w:p w:rsidR="00413668" w:rsidRDefault="00413668">
      <w:pPr>
        <w:pStyle w:val="underpoint"/>
      </w:pPr>
      <w:r>
        <w:t>1.3. изменения законодательства, влекущего необходимость изменения лицензии (за исключением случаев, предусмотренных пунктом 2 статьи 15 настоящего Закона);</w:t>
      </w:r>
    </w:p>
    <w:p w:rsidR="00413668" w:rsidRDefault="00413668">
      <w:pPr>
        <w:pStyle w:val="underpoint"/>
      </w:pPr>
      <w:r>
        <w:lastRenderedPageBreak/>
        <w:t>1.4. изменения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p w:rsidR="00413668" w:rsidRDefault="00413668">
      <w:pPr>
        <w:pStyle w:val="underpoint"/>
      </w:pPr>
      <w:r>
        <w:t>1.5. изменения территории, на которой лицензиат осуществляет лицензируемый вид деятельности, перечня обособленных подразделений, торговых и иных объектов, помещений, транспортных средств, в которых (с использованием которых) будет осуществляться лицензируемый вид деятельности;</w:t>
      </w:r>
    </w:p>
    <w:p w:rsidR="00413668" w:rsidRDefault="00413668">
      <w:pPr>
        <w:pStyle w:val="underpoint"/>
      </w:pPr>
      <w:r>
        <w:t>1.6. изменения иных сведений о лицензиате, указанных в ЕРЛ, если иное не установлено настоящим Законом.</w:t>
      </w:r>
    </w:p>
    <w:p w:rsidR="00413668" w:rsidRDefault="00413668">
      <w:pPr>
        <w:pStyle w:val="point"/>
      </w:pPr>
      <w:r>
        <w:t>2. Лицензиат, юридическое лицо, к которым перешла лицензия, обращаются за изменением лицензии в месячный срок со дня:</w:t>
      </w:r>
    </w:p>
    <w:p w:rsidR="00413668" w:rsidRDefault="00413668">
      <w:pPr>
        <w:pStyle w:val="underpoint"/>
      </w:pPr>
      <w:r>
        <w:t>2.1. изменения места нахождения лицензиата – юридического лица;</w:t>
      </w:r>
    </w:p>
    <w:p w:rsidR="00413668" w:rsidRDefault="00413668">
      <w:pPr>
        <w:pStyle w:val="underpoint"/>
      </w:pPr>
      <w:r>
        <w:t>2.2. государственной регистрации изменений и (или) дополнений, внесенных в учредительный документ лицензиата – юридического лица, в том числе в связи с его реорганизацией в форме выделения, преобразования, государственной регистрации изменений, внесенных в свидетельство о государственной регистрации лицензиата – индивидуального предпринимателя;</w:t>
      </w:r>
    </w:p>
    <w:p w:rsidR="00413668" w:rsidRDefault="00413668">
      <w:pPr>
        <w:pStyle w:val="underpoint"/>
      </w:pPr>
      <w:r>
        <w:t>2.3.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413668" w:rsidRDefault="00413668">
      <w:pPr>
        <w:pStyle w:val="underpoint"/>
      </w:pPr>
      <w:r>
        <w:t>2.4. выдачи документа об изменении (перемене) фамилии, собственного имени, отчества (если таковое имеется), изменения в документе, удостоверяющем личность, информации о регистрации по месту жительства (месте жительства иностранного гражданина или лица без гражданства) лицензиата – физического лица;</w:t>
      </w:r>
    </w:p>
    <w:p w:rsidR="00413668" w:rsidRDefault="00413668">
      <w:pPr>
        <w:pStyle w:val="underpoint"/>
      </w:pPr>
      <w:r>
        <w:t>2.5. вступления в силу нормативного правового акта, влекущего необходимость изменения лицензии, если соответствующим нормативным правовым актом не установлено иное;</w:t>
      </w:r>
    </w:p>
    <w:p w:rsidR="00413668" w:rsidRDefault="00413668">
      <w:pPr>
        <w:pStyle w:val="underpoint"/>
      </w:pPr>
      <w:r>
        <w:t>2.6. изменения иных сведений о лицензиате, указанных в ЕРЛ.</w:t>
      </w:r>
    </w:p>
    <w:p w:rsidR="00413668" w:rsidRDefault="00413668">
      <w:pPr>
        <w:pStyle w:val="article"/>
      </w:pPr>
      <w:r>
        <w:t>Статья 23. Подача заявления об изменении лицензии</w:t>
      </w:r>
    </w:p>
    <w:p w:rsidR="00413668" w:rsidRDefault="00413668">
      <w:pPr>
        <w:pStyle w:val="point"/>
      </w:pPr>
      <w:r>
        <w:t>1. Заявление об изменении лицензии с прилагаемыми к нему документами, необходимыми для принятия решения об изменении лицензии, может быть подано в лицензирующий орган лично лицензиатом либо направлено посредством почтовой связи или подано в электронной форме через единый портал электронных услуг.</w:t>
      </w:r>
    </w:p>
    <w:p w:rsidR="00413668" w:rsidRDefault="00413668">
      <w:pPr>
        <w:pStyle w:val="point"/>
      </w:pPr>
      <w:r>
        <w:t>2. В случае изменения места нахождения (регистрации по месту жительства) лицензиата, влекущего за собой изменение лицензирующего органа, заявление об изменении лицензии направляется лицензиатом в лицензирующий орган по новому месту нахождения (регистрации по месту жительства) лицензиата.</w:t>
      </w:r>
    </w:p>
    <w:p w:rsidR="00413668" w:rsidRDefault="00413668">
      <w:pPr>
        <w:pStyle w:val="newncpi"/>
      </w:pPr>
      <w:r>
        <w:t>Лицензирующий орган по новому месту нахождения (регистрации по месту жительства) лицензиата не позднее рабочего дня, следующего за днем поступления заявления об изменении лицензии, запрашивает у лицензирующего органа по прежнему месту нахождения (регистрации по месту жительства) лицензиата электронные документы, электронные копии документов на бумажных носителях, необходимые для принятия решения об изменении лицензии, если они не включены в архив ЕРЛ.</w:t>
      </w:r>
    </w:p>
    <w:p w:rsidR="00413668" w:rsidRDefault="00413668">
      <w:pPr>
        <w:pStyle w:val="newncpi"/>
      </w:pPr>
      <w:r>
        <w:t>Запрашиваемые в соответствии с частью второй настоящего пункта документы должны быть представлены в течение пяти рабочих дней со дня получения запроса.</w:t>
      </w:r>
    </w:p>
    <w:p w:rsidR="00413668" w:rsidRDefault="00413668">
      <w:pPr>
        <w:pStyle w:val="article"/>
      </w:pPr>
      <w:r>
        <w:t>Статья 24. Последствия реорганизации лицензиата – юридического лица</w:t>
      </w:r>
    </w:p>
    <w:p w:rsidR="00413668" w:rsidRDefault="00413668">
      <w:pPr>
        <w:pStyle w:val="point"/>
      </w:pPr>
      <w:r>
        <w:lastRenderedPageBreak/>
        <w:t>1. При реорганизации лицензиата – юридического лица в форме преобразования созданное юридическое лицо вправе осуществлять деятельность на основании лицензии, предоставленной реорганизованному юридическому лицу.</w:t>
      </w:r>
    </w:p>
    <w:p w:rsidR="00413668" w:rsidRDefault="00413668">
      <w:pPr>
        <w:pStyle w:val="point"/>
      </w:pPr>
      <w:r>
        <w:t>2. При реорганизации лицензиата – юридического лица в форме выделения одного или более юридических лиц осуществлять деятельность на основании лицензии, предоставленной реорганизованному юридическому лицу, вправе реорганизованное юридическое лицо либо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413668" w:rsidRDefault="00413668">
      <w:pPr>
        <w:pStyle w:val="newncpi"/>
      </w:pPr>
      <w:r>
        <w:t>Не требуется уведомления реорганизованным юридическим лицом лицензирующего органа о прекращении осуществления лицензируемого вида деятельности в связи с переходом лицензии созданному юридическому лицу.</w:t>
      </w:r>
    </w:p>
    <w:p w:rsidR="00413668" w:rsidRDefault="00413668">
      <w:pPr>
        <w:pStyle w:val="point"/>
      </w:pPr>
      <w:r>
        <w:t>3. При реорганизации лицензиата – юридического лица в форме разделения осуществлять лицензируемый вид деятельности на основании лицензии, предоставленной реорганизованному юридическому лицу, вправе одно из созданных юридических лиц при условии его соответствия лицензионным требованиям. Такой переход лицензии должен быть предусмотрен разделительным балансом.</w:t>
      </w:r>
    </w:p>
    <w:p w:rsidR="00413668" w:rsidRDefault="00413668">
      <w:pPr>
        <w:pStyle w:val="point"/>
      </w:pPr>
      <w:r>
        <w:t>4. При реорганизации лицензиата – юридического лица в форме слияния осуществлять лицензируемый вид деятельности на основании лицензии, предоставленной реорганизованному юридическому лицу, вправе созданное юридическое лицо при условии его соответствия лицензионным требованиям.</w:t>
      </w:r>
    </w:p>
    <w:p w:rsidR="00413668" w:rsidRDefault="00413668">
      <w:pPr>
        <w:pStyle w:val="point"/>
      </w:pPr>
      <w:r>
        <w:t>5. В случае присоединения лицензиата – юридического лица к другому юридическому лицу, которое имеет лицензию на аналогичный вид деятельности, последнее из них вправе продолжить осуществление соответствующего лицензируемого вида деятельности на основании ранее предоставленной лицензии.</w:t>
      </w:r>
    </w:p>
    <w:p w:rsidR="00413668" w:rsidRDefault="00413668">
      <w:pPr>
        <w:pStyle w:val="newncpi"/>
      </w:pPr>
      <w:r>
        <w:t>В случае присоединения лицензиата – юридического лица к другому юридическому лицу, которое аналогичной лицензии не имеет, последнее из них при условии его соответствия лицензионным требованиям вправе осуществлять лицензируемый вид деятельности на основании лицензии, предоставленной присоединенному юридическому лицу.</w:t>
      </w:r>
    </w:p>
    <w:p w:rsidR="00413668" w:rsidRDefault="00413668">
      <w:pPr>
        <w:pStyle w:val="point"/>
      </w:pPr>
      <w:r>
        <w:t>6. При намерении осуществлять лицензируемый вид деятельности реорганизованное юридическое лицо, созданное юридическое лицо, к которым не перешла лицензия реорганизованного юридического лица, обращаются за получением лицензии в порядке, установленном статьей 20 настоящего Закона.</w:t>
      </w:r>
    </w:p>
    <w:p w:rsidR="00413668" w:rsidRDefault="00413668">
      <w:pPr>
        <w:pStyle w:val="point"/>
      </w:pPr>
      <w:r>
        <w:t>7. В случае обращения за изменением лицензии при необходимости изменения сведений, указанных в ЕРЛ, в связи с реорганизацией лицензиата – юридического лица реорганизованное юридическое лицо, созданное юридическое лицо, к которым перешла лицензия реорганизованного юридического лица, до принятия решения лицензирующим органом осуществляют лицензируемый вид деятельности на основании ранее предоставленной лицензии при условии соблюдения лицензионных требований.</w:t>
      </w:r>
    </w:p>
    <w:p w:rsidR="00413668" w:rsidRDefault="00413668">
      <w:pPr>
        <w:pStyle w:val="point"/>
      </w:pPr>
      <w:r>
        <w:t>8. В случае, если лицензиат либо юридическое лицо, к которому перешла лицензия, не обратились в срок, установленный пунктом 2 статьи 22 настоящего Закона, за изменением лицензии при необходимости изменения сведений, указанных в ЕРЛ, в связи с реорганизацией лицензиата – юридического лица, лицензия прекращается со дня государственной регистрации юридического лица, созданного в результате реорганизации лицензиата – юридического лица в форме разделения, выделения либо слияния, прекращения деятельности лицензиата – юридического лица в результате реорганизации в форме присоединения.</w:t>
      </w:r>
    </w:p>
    <w:p w:rsidR="00413668" w:rsidRDefault="00413668">
      <w:pPr>
        <w:pStyle w:val="article"/>
      </w:pPr>
      <w:r>
        <w:t>Статья 25. Рассмотрение заявления об изменении лицензии</w:t>
      </w:r>
    </w:p>
    <w:p w:rsidR="00413668" w:rsidRDefault="00413668">
      <w:pPr>
        <w:pStyle w:val="point"/>
      </w:pPr>
      <w:r>
        <w:t>1. Заявление об изменении лицензии должно быть рассмотрено лицензирующим органом:</w:t>
      </w:r>
    </w:p>
    <w:p w:rsidR="00413668" w:rsidRDefault="00413668">
      <w:pPr>
        <w:pStyle w:val="underpoint"/>
      </w:pPr>
      <w:r>
        <w:lastRenderedPageBreak/>
        <w:t>1.1. в течение 25 рабочих дней со дня его приема в случае, если настоящим Законом предусмотрено проведение оценки или экспертизы соответствия возможностей лицензиата лицензионным требованиям, квалификационного экзамена;</w:t>
      </w:r>
    </w:p>
    <w:p w:rsidR="00413668" w:rsidRDefault="00413668">
      <w:pPr>
        <w:pStyle w:val="underpoint"/>
      </w:pPr>
      <w:r>
        <w:t>1.2. в течение 15 рабочих дней со дня его приема в иных случаях.</w:t>
      </w:r>
    </w:p>
    <w:p w:rsidR="00413668" w:rsidRDefault="00413668">
      <w:pPr>
        <w:pStyle w:val="point"/>
      </w:pPr>
      <w:r>
        <w:t>2. Лицензирующий орган по результатам рассмотрения заявления об изменении лицензии и прилагаемых к нему документов, необходимых для принятия решения об изменении лицензии, а также материалов по результатам оценки или экспертизы соответствия возможностей лицензиата лицензионным требованиям, квалификационного экзамена принимает одно из следующих решений:</w:t>
      </w:r>
    </w:p>
    <w:p w:rsidR="00413668" w:rsidRDefault="00413668">
      <w:pPr>
        <w:pStyle w:val="underpoint"/>
      </w:pPr>
      <w:r>
        <w:t>2.1. об изменении лицензии;</w:t>
      </w:r>
    </w:p>
    <w:p w:rsidR="00413668" w:rsidRDefault="00413668">
      <w:pPr>
        <w:pStyle w:val="underpoint"/>
      </w:pPr>
      <w:r>
        <w:t>2.2. об отказе в изменении лицензии;</w:t>
      </w:r>
    </w:p>
    <w:p w:rsidR="00413668" w:rsidRDefault="00413668">
      <w:pPr>
        <w:pStyle w:val="underpoint"/>
      </w:pPr>
      <w:r>
        <w:t>2.3. об отказе в изменении лицензии по одному или нескольким обособленным подразделениям, в отношении одной или нескольких работ и (или) услуг, составляющих лицензируемый вид деятельности, одного или нескольких торговых и иных объектов, помещений, транспортных средств, территорий и об изменении лицензии по иным обособленным подразделениям, в отношении иных работ и (или) услуг, составляющих лицензируемый вид деятельности, торговых и иных объектов, помещений, транспортных средств, территорий, указанных лицензиатом в заявлении об изменении лицензии.</w:t>
      </w:r>
    </w:p>
    <w:p w:rsidR="00413668" w:rsidRDefault="00413668">
      <w:pPr>
        <w:pStyle w:val="point"/>
      </w:pPr>
      <w:r>
        <w:t>3. Лицензирующий орган принимает решение, указанное в подпункте 2.2 пункта 2 настоящей статьи, в случаях ликвидации (прекращения деятельности), смерти лицензиата.</w:t>
      </w:r>
    </w:p>
    <w:p w:rsidR="00413668" w:rsidRDefault="00413668">
      <w:pPr>
        <w:pStyle w:val="newncpi"/>
      </w:pPr>
      <w:r>
        <w:t>Лицензирующий орган принимает решение, указанное в подпунктах 2.2 или 2.3 пункта 2 настоящей статьи, в случае:</w:t>
      </w:r>
    </w:p>
    <w:p w:rsidR="00413668" w:rsidRDefault="00413668">
      <w:pPr>
        <w:pStyle w:val="newncpi"/>
      </w:pPr>
      <w:r>
        <w:t>наличия в заявлении об изменении лицензии и прилагаемых к нему документах, необходимых для принятия решения об изменении лицензии, фактов недостоверности сведений, необходимых (имеющих значение) для принятия решения об изменении лицензии;</w:t>
      </w:r>
    </w:p>
    <w:p w:rsidR="00413668" w:rsidRDefault="00413668">
      <w:pPr>
        <w:pStyle w:val="newncpi"/>
      </w:pPr>
      <w:r>
        <w:t>несоответствия представленных документов и (или) сведений, необходимых для принятия решения об изменении лицензии, установленным в соответствии с настоящим Законом требованиям;</w:t>
      </w:r>
    </w:p>
    <w:p w:rsidR="00413668" w:rsidRDefault="00413668">
      <w:pPr>
        <w:pStyle w:val="newncpi"/>
      </w:pPr>
      <w:r>
        <w:t>наличия заключения о несоответствии возможностей лицензиата лицензионным требованиям, составленного по результатам проведенных согласно настоящему Закону оценки или экспертизы соответствия возможностей лицензиата лицензионным требованиям, квалификационного экзамена;</w:t>
      </w:r>
    </w:p>
    <w:p w:rsidR="00413668" w:rsidRDefault="00413668">
      <w:pPr>
        <w:pStyle w:val="newncpi"/>
      </w:pPr>
      <w:r>
        <w:t>отказа в письменной форме либо уклонения лицензиата от прохождения оценки или экспертизы соответствия возможностей лицензиата лицензионным требованиям, квалификационного экзамена;</w:t>
      </w:r>
    </w:p>
    <w:p w:rsidR="00413668" w:rsidRDefault="00413668">
      <w:pPr>
        <w:pStyle w:val="newncpi"/>
      </w:pPr>
      <w:r>
        <w:t>нахождения лицензиата в процессе ликвидации (прекращения деятельности).</w:t>
      </w:r>
    </w:p>
    <w:p w:rsidR="00413668" w:rsidRDefault="00413668">
      <w:pPr>
        <w:pStyle w:val="point"/>
      </w:pPr>
      <w:r>
        <w:t>4. О принятом в соответствии с частью второй пункта 3 настоящей статьи решении лицензирующий орган уведомляет лицензиата.</w:t>
      </w:r>
    </w:p>
    <w:p w:rsidR="00413668" w:rsidRDefault="00413668">
      <w:pPr>
        <w:pStyle w:val="chapter"/>
      </w:pPr>
      <w:r>
        <w:t>ГЛАВА 6</w:t>
      </w:r>
      <w:r>
        <w:br/>
        <w:t>ЕРЛ</w:t>
      </w:r>
    </w:p>
    <w:p w:rsidR="00413668" w:rsidRDefault="00413668">
      <w:pPr>
        <w:pStyle w:val="article"/>
      </w:pPr>
      <w:r>
        <w:t>Статья 26. Включение сведений в ЕРЛ</w:t>
      </w:r>
    </w:p>
    <w:p w:rsidR="00413668" w:rsidRDefault="00413668">
      <w:pPr>
        <w:pStyle w:val="point"/>
      </w:pPr>
      <w:r>
        <w:t>1. В течение трех рабочих дней после принятия решения о предоставлении лицензии лицензирующим органом включаются в ЕРЛ следующие сведения:</w:t>
      </w:r>
    </w:p>
    <w:p w:rsidR="00413668" w:rsidRDefault="00413668">
      <w:pPr>
        <w:pStyle w:val="underpoint"/>
      </w:pPr>
      <w:r>
        <w:t>1.1. наименование лицензирующего органа;</w:t>
      </w:r>
    </w:p>
    <w:p w:rsidR="00413668" w:rsidRDefault="00413668">
      <w:pPr>
        <w:pStyle w:val="underpoint"/>
      </w:pPr>
      <w:r>
        <w:t>1.2. номер лицензии;</w:t>
      </w:r>
    </w:p>
    <w:p w:rsidR="00413668" w:rsidRDefault="00413668">
      <w:pPr>
        <w:pStyle w:val="underpoint"/>
      </w:pPr>
      <w:r>
        <w:t xml:space="preserve">1.3. сведения о лицензиате (наименование и место нахождения юридического лица, иностранной организации, фамилия, собственное имя, отчество (если таковое имеется), регистрация по месту жительства физического лица, в том числе индивидуального предпринимателя, регистрационный номер в Едином государственном регистре </w:t>
      </w:r>
      <w:r>
        <w:lastRenderedPageBreak/>
        <w:t>юридических лиц и индивидуальных предпринимателей либо учетный номер плательщика (если таковые имеются));</w:t>
      </w:r>
    </w:p>
    <w:p w:rsidR="00413668" w:rsidRDefault="00413668">
      <w:pPr>
        <w:pStyle w:val="underpoint"/>
      </w:pPr>
      <w:r>
        <w:t>1.4. дата и номер решения о предоставлении лицензии;</w:t>
      </w:r>
    </w:p>
    <w:p w:rsidR="00413668" w:rsidRDefault="00413668">
      <w:pPr>
        <w:pStyle w:val="underpoint"/>
      </w:pPr>
      <w:r>
        <w:t>1.5. наименование лицензируемого вида деятельности;</w:t>
      </w:r>
    </w:p>
    <w:p w:rsidR="00413668" w:rsidRDefault="00413668">
      <w:pPr>
        <w:pStyle w:val="underpoint"/>
      </w:pPr>
      <w:r>
        <w:t>1.6. работы и (или) услуги, составляющие лицензируемый вид деятельности, на осуществление которых предоставлена лицензия, если они определены настоящим Законом;</w:t>
      </w:r>
    </w:p>
    <w:p w:rsidR="00413668" w:rsidRDefault="00413668">
      <w:pPr>
        <w:pStyle w:val="underpoint"/>
      </w:pPr>
      <w:r>
        <w:t>1.7. наименования и места нахождения обособленных подразделений с указанием работ и (или) услуг, составляющих лицензируемый вид деятельности, если они определены настоящим Законом (сведения включаются по каждому обособленному подразделению);</w:t>
      </w:r>
    </w:p>
    <w:p w:rsidR="00413668" w:rsidRDefault="00413668">
      <w:pPr>
        <w:pStyle w:val="underpoint"/>
      </w:pPr>
      <w:r>
        <w:t>1.8. территория, на которой лицензиат будет осуществлять лицензируемый вид деятельности, торговые и иные объекты, помещения, транспортные средства, в которых (с использованием которых) будет осуществляться лицензируемый вид деятельности, если настоящим Законом предусмотрено их указание в ЕРЛ;</w:t>
      </w:r>
    </w:p>
    <w:p w:rsidR="00413668" w:rsidRDefault="00413668">
      <w:pPr>
        <w:pStyle w:val="underpoint"/>
      </w:pPr>
      <w:r>
        <w:t>1.9. иные сведения, предусмотренные настоящим Законом для конкретного лицензируемого вида деятельности.</w:t>
      </w:r>
    </w:p>
    <w:p w:rsidR="00413668" w:rsidRDefault="00413668">
      <w:pPr>
        <w:pStyle w:val="point"/>
      </w:pPr>
      <w:r>
        <w:t>2. Лицензирующим органом изменяются сведения в ЕРЛ в течение трех рабочих дней после:</w:t>
      </w:r>
    </w:p>
    <w:p w:rsidR="00413668" w:rsidRDefault="00413668">
      <w:pPr>
        <w:pStyle w:val="underpoint"/>
      </w:pPr>
      <w:r>
        <w:t>2.1. принятия лицензирующим органом решения об изменении, о приостановлении, о возобновлении, о прекращении лицензии, включая дату и номер решения по вопросам лицензирования, основания принятия решения, период, на который приостановлена лицензия, дату, с которой прекращена лицензия;</w:t>
      </w:r>
    </w:p>
    <w:p w:rsidR="00413668" w:rsidRDefault="00413668">
      <w:pPr>
        <w:pStyle w:val="underpoint"/>
      </w:pPr>
      <w:r>
        <w:t>2.2. получения решения суда о прекращении лицензии, а равно о признании неправомерным вынесенного лицензирующим органом решения о приостановлении, о прекращении лицензии;</w:t>
      </w:r>
    </w:p>
    <w:p w:rsidR="00413668" w:rsidRDefault="00413668">
      <w:pPr>
        <w:pStyle w:val="underpoint"/>
      </w:pPr>
      <w:r>
        <w:t>2.3. вступления в силу нормативного правового акта, влекущего необходимость изменения лицензии в соответствии с пунктом 2 статьи 15 настоящего Закона.</w:t>
      </w:r>
    </w:p>
    <w:p w:rsidR="00413668" w:rsidRDefault="00413668">
      <w:pPr>
        <w:pStyle w:val="point"/>
      </w:pPr>
      <w:r>
        <w:t>3. В случаях, предусмотренных подпунктами 1.1–1.3 и 1.5 пункта 1 статьи 39 настоящего Закона, информация о прекращении лицензии вносится в ЕРЛ в установленном лицензирующим органом порядке без принятия этим органом решения о прекращении лицензии.</w:t>
      </w:r>
    </w:p>
    <w:p w:rsidR="00413668" w:rsidRDefault="00413668">
      <w:pPr>
        <w:pStyle w:val="point"/>
      </w:pPr>
      <w:r>
        <w:t>4. Лицензирующий орган для целей ведения ЕРЛ вправе истребовать из Регистра населения сведения о смерти, а также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413668" w:rsidRDefault="00413668">
      <w:pPr>
        <w:pStyle w:val="article"/>
      </w:pPr>
      <w:r>
        <w:t>Статья 27. Доступ к сведениям в ЕРЛ</w:t>
      </w:r>
    </w:p>
    <w:p w:rsidR="00413668" w:rsidRDefault="00413668">
      <w:pPr>
        <w:pStyle w:val="point"/>
      </w:pPr>
      <w:r>
        <w:t>1. Информация, в том числе персональные данные, содержащаяся в ЕРЛ, является общедоступной, за исключением сведений о физических лицах, имеющих лицензии на право коллекционирования и экспонирования оружия и боеприпасов, а также иной информации, распространение и (или) предоставление которой ограничено законодательными актами.</w:t>
      </w:r>
    </w:p>
    <w:p w:rsidR="00413668" w:rsidRDefault="00413668">
      <w:pPr>
        <w:pStyle w:val="point"/>
      </w:pPr>
      <w:r>
        <w:t>2. Лицензирующим органом по заявлению лицензиата может быть выдано подтверждение предоставления лицензии на бумажном носителе по форме и в порядке, установленным Советом Министров Республики Беларусь.</w:t>
      </w:r>
    </w:p>
    <w:p w:rsidR="00413668" w:rsidRDefault="00413668">
      <w:pPr>
        <w:pStyle w:val="point"/>
      </w:pPr>
      <w:r>
        <w:t>3. Доступ к сведениям в ЕРЛ обеспечивается круглосуточно через сеть Интернет без взимания платы.</w:t>
      </w:r>
    </w:p>
    <w:p w:rsidR="00413668" w:rsidRDefault="00413668">
      <w:pPr>
        <w:pStyle w:val="point"/>
      </w:pPr>
      <w:r>
        <w:t>4. При доступе к сведениям в ЕРЛ посредством общегосударственной автоматизированной информационной системы не взимается плата с:</w:t>
      </w:r>
    </w:p>
    <w:p w:rsidR="00413668" w:rsidRDefault="00413668">
      <w:pPr>
        <w:pStyle w:val="underpoint"/>
      </w:pPr>
      <w:r>
        <w:t xml:space="preserve">4.1. лицензирующих органов, их структурных подразделений, территориальных органов, подчиненных организаций, организаций, входящих в состав (систему) лицензирующего органа, на которые возложены отдельные полномочия лицензирующего </w:t>
      </w:r>
      <w:r>
        <w:lastRenderedPageBreak/>
        <w:t>органа в соответствии с пунктом 2 статьи 12 настоящего Закона, за включение и получение сведений;</w:t>
      </w:r>
    </w:p>
    <w:p w:rsidR="00413668" w:rsidRDefault="00413668">
      <w:pPr>
        <w:pStyle w:val="underpoint"/>
      </w:pPr>
      <w:r>
        <w:t>4.2. иных контролирующих (надзорных) органов (далее – контролирующие (надзорные) органы), правоохранительных органов и иных лиц, обращающихся к ЕРЛ за получением необходимой им информации, за ее получение.</w:t>
      </w:r>
    </w:p>
    <w:p w:rsidR="00413668" w:rsidRDefault="00413668">
      <w:pPr>
        <w:pStyle w:val="chapter"/>
      </w:pPr>
      <w:r>
        <w:t>ГЛАВА 7</w:t>
      </w:r>
      <w:r>
        <w:br/>
        <w:t>ДЕЙСТВИЕ ЛИЦЕНЗИИ</w:t>
      </w:r>
    </w:p>
    <w:p w:rsidR="00413668" w:rsidRDefault="00413668">
      <w:pPr>
        <w:pStyle w:val="article"/>
      </w:pPr>
      <w:r>
        <w:t>Статья 28. Действие лицензии в пространстве</w:t>
      </w:r>
    </w:p>
    <w:p w:rsidR="00413668" w:rsidRDefault="00413668">
      <w:pPr>
        <w:pStyle w:val="newncpi"/>
      </w:pPr>
      <w:r>
        <w:t>Лицензия действует на всей территории Республики Беларусь или ее части, указанной в лицензии, если настоящим Законом предусмотрено, что лицензия на соответствующий вид деятельности действует на указанной в ней части территории Республики Беларусь.</w:t>
      </w:r>
    </w:p>
    <w:p w:rsidR="00413668" w:rsidRDefault="00413668">
      <w:pPr>
        <w:pStyle w:val="article"/>
      </w:pPr>
      <w:r>
        <w:t>Статья 29. Действие лицензии по кругу лиц</w:t>
      </w:r>
    </w:p>
    <w:p w:rsidR="00413668" w:rsidRDefault="00413668">
      <w:pPr>
        <w:pStyle w:val="point"/>
      </w:pPr>
      <w:r>
        <w:t>1. Лицензируемый вид деятельности может осуществляться, а работы могут выполняться и (или) оказываться услуги, составляющие лицензируемый вид деятельности, только лицензиатом без передачи права на их осуществление другому юридическому или физическому лицу, за исключением случаев, предусмотренных статьей 24 настоящего Закона.</w:t>
      </w:r>
    </w:p>
    <w:p w:rsidR="00413668" w:rsidRDefault="00413668">
      <w:pPr>
        <w:pStyle w:val="point"/>
      </w:pPr>
      <w:r>
        <w:t>2. При осуществлении лицензируемого вида деятельности в рамках договора простого товарищества право на осуществление этого вида деятельности принадлежит его участнику (юридическому лицу или индивидуальному предпринимателю, являющимся участниками этого товарищества), имеющему соответствующую лицензию.</w:t>
      </w:r>
    </w:p>
    <w:p w:rsidR="00413668" w:rsidRDefault="00413668">
      <w:pPr>
        <w:pStyle w:val="article"/>
      </w:pPr>
      <w:r>
        <w:t>Статья 30. Действие лицензии по времени</w:t>
      </w:r>
    </w:p>
    <w:p w:rsidR="00413668" w:rsidRDefault="00413668">
      <w:pPr>
        <w:pStyle w:val="point"/>
      </w:pPr>
      <w:r>
        <w:t>1. Лицензиат вправе в установленном порядке осуществлять лицензируемый вид деятельности, а также выполнять работы и (или) оказывать услуги, составляющие лицензируемый вид деятельности, со дня принятия лицензирующим органом решения о предоставлении, об изменении лицензии, если иное не установлено законодательными актами.</w:t>
      </w:r>
    </w:p>
    <w:p w:rsidR="00413668" w:rsidRDefault="00413668">
      <w:pPr>
        <w:pStyle w:val="point"/>
      </w:pPr>
      <w:r>
        <w:t>2. Действие лицензии сроком не ограничивается.</w:t>
      </w:r>
    </w:p>
    <w:p w:rsidR="00413668" w:rsidRDefault="00413668">
      <w:pPr>
        <w:pStyle w:val="chapter"/>
      </w:pPr>
      <w:r>
        <w:t>ГЛАВА 8</w:t>
      </w:r>
      <w:r>
        <w:br/>
        <w:t>ОЦЕНКА, ЭКСПЕРТИЗА СООТВЕТСТВИЯ ВОЗМОЖНОСТЕЙ СОИСКАТЕЛЯ ЛИЦЕНЗИИ ДОЛИЦЕНЗИОННЫМ ТРЕБОВАНИЯМ, ЛИЦЕНЗИАТА ЛИЦЕНЗИОННЫМ ТРЕБОВАНИЯМ. КВАЛИФИКАЦИОННЫЙ ЭКЗАМЕН</w:t>
      </w:r>
    </w:p>
    <w:p w:rsidR="00413668" w:rsidRDefault="00413668">
      <w:pPr>
        <w:pStyle w:val="article"/>
      </w:pPr>
      <w:r>
        <w:t>Статья 31. Оценка,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1. В случаях, предусмотренных настоящим Законом, лицензирующим органом:</w:t>
      </w:r>
    </w:p>
    <w:p w:rsidR="00413668" w:rsidRDefault="00413668">
      <w:pPr>
        <w:pStyle w:val="underpoint"/>
      </w:pPr>
      <w:r>
        <w:t>1.1. проводится оценка соответствия возможностей соискателя лицензии долицензионным требованиям, лицензиата лицензионным требованиям. Настоящим Законом на проведение оценки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413668" w:rsidRDefault="00413668">
      <w:pPr>
        <w:pStyle w:val="underpoint"/>
      </w:pPr>
      <w:r>
        <w:lastRenderedPageBreak/>
        <w:t>1.2. назначается экспертиза соответствия возможностей соискателя лицензии долицензионным требованиям, лицензиата лицензионным требованиям. Настоящим Законом на назначение экспертизы соответствия возможностей соискателя лицензии долицензионным требованиям, лицензиата лицензионным требованиям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413668" w:rsidRDefault="00413668">
      <w:pPr>
        <w:pStyle w:val="point"/>
      </w:pPr>
      <w:r>
        <w:t>2. По результатам оценки соответствия возможностей соискателя лицензии долицензионным требованиям, лицензиата лицензионным требованиям проводившими ее лицензирующим органом либо уполномоченными настоящим Законом на ее проведение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 составляется заключение о соответствии или несоответствии возможностей соискателя лицензии долицензионным требованиям, лицензиата лицензионным требованиям.</w:t>
      </w:r>
    </w:p>
    <w:p w:rsidR="00413668" w:rsidRDefault="00413668">
      <w:pPr>
        <w:pStyle w:val="point"/>
      </w:pPr>
      <w:r>
        <w:t>3. Экспертиза соответствия возможностей соискателя лицензии долицензионным требованиям, лицензиата лицензионным требованиям проводится юридическим лицом, имеющим в штате специалистов соответствующей квалификации, либо физическим лицом соответствующей специальности и квалификации (далее – эксперт).</w:t>
      </w:r>
    </w:p>
    <w:p w:rsidR="00413668" w:rsidRDefault="00413668">
      <w:pPr>
        <w:pStyle w:val="newncpi"/>
      </w:pPr>
      <w:r>
        <w:t>В случаях, предусмотренных настоящим Законом, экспертиза соответствия возможностей соискателя лицензии долицензионным требованиям, лицензиата лицензионным требованиям проводится структурными подразделениями, территориальными органами лицензирующего органа, иных организаций, имеющих в их штате специалистов соответствующей квалификации.</w:t>
      </w:r>
    </w:p>
    <w:p w:rsidR="00413668" w:rsidRDefault="00413668">
      <w:pPr>
        <w:pStyle w:val="point"/>
      </w:pPr>
      <w:r>
        <w:t>4. Для проведения экспертизы соответствия возможностей соискателя лицензии долицензионным требованиям, лицензиата лицензионным требованиям между юридическим лицом, имеющим в своем составе специалистов соответствующей квалификации, либо экспертом, которыми будет проводиться эта экспертиза, и соискателем лицензии, лицензиатом заключается договор о ее проведении.</w:t>
      </w:r>
    </w:p>
    <w:p w:rsidR="00413668" w:rsidRDefault="00413668">
      <w:pPr>
        <w:pStyle w:val="newncpi"/>
      </w:pPr>
      <w:r>
        <w:t>Договор о проведении экспертизы соответствия возможностей соискателя лицензии долицензионным требованиям, лицензиата лицензионным требованиям должен содержать сведения об объекте экспертизы, сроки ее проведения в соответствии с требованиями пункта 2 статьи 32 настоящего Закона, смету расходов на проведение этой экспертизы, порядок ее оплаты, ответственность сторон и другие условия по соглашению сторон.</w:t>
      </w:r>
    </w:p>
    <w:p w:rsidR="00413668" w:rsidRDefault="00413668">
      <w:pPr>
        <w:pStyle w:val="point"/>
      </w:pPr>
      <w:r>
        <w:t>5. Не имеют права проводить экспертизу соответствия возможностей соискателя лицензии долицензионным требованиям, лицензиата лицензионным требованиям юридические и физические лица, находящиеся в гражданско-правовых (за исключением заключения договора, указанного в пункте 4 настоящей статьи) и (или) трудовых отношениях с соискателем лицензии, лицензиатом. При выявлении таких фактов лицензирующим, контролирующим (надзорным) органами эта экспертиза признается недействительной по решению суда.</w:t>
      </w:r>
    </w:p>
    <w:p w:rsidR="00413668" w:rsidRDefault="00413668">
      <w:pPr>
        <w:pStyle w:val="newncpi"/>
      </w:pPr>
      <w:r>
        <w:t>Недействительность экспертизы соответствия возможностей соискателя лицензии долицензионным требованиям, лицензиата лицензионным требованиям является основанием для принятия:</w:t>
      </w:r>
    </w:p>
    <w:p w:rsidR="00413668" w:rsidRDefault="00413668">
      <w:pPr>
        <w:pStyle w:val="newncpi"/>
      </w:pPr>
      <w:r>
        <w:t>лицензирующим органом решения об отказе в предоставлении, об отказе в изменении лицензии;</w:t>
      </w:r>
    </w:p>
    <w:p w:rsidR="00413668" w:rsidRDefault="00413668">
      <w:pPr>
        <w:pStyle w:val="newncpi"/>
      </w:pPr>
      <w:r>
        <w:t>судом решения о прекращении лицензии с даты ее предоставления в случае, если лицензия была предоставлена;</w:t>
      </w:r>
    </w:p>
    <w:p w:rsidR="00413668" w:rsidRDefault="00413668">
      <w:pPr>
        <w:pStyle w:val="newncpi"/>
      </w:pPr>
      <w:r>
        <w:t>судом решения о признании недействительным решения лицензирующего органа об изменении лицензии с даты принятия этого решения лицензирующим органом в случае, если лицензия была изменена.</w:t>
      </w:r>
    </w:p>
    <w:p w:rsidR="00413668" w:rsidRDefault="00413668">
      <w:pPr>
        <w:pStyle w:val="point"/>
      </w:pPr>
      <w:r>
        <w:t>6. Соискатель лицензии, лицензиат имеют право:</w:t>
      </w:r>
    </w:p>
    <w:p w:rsidR="00413668" w:rsidRDefault="00413668">
      <w:pPr>
        <w:pStyle w:val="underpoint"/>
      </w:pPr>
      <w:r>
        <w:lastRenderedPageBreak/>
        <w:t>6.1. присутствовать при проведении экспертизы соответствия возможностей соискателя лицензии долицензионным требованиям, лицензиата лицензионным требованиям и давать необходимые для эксперта пояснения;</w:t>
      </w:r>
    </w:p>
    <w:p w:rsidR="00413668" w:rsidRDefault="00413668">
      <w:pPr>
        <w:pStyle w:val="underpoint"/>
      </w:pPr>
      <w:r>
        <w:t>6.2. представлять необходимые для эксперта дополнительные документы;</w:t>
      </w:r>
    </w:p>
    <w:p w:rsidR="00413668" w:rsidRDefault="00413668">
      <w:pPr>
        <w:pStyle w:val="underpoint"/>
      </w:pPr>
      <w:r>
        <w:t>6.3. знакомиться с результатами экспертизы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7. Результаты экспертизы соответствия возможностей соискателя лицензии долицензионным требованиям, лицензиата лицензионным требованиям должны свидетельствовать о соответствии или несоответствии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32. Сроки проведения оценки, экспертизы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1. Оценка, экспертиза соответствия возможностей соискателя лицензии долицензионным требованиям, лицензиата лицензионным требованиям проводятся до принятия лицензирующим органом решения о предоставлении, об отказе в предоставлении, об изменении, об отказе в изменении лицензии.</w:t>
      </w:r>
    </w:p>
    <w:p w:rsidR="00413668" w:rsidRDefault="00413668">
      <w:pPr>
        <w:pStyle w:val="point"/>
      </w:pPr>
      <w:r>
        <w:t>2. Срок проведения оценки или экспертизы соответствия возможностей соискателя лицензии долицензионным требованиям, лицензиата лицензионным требованиям не должен превышать 10 рабочих дней.</w:t>
      </w:r>
    </w:p>
    <w:p w:rsidR="00413668" w:rsidRDefault="00413668">
      <w:pPr>
        <w:pStyle w:val="article"/>
      </w:pPr>
      <w:r>
        <w:t>Статья 33. Квалификационный экзамен</w:t>
      </w:r>
    </w:p>
    <w:p w:rsidR="00413668" w:rsidRDefault="00413668">
      <w:pPr>
        <w:pStyle w:val="point"/>
      </w:pPr>
      <w:r>
        <w:t>1. В случаях, предусмотренных настоящим Законом, лицензирующим органом проводится квалификационный экзамен.</w:t>
      </w:r>
    </w:p>
    <w:p w:rsidR="00413668" w:rsidRDefault="00413668">
      <w:pPr>
        <w:pStyle w:val="point"/>
      </w:pPr>
      <w:r>
        <w:t>2. Квалификационный экзамен проводится для подтверждения знаний руководителя, руководителя обособленного подразделения или иного работника соискателя лицензии – юридического лица, лицензиата, соискателя лицензии – физического лица, в том числе индивидуального предпринимателя, по соответствующему лицензируемому виду деятельности.</w:t>
      </w:r>
    </w:p>
    <w:p w:rsidR="00413668" w:rsidRDefault="00413668">
      <w:pPr>
        <w:pStyle w:val="point"/>
      </w:pPr>
      <w:r>
        <w:t>3. Для проведения квалификационного экзамена лицензирующим органом создается квалификационная комиссия.</w:t>
      </w:r>
    </w:p>
    <w:p w:rsidR="00413668" w:rsidRDefault="00413668">
      <w:pPr>
        <w:pStyle w:val="newncpi"/>
      </w:pPr>
      <w:r>
        <w:t>Порядок создания и деятельности квалификационной комиссии, ее полномочия устанавливаются настоящим Законом и лицензирующим органом.</w:t>
      </w:r>
    </w:p>
    <w:p w:rsidR="00413668" w:rsidRDefault="00413668">
      <w:pPr>
        <w:pStyle w:val="newncpi"/>
      </w:pPr>
      <w:r>
        <w:t>Порядок проведения и программа квалификационного экзамена устанавливаются лицензирующим органом.</w:t>
      </w:r>
    </w:p>
    <w:p w:rsidR="00413668" w:rsidRDefault="00413668">
      <w:pPr>
        <w:pStyle w:val="chapter"/>
      </w:pPr>
      <w:r>
        <w:t>ГЛАВА 9</w:t>
      </w:r>
      <w:r>
        <w:br/>
        <w:t>ВЫНЕСЕНИЕ ПРЕДПИСАНИЯ ОБ УСТРАНЕНИИ ЛИЦЕНЗИАТОМ НАРУШЕНИЙ ЗАКОНОДАТЕЛЬСТВА О ЛИЦЕНЗИРОВАНИИ. ПРИОСТАНОВЛЕНИЕ, ПРЕКРАЩЕНИЕ, ВОЗОБНОВЛЕНИЕ ЛИЦЕНЗИИ</w:t>
      </w:r>
    </w:p>
    <w:p w:rsidR="00413668" w:rsidRDefault="00413668">
      <w:pPr>
        <w:pStyle w:val="article"/>
      </w:pPr>
      <w:r>
        <w:t>Статья 34. Меры воздействия, применяемые к лицензиатам</w:t>
      </w:r>
    </w:p>
    <w:p w:rsidR="00413668" w:rsidRDefault="00413668">
      <w:pPr>
        <w:pStyle w:val="point"/>
      </w:pPr>
      <w:r>
        <w:t>1. Лицензирующий орган вправе в случаях, предусмотренных настоящим Законом, применить к лицензиату следующие меры воздействия:</w:t>
      </w:r>
    </w:p>
    <w:p w:rsidR="00413668" w:rsidRDefault="00413668">
      <w:pPr>
        <w:pStyle w:val="underpoint"/>
      </w:pPr>
      <w:r>
        <w:t>1.1. вынесение предписания об устранении лицензиатом нарушений законодательства о лицензировании;</w:t>
      </w:r>
    </w:p>
    <w:p w:rsidR="00413668" w:rsidRDefault="00413668">
      <w:pPr>
        <w:pStyle w:val="underpoint"/>
      </w:pPr>
      <w:r>
        <w:t>1.2. приостановление лицензии;</w:t>
      </w:r>
    </w:p>
    <w:p w:rsidR="00413668" w:rsidRDefault="00413668">
      <w:pPr>
        <w:pStyle w:val="underpoint"/>
      </w:pPr>
      <w:r>
        <w:t>1.3. прекращение лицензии.</w:t>
      </w:r>
    </w:p>
    <w:p w:rsidR="00413668" w:rsidRDefault="00413668">
      <w:pPr>
        <w:pStyle w:val="point"/>
      </w:pPr>
      <w:r>
        <w:lastRenderedPageBreak/>
        <w:t>2. Суд в случаях, предусмотренных пунктом 3 статьи 39 настоящего Закона, вправе принять решение о прекращении лицензии.</w:t>
      </w:r>
    </w:p>
    <w:p w:rsidR="00413668" w:rsidRDefault="00413668">
      <w:pPr>
        <w:pStyle w:val="article"/>
      </w:pPr>
      <w:r>
        <w:t>Статья 35. Последствия выявления фактов нарушения и повторных нарушений законодательства о лицензировании</w:t>
      </w:r>
    </w:p>
    <w:p w:rsidR="00413668" w:rsidRDefault="00413668">
      <w:pPr>
        <w:pStyle w:val="point"/>
      </w:pPr>
      <w:r>
        <w:t>1. При выявлении контролирующим (надзорным) органом фактов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контролирующий (надзорный) орган информирует лицензирующий орган о выявлении фактов нарушения.</w:t>
      </w:r>
    </w:p>
    <w:p w:rsidR="00413668" w:rsidRDefault="00413668">
      <w:pPr>
        <w:pStyle w:val="point"/>
      </w:pPr>
      <w:r>
        <w:t>2. При выявлении лицензирующим органом либо поступлении в лицензирующий орган от контролирующего (надзорного) органа, если иное не установлено настоящим Законом, информации о выявлении фактов:</w:t>
      </w:r>
    </w:p>
    <w:p w:rsidR="00413668" w:rsidRDefault="00413668">
      <w:pPr>
        <w:pStyle w:val="underpoint"/>
      </w:pPr>
      <w:r>
        <w:t>2.1. нарушения (в том числе грубого) лицензиатом законодательства о лицензировании,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выносит лицензиату предписание об устранении лицензиатом нарушений законодательства о лицензировании и устанавливает срок для его устранения, который не может превышать шести месяцев. При выявлении грубого нарушения законодательства о лицензировании лицензирующий орган одновременно с вынесением такого предписания вправе приостановить лицензию до устранения выявленного грубого нарушения законодательства о лицензировании, но не более чем на шесть месяцев;</w:t>
      </w:r>
    </w:p>
    <w:p w:rsidR="00413668" w:rsidRDefault="00413668">
      <w:pPr>
        <w:pStyle w:val="underpoint"/>
      </w:pPr>
      <w:r>
        <w:t>2.2. нарушения (в том числе грубого) законодательства о лицензировании, совершенного лицензиатом в течение 12 месяцев после представления им в порядке, установленном настоящим Законом, уведомления об устранении аналогичного нарушения, не устраненного на момент его выявления или в ходе проведения проверки, мероприятий технического (технологического, поверочного) характера, мониторинга, лицензирующий орган вправе принять одно из решений, предусмотренных подпунктом 2.1 настоящего пункта, либо принять решение о прекращении лицензии в порядке, установленном пунктом 4 статьи 39 настоящего Закона.</w:t>
      </w:r>
    </w:p>
    <w:p w:rsidR="00413668" w:rsidRDefault="00413668">
      <w:pPr>
        <w:pStyle w:val="point"/>
      </w:pPr>
      <w:r>
        <w:t>3. При поступлении в лицензирующий орган от контролирующего (надзорного) органа информации о выявлении фактов, указанных в пункте 1 настоящей статьи, лицензирующий орган, кроме принятия одного из решений, предусмотренных пунктом 2 настоящей статьи, вправе в соответствии с законодательством о контрольной (надзорной) деятельности принять решение о проведении мониторинга, либо о включении проверки лицензиата в план выборочных проверок, либо о назначении внеплановой проверки.</w:t>
      </w:r>
    </w:p>
    <w:p w:rsidR="00413668" w:rsidRDefault="00413668">
      <w:pPr>
        <w:pStyle w:val="point"/>
      </w:pPr>
      <w:r>
        <w:t>4. О вынесенном в соответствии с пунктами 2 и 3 настоящей статьи предписании лицензирующий орган уведомляет лицензиата в порядке, установленном пунктом 4 статьи 16 настоящего Закона.</w:t>
      </w:r>
    </w:p>
    <w:p w:rsidR="00413668" w:rsidRDefault="00413668">
      <w:pPr>
        <w:pStyle w:val="article"/>
      </w:pPr>
      <w:r>
        <w:t>Статья 36. Представление и рассмотрение уведомлений об устранении лицензиатом нарушений законодательства о лицензировании</w:t>
      </w:r>
    </w:p>
    <w:p w:rsidR="00413668" w:rsidRDefault="00413668">
      <w:pPr>
        <w:pStyle w:val="point"/>
      </w:pPr>
      <w:r>
        <w:t>1. Лицензиат обязан письменно уведомить лицензирующий орган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с приложением документов, подтверждающих устранение этих нарушений, и предоставить лицензирующему органу возможность удостовериться на месте в устранении нарушений.</w:t>
      </w:r>
    </w:p>
    <w:p w:rsidR="00413668" w:rsidRDefault="00413668">
      <w:pPr>
        <w:pStyle w:val="newncpi"/>
      </w:pPr>
      <w:r>
        <w:t>Указанное в части первой настоящего пункта уведомление должно быть направлено лицензиатом в лицензирующий орган не позднее дня, установленного соответствующим предписанием, или до истечения срока, на который была приостановлена лицензия.</w:t>
      </w:r>
    </w:p>
    <w:p w:rsidR="00413668" w:rsidRDefault="00413668">
      <w:pPr>
        <w:pStyle w:val="point"/>
      </w:pPr>
      <w:r>
        <w:lastRenderedPageBreak/>
        <w:t>2. Лицензирующий орган вправе удостовериться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413668" w:rsidRDefault="00413668">
      <w:pPr>
        <w:pStyle w:val="newncpi"/>
      </w:pPr>
      <w:r>
        <w:t>Решение о необходимости такого удостоверения может быть принято лицензирующим органом не позднее двух рабочих дней и удостоверение должно быть завершено в течение 10 рабочих дней со дня получения лицензирующим органом уведомления и документов, предусмотренных частью первой пункта 1 настоящей статьи.</w:t>
      </w:r>
    </w:p>
    <w:p w:rsidR="00413668" w:rsidRDefault="00413668">
      <w:pPr>
        <w:pStyle w:val="newncpi"/>
      </w:pPr>
      <w:r>
        <w:t>Срок удостоверения, указанного в части первой настоящего пункта, не должен превышать пяти рабочих дней. В случае необходимости проведения испытания продукции или обследования производства срок удостоверения может быть продлен, но не более чем на 15 рабочих дней.</w:t>
      </w:r>
    </w:p>
    <w:p w:rsidR="00413668" w:rsidRDefault="00413668">
      <w:pPr>
        <w:pStyle w:val="newncpi"/>
      </w:pPr>
      <w:r>
        <w:t>Лицензирующим органом для осуществления удостоверения, указанного в части первой настоящего пункта, могут привлекаться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413668" w:rsidRDefault="00413668">
      <w:pPr>
        <w:pStyle w:val="newncpi"/>
      </w:pPr>
      <w:r>
        <w:t>В случаях, предусмотренных настоящим Законом, на осуществление удостоверения, указанного в части первой настоящего пункта, могут быть уполномочены структурные подразделения лицензирующего органа, его территориальные органы, подчиненные организации, организации, входящие в состав (систему) лицензирующего органа.</w:t>
      </w:r>
    </w:p>
    <w:p w:rsidR="00413668" w:rsidRDefault="00413668">
      <w:pPr>
        <w:pStyle w:val="article"/>
      </w:pPr>
      <w:r>
        <w:t>Статья 37. Последствия неустранения лицензиатом нарушений законодательства о лицензировании и осуществления лицензируемого вида деятельности в период приостановления лицензии</w:t>
      </w:r>
    </w:p>
    <w:p w:rsidR="00413668" w:rsidRDefault="00413668">
      <w:pPr>
        <w:pStyle w:val="newncpi"/>
      </w:pPr>
      <w:r>
        <w:t>В случаях, когда лицензиат:</w:t>
      </w:r>
    </w:p>
    <w:p w:rsidR="00413668" w:rsidRDefault="00413668">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и (или) письменно не уведомил об их устранении в порядке, предусмотренном статьей 36 настоящего Закона, лицензирующий орган принимает решение о приостановлении лицензии на срок до шести месяцев;</w:t>
      </w:r>
    </w:p>
    <w:p w:rsidR="00413668" w:rsidRDefault="00413668">
      <w:pPr>
        <w:pStyle w:val="newncpi"/>
      </w:pPr>
      <w:r>
        <w:t>в установленный в предписании об устранении лицензиатом нарушений законодательства о лицензировании срок не устранил выявленные нарушения, повлекшие за собой приостановление лицензии, и письменно не уведомил об их устранении в порядке, предусмотренном статьей 36 настоящего Закона, лицензирующий орган в течение месяца со дня окончания срока для устранения указанных нарушений, определенного решением о приостановлении лицензии, принимает решение о прекращении лицензии в порядке, установленном пунктом 4 статьи 39 настоящего Закона;</w:t>
      </w:r>
    </w:p>
    <w:p w:rsidR="00413668" w:rsidRDefault="00413668">
      <w:pPr>
        <w:pStyle w:val="newncpi"/>
      </w:pPr>
      <w:r>
        <w:t>в период приостановления лицензии продолжает осуществлять лицензируемый вид деятельности, выполнять работы и (или) оказывать услуги, составляющие лицензируемый вид деятельности (за исключением случаев, предусмотренных настоящим Законом), лицензирующий орган в течение месяца со дня выявления указанного нарушения принимает решение о прекращении лицензии в порядке, установленном пунктом 4 статьи 39 настоящего Закона.</w:t>
      </w:r>
    </w:p>
    <w:p w:rsidR="00413668" w:rsidRDefault="00413668">
      <w:pPr>
        <w:pStyle w:val="article"/>
      </w:pPr>
      <w:r>
        <w:t>Статья 38. Приостановление лицензии</w:t>
      </w:r>
    </w:p>
    <w:p w:rsidR="00413668" w:rsidRDefault="00413668">
      <w:pPr>
        <w:pStyle w:val="point"/>
      </w:pPr>
      <w:r>
        <w:t>1. Лицензия считается приостановленной со дня, указанного в решении лицензирующего органа, до дня принятия лицензирующим органом решения о ее возобновлении или до дня, указанного в решении лицензирующего органа о прекращении лицензии.</w:t>
      </w:r>
    </w:p>
    <w:p w:rsidR="00413668" w:rsidRDefault="00413668">
      <w:pPr>
        <w:pStyle w:val="point"/>
      </w:pPr>
      <w:r>
        <w:t>2. Лицензирующий орган может при наличии соответствующих оснований принять решение о приостановлении лицензии в отношении:</w:t>
      </w:r>
    </w:p>
    <w:p w:rsidR="00413668" w:rsidRDefault="00413668">
      <w:pPr>
        <w:pStyle w:val="underpoint"/>
      </w:pPr>
      <w:r>
        <w:lastRenderedPageBreak/>
        <w:t>2.1. лицензии в целом;</w:t>
      </w:r>
    </w:p>
    <w:p w:rsidR="00413668" w:rsidRDefault="00413668">
      <w:pPr>
        <w:pStyle w:val="underpoint"/>
      </w:pPr>
      <w:r>
        <w:t>2.2. 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413668" w:rsidRDefault="00413668">
      <w:pPr>
        <w:pStyle w:val="underpoint"/>
      </w:pPr>
      <w:r>
        <w:t>2.3. 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413668" w:rsidRDefault="00413668">
      <w:pPr>
        <w:pStyle w:val="underpoint"/>
      </w:pPr>
      <w:r>
        <w:t>2.4. определенной территории – в случае, если лицензией предусмотрено, что она действует на указанной в ней части территории Республики Беларусь.</w:t>
      </w:r>
    </w:p>
    <w:p w:rsidR="00413668" w:rsidRDefault="00413668">
      <w:pPr>
        <w:pStyle w:val="article"/>
      </w:pPr>
      <w:r>
        <w:t>Статья 39. Прекращение лицензии</w:t>
      </w:r>
    </w:p>
    <w:p w:rsidR="00413668" w:rsidRDefault="00413668">
      <w:pPr>
        <w:pStyle w:val="point"/>
      </w:pPr>
      <w:r>
        <w:t>1. Лицензия прекращается:</w:t>
      </w:r>
    </w:p>
    <w:p w:rsidR="00413668" w:rsidRDefault="00413668">
      <w:pPr>
        <w:pStyle w:val="underpoint"/>
      </w:pPr>
      <w:r>
        <w:t>1.1. в случае ликвидации лицензиата – юридического лица (прекращения деятельности лицензиата – индивидуального предпринимателя) на основании сведений, полученных из Единого государственного регистра юридических лиц и индивидуальных предпринимателей;</w:t>
      </w:r>
    </w:p>
    <w:p w:rsidR="00413668" w:rsidRDefault="00413668">
      <w:pPr>
        <w:pStyle w:val="underpoint"/>
      </w:pPr>
      <w:r>
        <w:t>1.2. в случае смерти, признания недееспособным, ограничения в дееспособности, признания безвестно отсутствующим, объявления умершим лицензиата – физического лица на основании сведений, полученных из Регистра населения;</w:t>
      </w:r>
    </w:p>
    <w:p w:rsidR="00413668" w:rsidRDefault="00413668">
      <w:pPr>
        <w:pStyle w:val="underpoint"/>
      </w:pPr>
      <w:r>
        <w:t>1.3. на основании уведомления лицензиатом лицензирующего органа о принятии решения о прекращении осуществления лицензируемого вида деятельности, если иное не установлено настоящим Законом;</w:t>
      </w:r>
    </w:p>
    <w:p w:rsidR="00413668" w:rsidRDefault="00413668">
      <w:pPr>
        <w:pStyle w:val="underpoint"/>
      </w:pPr>
      <w:r>
        <w:t>1.4. по решению лицензирующего органа либо суда о прекращении лицензии;</w:t>
      </w:r>
    </w:p>
    <w:p w:rsidR="00413668" w:rsidRDefault="00413668">
      <w:pPr>
        <w:pStyle w:val="underpoint"/>
      </w:pPr>
      <w:r>
        <w:t>1.5. в случаях, предусмотренных частями первой и второй пункта 1 статьи 15 настоящего Закона.</w:t>
      </w:r>
    </w:p>
    <w:p w:rsidR="00413668" w:rsidRDefault="00413668">
      <w:pPr>
        <w:pStyle w:val="point"/>
      </w:pPr>
      <w:r>
        <w:t>2. По решению лицензирующего органа лицензия прекращается:</w:t>
      </w:r>
    </w:p>
    <w:p w:rsidR="00413668" w:rsidRDefault="00413668">
      <w:pPr>
        <w:pStyle w:val="underpoint"/>
      </w:pPr>
      <w:r>
        <w:t>2.1. при выявлении фактов, указанных в подпункте 2.2 пункта 2 статьи 35 настоящего Закона, и в случаях, предусмотренных абзацами третьим и четвертым статьи 37 настоящего Закона;</w:t>
      </w:r>
    </w:p>
    <w:p w:rsidR="00413668" w:rsidRDefault="00413668">
      <w:pPr>
        <w:pStyle w:val="underpoint"/>
      </w:pPr>
      <w:r>
        <w:t>2.2. при реорганизации лицензиата – юридического лица, если лицо, продолжающее осуществление лицензируемого вида деятельности, не обратилось в лицензирующий орган за изменением лицензии в срок, установленный пунктом 2 статьи 22 настоящего Закона, либо в случае принятия лицензирующим органом решения об отказе в изменении лицензии;</w:t>
      </w:r>
    </w:p>
    <w:p w:rsidR="00413668" w:rsidRDefault="00413668">
      <w:pPr>
        <w:pStyle w:val="underpoint"/>
      </w:pPr>
      <w:r>
        <w:t>2.3. при выявлении грубого нарушения законодательства о лицензировании, определенного статьями 50, 75, абзацами пятым и шестым статьи 83, статьей 261 настоящего Закона (независимо от положений подпункта 2.2 пункта 2 статьи 35 и абзацев третьего и четвертого статьи 37 настоящего Закона), и в случае, предусмотренном пунктом 1 статьи 167 настоящего Закона;</w:t>
      </w:r>
    </w:p>
    <w:p w:rsidR="00413668" w:rsidRDefault="00413668">
      <w:pPr>
        <w:pStyle w:val="underpoint"/>
      </w:pPr>
      <w:r>
        <w:t>2.4. если лицензия предоставлена при наличии фактов недостоверности в представленных ее соискателем сведениях, необходимых (имеющих значение) для принятия решения о предоставлении лицензии;</w:t>
      </w:r>
    </w:p>
    <w:p w:rsidR="00413668" w:rsidRDefault="00413668">
      <w:pPr>
        <w:pStyle w:val="underpoint"/>
      </w:pPr>
      <w:r>
        <w:t>2.5. в случае изменения лицензии при наличии фактов недостоверности в представленных лицензиатом сведениях, необходимых (имеющих значение) для принятия решения об изменении лицензии;</w:t>
      </w:r>
    </w:p>
    <w:p w:rsidR="00413668" w:rsidRDefault="00413668">
      <w:pPr>
        <w:pStyle w:val="underpoint"/>
      </w:pPr>
      <w:r>
        <w:t>2.6. если лицензиат включен в перечни организаций, формирований, индивидуальных предпринимателей и граждан, причастных к экстремистской деятельности, перечень организаций и физических лиц, в том числе индивидуальных предпринимателей, причастных к террористической деятельности, в порядке и случаях, установленных законодательством;</w:t>
      </w:r>
    </w:p>
    <w:p w:rsidR="00413668" w:rsidRDefault="00413668">
      <w:pPr>
        <w:pStyle w:val="underpoint"/>
      </w:pPr>
      <w:r>
        <w:t>2.7. в иных случаях, предусмотренных настоящим Законом для конкретного лицензируемого вида деятельности.</w:t>
      </w:r>
    </w:p>
    <w:p w:rsidR="00413668" w:rsidRDefault="00413668">
      <w:pPr>
        <w:pStyle w:val="point"/>
      </w:pPr>
      <w:r>
        <w:lastRenderedPageBreak/>
        <w:t>3. По решению суда лицензия может быть прекращена:</w:t>
      </w:r>
    </w:p>
    <w:p w:rsidR="00413668" w:rsidRDefault="00413668">
      <w:pPr>
        <w:pStyle w:val="underpoint"/>
      </w:pPr>
      <w:r>
        <w:t>3.1. если лицензирующим органом принято незаконное решение о предоставлении лицензии;</w:t>
      </w:r>
    </w:p>
    <w:p w:rsidR="00413668" w:rsidRDefault="00413668">
      <w:pPr>
        <w:pStyle w:val="underpoint"/>
      </w:pPr>
      <w:r>
        <w:t>3.2. если лицензия предоставлена на основании заключения экспертизы о соответствии возможностей лицензиата лицензионным требованиям, признанной недействительной;</w:t>
      </w:r>
    </w:p>
    <w:p w:rsidR="00413668" w:rsidRDefault="00413668">
      <w:pPr>
        <w:pStyle w:val="underpoint"/>
      </w:pPr>
      <w:r>
        <w:t>3.3. если лицензирующим органом принято незаконное решение об изменении лицензии;</w:t>
      </w:r>
    </w:p>
    <w:p w:rsidR="00413668" w:rsidRDefault="00413668">
      <w:pPr>
        <w:pStyle w:val="underpoint"/>
      </w:pPr>
      <w:r>
        <w:t>3.4. в случае препятствования лицензиатом деятельности лицензирующего или контролирующего (надзорного) органа в проведении контрольных мероприятий, в том числе невыполнения лицензиатом законных распоряжений или требований должностных лиц таких органов при исполнении ими служебных полномочий, представления этим должностным лицам недостоверных документов и (или) сведений, относящихся к осуществлению лицензируемого вида деятельности.</w:t>
      </w:r>
    </w:p>
    <w:p w:rsidR="00413668" w:rsidRDefault="00413668">
      <w:pPr>
        <w:pStyle w:val="point"/>
      </w:pPr>
      <w:r>
        <w:t>4. Вопрос о прекращении лицензии по основаниям, предусмотренным подпунктами 2.1 и 2.3 пункта 2 настоящей статьи, пунктом 3 статьи 49 настоящего Закона, рассматривается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w:t>
      </w:r>
    </w:p>
    <w:p w:rsidR="00413668" w:rsidRDefault="00413668">
      <w:pPr>
        <w:pStyle w:val="newncpi"/>
      </w:pPr>
      <w:r>
        <w:t>О времени и месте рассмотрения указанного в части первой настоящего пункта вопроса, а также об основаниях для его рассмотрения лицензирующий орган уведомляет лицензиата не позднее чем за пять рабочих дней до рассмотрения этого вопроса в порядке, установленном пунктом 4 статьи 16 настоящего Закона для уведомления.</w:t>
      </w:r>
    </w:p>
    <w:p w:rsidR="00413668" w:rsidRDefault="00413668">
      <w:pPr>
        <w:pStyle w:val="newncpi"/>
      </w:pPr>
      <w:r>
        <w:t>В случае неявки лицензиата указанный в части первой настоящего пункта вопрос рассматривается в его отсутствие.</w:t>
      </w:r>
    </w:p>
    <w:p w:rsidR="00413668" w:rsidRDefault="00413668">
      <w:pPr>
        <w:pStyle w:val="newncpi"/>
      </w:pPr>
      <w:r>
        <w:t>При невозможности присутствия лицензиата при рассмотрении указанного в части первой настоящего пункта вопроса лицензиат имеет право не позднее чем за два рабочих дня до рассмотрения этого вопроса представить в лицензирующий орган свое мнение о прекращении лицензии в письменной форме или в виде электронного документа через единый портал электронных услуг.</w:t>
      </w:r>
    </w:p>
    <w:p w:rsidR="00413668" w:rsidRDefault="00413668">
      <w:pPr>
        <w:pStyle w:val="point"/>
      </w:pPr>
      <w:r>
        <w:t>5. Лицензия прекращается со дня, указанного в решении лицензирующего органа о прекращении лицензии, который не может быть установлен позднее чем вступление в законную силу принятого судом решения о прекращении лицензии, по истечении 10 рабочих дней со дня принятия такого решения лицензирующим органом, если настоящим Законом не предусмотрено иное, в том числе в случаях, предусмотренных:</w:t>
      </w:r>
    </w:p>
    <w:p w:rsidR="00413668" w:rsidRDefault="00413668">
      <w:pPr>
        <w:pStyle w:val="underpoint"/>
      </w:pPr>
      <w:r>
        <w:t>5.1. подпунктом 1.1 пункта 1 настоящей статьи, – со дня внесения в Единый государственный регистр юридических лиц и индивидуальных предпринимателей записи об исключении из него лицензиата – юридического лица, индивидуального предпринимателя, зарегистрированного в Республике Беларусь;</w:t>
      </w:r>
    </w:p>
    <w:p w:rsidR="00413668" w:rsidRDefault="00413668">
      <w:pPr>
        <w:pStyle w:val="underpoint"/>
      </w:pPr>
      <w:r>
        <w:t>5.2. подпунктом 1.2 пункта 1 настоящей статьи, – со дня смерти, вступления в силу решения суда о признании недееспособным, об ограничении в дееспособности, о признании безвестно отсутствующим, об объявлении умершим лицензиата – физического лица;</w:t>
      </w:r>
    </w:p>
    <w:p w:rsidR="00413668" w:rsidRDefault="00413668">
      <w:pPr>
        <w:pStyle w:val="underpoint"/>
      </w:pPr>
      <w:r>
        <w:t>5.3. подпунктом 1.3 пункта 1 настоящей статьи, – со дня получения лицензирующим органом уведомления о принятии решения о прекращении осуществления лицензируемого вида деятельности;</w:t>
      </w:r>
    </w:p>
    <w:p w:rsidR="00413668" w:rsidRDefault="00413668">
      <w:pPr>
        <w:pStyle w:val="underpoint"/>
      </w:pPr>
      <w:r>
        <w:t>5.4. подпунктом 2.2 пункта 2 настоящей статьи, – со дня, указанного в пункте 8 статьи 24 настоящего Закона;</w:t>
      </w:r>
    </w:p>
    <w:p w:rsidR="00413668" w:rsidRDefault="00413668">
      <w:pPr>
        <w:pStyle w:val="underpoint"/>
      </w:pPr>
      <w:r>
        <w:t>5.5. подпунктами 2.4 и 2.5 пункта 2, подпунктами 3.1–3.3 пункта 3 настоящей статьи, – со дня принятия соответствующего решения о предоставлении, об изменении лицензии.</w:t>
      </w:r>
    </w:p>
    <w:p w:rsidR="00413668" w:rsidRDefault="00413668">
      <w:pPr>
        <w:pStyle w:val="point"/>
      </w:pPr>
      <w:r>
        <w:t>6. В случаях, предусмотренных подпунктами 2.1, 2.3 и 2.5 пункта 2, подпунктом 3.3 пункта 3 настоящей статьи, лицензирующий орган либо суд могут при наличии оснований принять решение о прекращении лицензии в отношении:</w:t>
      </w:r>
    </w:p>
    <w:p w:rsidR="00413668" w:rsidRDefault="00413668">
      <w:pPr>
        <w:pStyle w:val="newncpi"/>
      </w:pPr>
      <w:r>
        <w:lastRenderedPageBreak/>
        <w:t>лицензии в целом;</w:t>
      </w:r>
    </w:p>
    <w:p w:rsidR="00413668" w:rsidRDefault="00413668">
      <w:pPr>
        <w:pStyle w:val="newncpi"/>
      </w:pPr>
      <w:r>
        <w:t>одного или нескольких обособленных подразделений, торговых и иных объектов, помещений, транспортных средств, территорий, сведения о которых включены в ЕРЛ, – в случае, если нарушения выявлены в отношении этих обособленных подразделений, торговых и иных объектов, помещений, транспортных средств, территорий;</w:t>
      </w:r>
    </w:p>
    <w:p w:rsidR="00413668" w:rsidRDefault="00413668">
      <w:pPr>
        <w:pStyle w:val="newncpi"/>
      </w:pPr>
      <w:r>
        <w:t>одной или нескольких работ и (или) услуг, составляющих лицензируемый вид деятельности, видов (групп) продукции – в случае, если нарушения выявлены в отношении этих работ и (или) услуг, видов (групп) продукции;</w:t>
      </w:r>
    </w:p>
    <w:p w:rsidR="00413668" w:rsidRDefault="00413668">
      <w:pPr>
        <w:pStyle w:val="newncpi"/>
      </w:pPr>
      <w:r>
        <w:t>определенной территории – в случае, если лицензией предусмотрено, что она действует на указанной в ней части территории Республики Беларусь.</w:t>
      </w:r>
    </w:p>
    <w:p w:rsidR="00413668" w:rsidRDefault="00413668">
      <w:pPr>
        <w:pStyle w:val="newncpi"/>
      </w:pPr>
      <w:r>
        <w:t>В случаях, определенных частью первой настоящего пункта, лицензиат обязан подать заявление об изменении лицензии в порядке, установленном настоящим Законом. При этом лицензия сохраняется в непрекращенной части.</w:t>
      </w:r>
    </w:p>
    <w:p w:rsidR="00413668" w:rsidRDefault="00413668">
      <w:pPr>
        <w:pStyle w:val="point"/>
      </w:pPr>
      <w:r>
        <w:t>7. Суд направляет в лицензирующий орган решение о прекращении лицензии, а равно о признании недействительным вынесенного лицензирующим органом решения о приостановлении, о прекращении лицензии не позднее трех рабочих дней после вступления такого решения суда в законную силу.</w:t>
      </w:r>
    </w:p>
    <w:p w:rsidR="00413668" w:rsidRDefault="00413668">
      <w:pPr>
        <w:pStyle w:val="point"/>
      </w:pPr>
      <w:r>
        <w:t>8. Лицензирующий орган о принятом решении о возобновлении, о приостановлении или о прекращении лицензии уведомляет лицензиата в порядке, установленном пунктом 4 статьи 16 настоящего Закона.</w:t>
      </w:r>
    </w:p>
    <w:p w:rsidR="00413668" w:rsidRDefault="00413668">
      <w:pPr>
        <w:pStyle w:val="point"/>
      </w:pPr>
      <w:r>
        <w:t>9. Лицензиат не позднее дня, следующего за днем, когда уведомление о прекращении лицензии считается полученным, обязан прекратить осуществление лицензируемого вида деятельности, если иное не установлено настоящим Законом или решением лицензирующего органа о прекращении лицензии.</w:t>
      </w:r>
    </w:p>
    <w:p w:rsidR="00413668" w:rsidRDefault="00413668">
      <w:pPr>
        <w:pStyle w:val="newncpi"/>
      </w:pPr>
      <w:r>
        <w:t>Если вопрос о прекращении лицензии был рассмотрен лицензирующим органом либо созданной лицензирующим органом комиссией по вопросам лицензирования (квалификационной комиссией по вопросам адвокатской деятельности в Республике Беларусь) в присутствии лицензиата, направления указанного в части первой настоящего пункта уведомления не требуется. При этом днем получения лицензиатом уведомления о прекращении лицензии считается день принятия лицензирующим органом соответствующего решения.</w:t>
      </w:r>
    </w:p>
    <w:p w:rsidR="00413668" w:rsidRDefault="00413668">
      <w:pPr>
        <w:pStyle w:val="article"/>
      </w:pPr>
      <w:r>
        <w:t>Статья 40. Возобновление лицензии</w:t>
      </w:r>
    </w:p>
    <w:p w:rsidR="00413668" w:rsidRDefault="00413668">
      <w:pPr>
        <w:pStyle w:val="point"/>
      </w:pPr>
      <w:r>
        <w:t>1. Если вынесенное лицензирующим органом решение о приостановлении, о прекращении лицензии признано судом недействительным, лицензирующий орган, приостановивший, прекративший лицензию, не позднее 10 рабочих дней после получения соответствующего решения суда принимает решение о возобновлении лицензии со дня ее приостановления, прекращения.</w:t>
      </w:r>
    </w:p>
    <w:p w:rsidR="00413668" w:rsidRDefault="00413668">
      <w:pPr>
        <w:pStyle w:val="point"/>
      </w:pPr>
      <w:r>
        <w:t>2. После устранения лицензиатом нарушений, повлекших приостановление лицензии, лицензирующий орган принимает решение о возобновлении лицензии со дня принятия соответствующего решения.</w:t>
      </w:r>
    </w:p>
    <w:p w:rsidR="00413668" w:rsidRDefault="00413668">
      <w:pPr>
        <w:pStyle w:val="zagrazdel"/>
      </w:pPr>
      <w:r>
        <w:t>РАЗДЕЛ II</w:t>
      </w:r>
      <w:r>
        <w:br/>
        <w:t>УСЛОВИЯ ОСУЩЕСТВЛЕНИЯ ЛИЦЕНЗИРУЕМЫХ ВИДОВ ДЕЯТЕЛЬНОСТИ</w:t>
      </w:r>
    </w:p>
    <w:p w:rsidR="00413668" w:rsidRDefault="00413668">
      <w:pPr>
        <w:pStyle w:val="chapter"/>
      </w:pPr>
      <w:r>
        <w:t>ГЛАВА 10</w:t>
      </w:r>
      <w:r>
        <w:br/>
        <w:t>АДВОКАТСКАЯ ДЕЯТЕЛЬНОСТЬ</w:t>
      </w:r>
    </w:p>
    <w:p w:rsidR="00413668" w:rsidRDefault="00413668">
      <w:pPr>
        <w:pStyle w:val="article"/>
      </w:pPr>
      <w:r>
        <w:t>Статья 41. Лицензирующий орган</w:t>
      </w:r>
    </w:p>
    <w:p w:rsidR="00413668" w:rsidRDefault="00413668">
      <w:pPr>
        <w:pStyle w:val="newncpi"/>
      </w:pPr>
      <w:r>
        <w:t>Лицензирование адвокатской деятельности (далее для целей настоящей главы – лицензируемый вид деятельности) осуществляется Министерством юстиции.</w:t>
      </w:r>
    </w:p>
    <w:p w:rsidR="00413668" w:rsidRDefault="00413668">
      <w:pPr>
        <w:pStyle w:val="article"/>
      </w:pPr>
      <w:r>
        <w:lastRenderedPageBreak/>
        <w:t>Статья 42. Лицензиаты</w:t>
      </w:r>
    </w:p>
    <w:p w:rsidR="00413668" w:rsidRDefault="00413668">
      <w:pPr>
        <w:pStyle w:val="newncpi"/>
      </w:pPr>
      <w:r>
        <w:t>Лицензируемый вид деятельности осуществляется физическими лицами.</w:t>
      </w:r>
    </w:p>
    <w:p w:rsidR="00413668" w:rsidRDefault="00413668">
      <w:pPr>
        <w:pStyle w:val="article"/>
      </w:pPr>
      <w:r>
        <w:t>Статья 43. Ограничение права на осуществление лицензируемого вида деятельности</w:t>
      </w:r>
    </w:p>
    <w:p w:rsidR="00413668" w:rsidRDefault="00413668">
      <w:pPr>
        <w:pStyle w:val="newncpi"/>
      </w:pPr>
      <w:r>
        <w:t>Не может быть предоставлена лицензия физическому лицу:</w:t>
      </w:r>
    </w:p>
    <w:p w:rsidR="00413668" w:rsidRDefault="00413668">
      <w:pPr>
        <w:pStyle w:val="newncpi"/>
      </w:pPr>
      <w:r>
        <w:t>признанному недееспособным или ограниченно дееспособным;</w:t>
      </w:r>
    </w:p>
    <w:p w:rsidR="00413668" w:rsidRDefault="00413668">
      <w:pPr>
        <w:pStyle w:val="newncpi"/>
      </w:pPr>
      <w:r>
        <w:t>ранее совершившему умышленное преступление;</w:t>
      </w:r>
    </w:p>
    <w:p w:rsidR="00413668" w:rsidRDefault="00413668">
      <w:pPr>
        <w:pStyle w:val="newncpi"/>
      </w:pPr>
      <w:r>
        <w:t>исключенному (уволенному) из коллегии адвокатов, а также уволенному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за совершение действий, дискредитирующих звание адвоката и адвокатуру, в течение трех лет со дня исключения (увольнения), принятия соответствующего решения;</w:t>
      </w:r>
    </w:p>
    <w:p w:rsidR="00413668" w:rsidRDefault="00413668">
      <w:pPr>
        <w:pStyle w:val="newncpi"/>
      </w:pPr>
      <w:r>
        <w:t>обратившемуся за предоставлением лицензии в течение одного года со дня вступления в силу принятого в отношении него либо индивидуального предпринимателя (юридического лица), в качестве которого было зарегистрировано (учредителем или руководителем которого являлось) это физическое лицо, решения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413668" w:rsidRDefault="00413668">
      <w:pPr>
        <w:pStyle w:val="newncpi"/>
      </w:pPr>
      <w:r>
        <w:t>являвшемуся в период со дня подачи заявления о допуске к квалификационному экзамену до дня получения лицензии государственным служащим. </w:t>
      </w:r>
    </w:p>
    <w:p w:rsidR="00413668" w:rsidRDefault="00413668">
      <w:pPr>
        <w:pStyle w:val="article"/>
      </w:pPr>
      <w:r>
        <w:t>Статья 44.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гражданства Республики Беларусь;</w:t>
      </w:r>
    </w:p>
    <w:p w:rsidR="00413668" w:rsidRDefault="00413668">
      <w:pPr>
        <w:pStyle w:val="newncpi"/>
      </w:pPr>
      <w:r>
        <w:t>наличие высшего юридического образования;</w:t>
      </w:r>
    </w:p>
    <w:p w:rsidR="00413668" w:rsidRDefault="00413668">
      <w:pPr>
        <w:pStyle w:val="newncpi"/>
      </w:pPr>
      <w:r>
        <w:t>прохождение стажировки в случаях, предусмотренных Законом Республики Беларусь от 30 декабря 2011 г. № 334-З «Об адвокатуре и адвокатской деятельности в Республике Беларусь», и сдача квалификационного экзамена.</w:t>
      </w:r>
    </w:p>
    <w:p w:rsidR="00413668" w:rsidRDefault="00413668">
      <w:pPr>
        <w:pStyle w:val="article"/>
      </w:pPr>
      <w:r>
        <w:t>Статья 45. Лицензионные требования</w:t>
      </w:r>
    </w:p>
    <w:p w:rsidR="00413668" w:rsidRDefault="00413668">
      <w:pPr>
        <w:pStyle w:val="newncpi"/>
      </w:pPr>
      <w:r>
        <w:t>Лицензионными требованиями являются соблюдение:</w:t>
      </w:r>
    </w:p>
    <w:p w:rsidR="00413668" w:rsidRDefault="00413668">
      <w:pPr>
        <w:pStyle w:val="newncpi"/>
      </w:pPr>
      <w:r>
        <w:t>долицензионных требований, указанных в статье 44 настоящего Закона;</w:t>
      </w:r>
    </w:p>
    <w:p w:rsidR="00413668" w:rsidRDefault="00413668">
      <w:pPr>
        <w:pStyle w:val="newncpi"/>
      </w:pPr>
      <w:r>
        <w:t>Закона Республики Беларусь «Об адвокатуре и адвокатской деятельности в Республике Беларусь».</w:t>
      </w:r>
    </w:p>
    <w:p w:rsidR="00413668" w:rsidRDefault="00413668">
      <w:pPr>
        <w:pStyle w:val="article"/>
      </w:pPr>
      <w:r>
        <w:t>Статья 46. Квалификационный экзамен</w:t>
      </w:r>
    </w:p>
    <w:p w:rsidR="00413668" w:rsidRDefault="00413668">
      <w:pPr>
        <w:pStyle w:val="point"/>
      </w:pPr>
      <w:r>
        <w:t xml:space="preserve">1.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w:t>
      </w:r>
      <w:r>
        <w:lastRenderedPageBreak/>
        <w:t>законодательным актам по вопросам деятельности адвокатуры и Правилам профессиональной этики адвоката.</w:t>
      </w:r>
    </w:p>
    <w:p w:rsidR="00413668" w:rsidRDefault="00413668">
      <w:pPr>
        <w:pStyle w:val="point"/>
      </w:pPr>
      <w:r>
        <w:t>2. Квалификационный экзамен проводится до принятия решения о предоставлении, об отказе в предоставлении лицензии.</w:t>
      </w:r>
    </w:p>
    <w:p w:rsidR="00413668" w:rsidRDefault="00413668">
      <w:pPr>
        <w:pStyle w:val="article"/>
      </w:pPr>
      <w:r>
        <w:t>Статья 47.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наименовании территориальной коллегии адвокатов, членом которой является лицензиат, в течение трех рабочих дней после поступления соответствующей информации из территориальной коллегии адвокатов.</w:t>
      </w:r>
    </w:p>
    <w:p w:rsidR="00413668" w:rsidRDefault="00413668">
      <w:pPr>
        <w:pStyle w:val="article"/>
      </w:pPr>
      <w:r>
        <w:t>Статья 48. Квалификационная комиссия по вопросам адвокатской деятельности в Республике Беларусь</w:t>
      </w:r>
    </w:p>
    <w:p w:rsidR="00413668" w:rsidRDefault="00413668">
      <w:pPr>
        <w:pStyle w:val="point"/>
      </w:pPr>
      <w:r>
        <w:t>1. Министерством юстиции создается квалификационная комиссия по вопросам адвокатской деятельности в Республике Беларусь, которая:</w:t>
      </w:r>
    </w:p>
    <w:p w:rsidR="00413668" w:rsidRDefault="00413668">
      <w:pPr>
        <w:pStyle w:val="underpoint"/>
      </w:pPr>
      <w:r>
        <w:t>1.1. рассматривает заявления и (или) иные материалы о предоставлении, об изменении, о приостановлении, о возобновлении, о прекращении лицензии;</w:t>
      </w:r>
    </w:p>
    <w:p w:rsidR="00413668" w:rsidRDefault="00413668">
      <w:pPr>
        <w:pStyle w:val="underpoint"/>
      </w:pPr>
      <w:r>
        <w:t>1.2. проводит оценку соответствия возможностей соискателя лицензии долицензионным требованиям до принятия решения о предоставлении, об отказе в предоставлении лицензии;</w:t>
      </w:r>
    </w:p>
    <w:p w:rsidR="00413668" w:rsidRDefault="00413668">
      <w:pPr>
        <w:pStyle w:val="underpoint"/>
      </w:pPr>
      <w:r>
        <w:t>1.3. проводит квалификационный экзамен;</w:t>
      </w:r>
    </w:p>
    <w:p w:rsidR="00413668" w:rsidRDefault="00413668">
      <w:pPr>
        <w:pStyle w:val="underpoint"/>
      </w:pPr>
      <w:r>
        <w:t>1.4. рассматривает иные вопросы адвокатской деятельности.</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квалификационной комиссии по вопросам адвокатской деятельности в Республике Беларусь.</w:t>
      </w:r>
    </w:p>
    <w:p w:rsidR="00413668" w:rsidRDefault="00413668">
      <w:pPr>
        <w:pStyle w:val="article"/>
      </w:pPr>
      <w:r>
        <w:t>Статья 49. Прекращение лицензии</w:t>
      </w:r>
    </w:p>
    <w:p w:rsidR="00413668" w:rsidRDefault="00413668">
      <w:pPr>
        <w:pStyle w:val="point"/>
      </w:pPr>
      <w:r>
        <w:t>1. Лицензия прекращается по основаниям, предусмотренным настоящим Законом.</w:t>
      </w:r>
    </w:p>
    <w:p w:rsidR="00413668" w:rsidRDefault="00413668">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413668" w:rsidRDefault="00413668">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413668" w:rsidRDefault="00413668">
      <w:pPr>
        <w:pStyle w:val="underpoint"/>
      </w:pPr>
      <w:r>
        <w:t>2.2. принятия лицензирующим органом решения о приостановлении соответствующей лицензии;</w:t>
      </w:r>
    </w:p>
    <w:p w:rsidR="00413668" w:rsidRDefault="00413668">
      <w:pPr>
        <w:pStyle w:val="underpoint"/>
      </w:pPr>
      <w:r>
        <w:t>2.3. наступления иного события, являющегося основанием для прекращения лицензии в соответствии с настоящим Законом.</w:t>
      </w:r>
    </w:p>
    <w:p w:rsidR="00413668" w:rsidRDefault="00413668">
      <w:pPr>
        <w:pStyle w:val="point"/>
      </w:pPr>
      <w:r>
        <w:t>3. Лицензия может быть прекращена по решению Министерства юстиции в случае исключения адвоката из территориальной коллегии адвокатов при применении к нему дисциплинарного взыскания, а также в иных случаях, предусмотренных Законом Республики Беларусь «Об адвокатуре и адвокатской деятельности в Республике Беларусь».</w:t>
      </w:r>
    </w:p>
    <w:p w:rsidR="00413668" w:rsidRDefault="00413668">
      <w:pPr>
        <w:pStyle w:val="article"/>
      </w:pPr>
      <w:r>
        <w:t>Статья 50.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прием наличных денежных средств при оплате юридической помощи без выписки квитанции;</w:t>
      </w:r>
    </w:p>
    <w:p w:rsidR="00413668" w:rsidRDefault="00413668">
      <w:pPr>
        <w:pStyle w:val="newncpi"/>
      </w:pPr>
      <w:r>
        <w:lastRenderedPageBreak/>
        <w:t>осуществление лицензируемого вида деятельности, а также занятие выборных должностей в органах адвокатского самоуправления в период приостановления лицензируемого вида деятельности, отстранения адвоката от осуществления профессиональных обязанностей по основаниям, предусмотренным законодательными актами, регулирующими лицензируемый вид деятельности;</w:t>
      </w:r>
    </w:p>
    <w:p w:rsidR="00413668" w:rsidRDefault="00413668">
      <w:pPr>
        <w:pStyle w:val="newncpi"/>
      </w:pPr>
      <w:r>
        <w:t>покупка или приобретение иным способом являющегося предметом спора имущества клиентов, в том числе имущественных прав, как на свое имя, так и на имя других лиц;</w:t>
      </w:r>
    </w:p>
    <w:p w:rsidR="00413668" w:rsidRDefault="00413668">
      <w:pPr>
        <w:pStyle w:val="newncpi"/>
      </w:pPr>
      <w:r>
        <w:t>отказ от оказания юридической помощи в случаях, если ее оказание является обязательным.</w:t>
      </w:r>
    </w:p>
    <w:p w:rsidR="00413668" w:rsidRDefault="00413668">
      <w:pPr>
        <w:pStyle w:val="chapter"/>
      </w:pPr>
      <w:r>
        <w:t>ГЛАВА 11</w:t>
      </w:r>
      <w:r>
        <w:br/>
        <w:t>ВЕТЕРИНАРНАЯ ДЕЯТЕЛЬНОСТЬ</w:t>
      </w:r>
    </w:p>
    <w:p w:rsidR="00413668" w:rsidRDefault="00413668">
      <w:pPr>
        <w:pStyle w:val="article"/>
      </w:pPr>
      <w:r>
        <w:t>Статья 51. Лицензирующий орган</w:t>
      </w:r>
    </w:p>
    <w:p w:rsidR="00413668" w:rsidRDefault="00413668">
      <w:pPr>
        <w:pStyle w:val="newncpi"/>
      </w:pPr>
      <w:r>
        <w:t>Лицензирование ветеринарной деятельности (далее для целей настоящей главы – лицензируемый вид деятельности) осуществляется Министерством сельского хозяйства и продовольствия.</w:t>
      </w:r>
    </w:p>
    <w:p w:rsidR="00413668" w:rsidRDefault="00413668">
      <w:pPr>
        <w:pStyle w:val="article"/>
      </w:pPr>
      <w:r>
        <w:t>Статья 52. Работы и (или) услуги, составляющие лицензируемый вид деятельности</w:t>
      </w:r>
    </w:p>
    <w:p w:rsidR="00413668" w:rsidRDefault="00413668">
      <w:pPr>
        <w:pStyle w:val="newncpi"/>
      </w:pPr>
      <w:r>
        <w:t>Лицензируемый вид деятельности включает следующие составляющие работы и (или) услуги:</w:t>
      </w:r>
    </w:p>
    <w:p w:rsidR="00413668" w:rsidRDefault="00413668">
      <w:pPr>
        <w:pStyle w:val="newncpi"/>
      </w:pPr>
      <w:r>
        <w:t>производство ветеринарных препаратов;</w:t>
      </w:r>
    </w:p>
    <w:p w:rsidR="00413668" w:rsidRDefault="00413668">
      <w:pPr>
        <w:pStyle w:val="newncpi"/>
      </w:pPr>
      <w:r>
        <w:t>оптовая и розничная торговля ветеринарными препаратами.</w:t>
      </w:r>
    </w:p>
    <w:p w:rsidR="00413668" w:rsidRDefault="00413668">
      <w:pPr>
        <w:pStyle w:val="article"/>
      </w:pPr>
      <w:r>
        <w:t>Статья 53. Долицензионное требование</w:t>
      </w:r>
    </w:p>
    <w:p w:rsidR="00413668" w:rsidRDefault="00413668">
      <w:pPr>
        <w:pStyle w:val="newncpi"/>
      </w:pPr>
      <w:r>
        <w:t>Долицензионным требованием является наличие на праве собственности или ином законном основании помещений, оборудования, транспортных средств, необходимых для осуществления лицензируемого вида деятельности, соответствующих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413668" w:rsidRDefault="00413668">
      <w:pPr>
        <w:pStyle w:val="article"/>
      </w:pPr>
      <w:r>
        <w:t>Статья 54. Лицензионное требование</w:t>
      </w:r>
    </w:p>
    <w:p w:rsidR="00413668" w:rsidRDefault="00413668">
      <w:pPr>
        <w:pStyle w:val="newncpi"/>
      </w:pPr>
      <w:r>
        <w:t>Лицензионным требованием является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выполнения работ и (или) оказания услуг в области лицензируемого вида деятельности.</w:t>
      </w:r>
    </w:p>
    <w:p w:rsidR="00413668" w:rsidRDefault="00413668">
      <w:pPr>
        <w:pStyle w:val="article"/>
      </w:pPr>
      <w:r>
        <w:t>Статья 55.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местах нахождения помещений, в которых осуществляется деятельность по хранению ветеринарных препаратов и (или) торговле ветеринарными препаратами.</w:t>
      </w:r>
    </w:p>
    <w:p w:rsidR="00413668" w:rsidRDefault="00413668">
      <w:pPr>
        <w:pStyle w:val="article"/>
      </w:pPr>
      <w:r>
        <w:t>Статья 56. Оценка соответствия возможностей соискателя лицензии долицензионному требованию, лицензиата лицензионному требованию</w:t>
      </w:r>
    </w:p>
    <w:p w:rsidR="00413668" w:rsidRDefault="00413668">
      <w:pPr>
        <w:pStyle w:val="newncpi"/>
      </w:pPr>
      <w:r>
        <w:lastRenderedPageBreak/>
        <w:t>До принятия решения о предоставлении, об отказе в предоставлении, об изменении, об отказе в изменении лицензии Министерство сельского хозяйства и продовольствия проводит оценку соответствия возможностей соискателя лицензии долицензионному требованию, лицензиата лицензионному требованию.</w:t>
      </w:r>
    </w:p>
    <w:p w:rsidR="00413668" w:rsidRDefault="00413668">
      <w:pPr>
        <w:pStyle w:val="article"/>
      </w:pPr>
      <w:r>
        <w:t>Статья 57.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хранение ветеринарных препаратов и (или) торговля ветеринарными препаратами в помещениях, не указанных в ЕРЛ;</w:t>
      </w:r>
    </w:p>
    <w:p w:rsidR="00413668" w:rsidRDefault="00413668">
      <w:pPr>
        <w:pStyle w:val="newncpi"/>
      </w:pPr>
      <w:r>
        <w:t>нарушение лицензиатом требований ветеринарно-санитарных правил в части, касающейся транспортировки, хранения и торговли ветеринарными препаратами;</w:t>
      </w:r>
    </w:p>
    <w:p w:rsidR="00413668" w:rsidRDefault="00413668">
      <w:pPr>
        <w:pStyle w:val="newncpi"/>
      </w:pPr>
      <w:r>
        <w:t>торговля ветеринарными препаратами без документов, подтверждающих их качество;</w:t>
      </w:r>
    </w:p>
    <w:p w:rsidR="00413668" w:rsidRDefault="00413668">
      <w:pPr>
        <w:pStyle w:val="newncpi"/>
      </w:pPr>
      <w:r>
        <w:t>торговля незарегистрированными ветеринарными препаратами, ввезенными без разрешения уполномоченного республиканского органа государственного управления.</w:t>
      </w:r>
    </w:p>
    <w:p w:rsidR="00413668" w:rsidRDefault="00413668">
      <w:pPr>
        <w:pStyle w:val="chapter"/>
      </w:pPr>
      <w:r>
        <w:t>ГЛАВА 12</w:t>
      </w:r>
      <w:r>
        <w:br/>
        <w:t>ДЕЯТЕЛЬНОСТЬ В ОБЛАСТИ АВТОМОБИЛЬНОГО ТРАНСПОРТА</w:t>
      </w:r>
    </w:p>
    <w:p w:rsidR="00413668" w:rsidRDefault="00413668">
      <w:pPr>
        <w:pStyle w:val="article"/>
      </w:pPr>
      <w:r>
        <w:t>Статья 58. Лицензирующий орган</w:t>
      </w:r>
    </w:p>
    <w:p w:rsidR="00413668" w:rsidRDefault="00413668">
      <w:pPr>
        <w:pStyle w:val="newncpi"/>
      </w:pPr>
      <w:r>
        <w:t>Лицензирование деятельности в области автомобильного транспорта (далее для целей настоящей главы – лицензируемый вид деятельности) осуществляется Министерством транспорта и коммуникаций.</w:t>
      </w:r>
    </w:p>
    <w:p w:rsidR="00413668" w:rsidRDefault="00413668">
      <w:pPr>
        <w:pStyle w:val="article"/>
      </w:pPr>
      <w:r>
        <w:t>Статья 59.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 индивидуальными предпринимателями.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городские и пригородные автомобильные перевозки пассажиров;</w:t>
      </w:r>
    </w:p>
    <w:p w:rsidR="00413668" w:rsidRDefault="00413668">
      <w:pPr>
        <w:pStyle w:val="underpoint"/>
      </w:pPr>
      <w:r>
        <w:t>2.2. междугородные автомобильные перевозки пассажиров;</w:t>
      </w:r>
    </w:p>
    <w:p w:rsidR="00413668" w:rsidRDefault="00413668">
      <w:pPr>
        <w:pStyle w:val="underpoint"/>
      </w:pPr>
      <w:r>
        <w:t>2.3. международные автомобильные перевозки пассажиров;</w:t>
      </w:r>
    </w:p>
    <w:p w:rsidR="00413668" w:rsidRDefault="00413668">
      <w:pPr>
        <w:pStyle w:val="underpoint"/>
      </w:pPr>
      <w:r>
        <w:t>2.4. международные автомобильные перевозки грузов.</w:t>
      </w:r>
    </w:p>
    <w:p w:rsidR="00413668" w:rsidRDefault="00413668">
      <w:pPr>
        <w:pStyle w:val="point"/>
      </w:pPr>
      <w:r>
        <w:t>3. Не требуется получения лицензии, предусмотренной настоящей главой, для:</w:t>
      </w:r>
    </w:p>
    <w:p w:rsidR="00413668" w:rsidRDefault="00413668">
      <w:pPr>
        <w:pStyle w:val="underpoint"/>
      </w:pPr>
      <w:r>
        <w:t>3.1. внутриреспубликанских автомобильных перевозок пассажиров для собственных нужд;</w:t>
      </w:r>
    </w:p>
    <w:p w:rsidR="00413668" w:rsidRDefault="00413668">
      <w:pPr>
        <w:pStyle w:val="underpoint"/>
      </w:pPr>
      <w:r>
        <w:t>3.2. внутриреспубликанских автомобильных перевозок пассажиров в нерегулярном сообщении;</w:t>
      </w:r>
    </w:p>
    <w:p w:rsidR="00413668" w:rsidRDefault="00413668">
      <w:pPr>
        <w:pStyle w:val="underpoint"/>
      </w:pPr>
      <w:r>
        <w:t>3.3. международных автомобильных перевозок грузов с использованием автомобиля, разрешенный максимальный вес которого, включая вес прицепа (полуприцепа), не превышает 3,5 тонны;</w:t>
      </w:r>
    </w:p>
    <w:p w:rsidR="00413668" w:rsidRDefault="00413668">
      <w:pPr>
        <w:pStyle w:val="underpoint"/>
      </w:pPr>
      <w:r>
        <w:t>3.4. международных автомобильных перевозок пассажиров для собственных нужд с использованием легкового автомобиля;</w:t>
      </w:r>
    </w:p>
    <w:p w:rsidR="00413668" w:rsidRDefault="00413668">
      <w:pPr>
        <w:pStyle w:val="underpoint"/>
      </w:pPr>
      <w:r>
        <w:t>3.5. движения порожнего транспортного средства по автомобильным дорогам общего пользования от его изготовителя (продавца) к покупателю.</w:t>
      </w:r>
    </w:p>
    <w:p w:rsidR="00413668" w:rsidRDefault="00413668">
      <w:pPr>
        <w:pStyle w:val="article"/>
      </w:pPr>
      <w:r>
        <w:t>Статья 60. Полномочия подчиненной организации</w:t>
      </w:r>
    </w:p>
    <w:p w:rsidR="00413668" w:rsidRDefault="00413668">
      <w:pPr>
        <w:pStyle w:val="newncpi"/>
      </w:pPr>
      <w:r>
        <w:t>Транспортная инспекция Министерства транспорта и коммуникаций:</w:t>
      </w:r>
    </w:p>
    <w:p w:rsidR="00413668" w:rsidRDefault="00413668">
      <w:pPr>
        <w:pStyle w:val="newncpi"/>
      </w:pPr>
      <w:r>
        <w:lastRenderedPageBreak/>
        <w:t>осуществляет прием документов о предоставлении, изменении лицензии и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обеспечивает формирование ЕРЛ в части лицензируемого вида деятельности.</w:t>
      </w:r>
    </w:p>
    <w:p w:rsidR="00413668" w:rsidRDefault="00413668">
      <w:pPr>
        <w:pStyle w:val="article"/>
      </w:pPr>
      <w:r>
        <w:t>Статья 61. Ограничение права на осуществление лицензируемого вида деятельности</w:t>
      </w:r>
    </w:p>
    <w:p w:rsidR="00413668" w:rsidRDefault="00413668">
      <w:pPr>
        <w:pStyle w:val="newncpi"/>
      </w:pPr>
      <w:r>
        <w:t>Не может быть предоставлена лицензия лицу:</w:t>
      </w:r>
    </w:p>
    <w:p w:rsidR="00413668" w:rsidRDefault="00413668">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413668" w:rsidRDefault="00413668">
      <w:pPr>
        <w:pStyle w:val="article"/>
      </w:pPr>
      <w:r>
        <w:t>Статья 62.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413668" w:rsidRDefault="00413668">
      <w:pPr>
        <w:pStyle w:val="newncpi"/>
      </w:pPr>
      <w:r>
        <w:t>соответствие финансового состояния соискателя лицензии на выполнение международных автомобильных перевозок грузов требованиям, установленным законодательством для автомобильных перевозчиков, выполняющих международные автомобильные перевозки грузов;</w:t>
      </w:r>
    </w:p>
    <w:p w:rsidR="00413668" w:rsidRDefault="00413668">
      <w:pPr>
        <w:pStyle w:val="newncpi"/>
      </w:pPr>
      <w:r>
        <w:t>для соискателя лицензии – юридического лица – наличие в штате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установленным Советом Министров Республики Беларусь (далее для целей настоящей главы – требования к уровню подготовки);</w:t>
      </w:r>
    </w:p>
    <w:p w:rsidR="00413668" w:rsidRDefault="00413668">
      <w:pPr>
        <w:pStyle w:val="newncpi"/>
      </w:pPr>
      <w:r>
        <w:t>для соискателя лицензии – индивидуального предпринимателя – соответствие уровня его профессиональной подготовки требованиям к уровню подготовки либо наличие привлеченного индивидуальным предпринимателем и назначенного в установленном порядке лица, ответственного за организацию и выполнение автомобильных перевозок, уровень профессиональной подготовки которого соответствует требованиям к уровню подготовки.</w:t>
      </w:r>
    </w:p>
    <w:p w:rsidR="00413668" w:rsidRDefault="00413668">
      <w:pPr>
        <w:pStyle w:val="article"/>
      </w:pPr>
      <w:r>
        <w:t>Статья 63.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62 настоящего Закона;</w:t>
      </w:r>
    </w:p>
    <w:p w:rsidR="00413668" w:rsidRDefault="00413668">
      <w:pPr>
        <w:pStyle w:val="newncpi"/>
      </w:pPr>
      <w:r>
        <w:t>выполнение автомобильных перевозок транспортными средствами, находящимися у лицензиата на праве собственности или ином законном основании;</w:t>
      </w:r>
    </w:p>
    <w:p w:rsidR="00413668" w:rsidRDefault="00413668">
      <w:pPr>
        <w:pStyle w:val="newncpi"/>
      </w:pPr>
      <w:r>
        <w:lastRenderedPageBreak/>
        <w:t>выполнение автомобильной перевозки после заключения в случаях, предусмотренных законодательными актами, договора обязательного страхования;</w:t>
      </w:r>
    </w:p>
    <w:p w:rsidR="00413668" w:rsidRDefault="00413668">
      <w:pPr>
        <w:pStyle w:val="newncpi"/>
      </w:pPr>
      <w:r>
        <w:t>выполнение автомобильных перевозок пассажиров в регулярном сообщении после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413668" w:rsidRDefault="00413668">
      <w:pPr>
        <w:pStyle w:val="newncpi"/>
      </w:pPr>
      <w:r>
        <w:t>привлечение к осуществлению лицензируемого вида деятельности водителей транспортных средств, имеющих право управления соответствующим транспортным средством, уровень подготовки которых соответствует требованиям, установленным законодательством, и состоящих в штате автомобильного перевозчика;</w:t>
      </w:r>
    </w:p>
    <w:p w:rsidR="00413668" w:rsidRDefault="00413668">
      <w:pPr>
        <w:pStyle w:val="newncpi"/>
      </w:pPr>
      <w:r>
        <w:t>обеспечение допуска:</w:t>
      </w:r>
    </w:p>
    <w:p w:rsidR="00413668" w:rsidRDefault="00413668">
      <w:pPr>
        <w:pStyle w:val="newncpi"/>
      </w:pPr>
      <w:r>
        <w:t>к выполнению автомобильных перевозок пассажиров водителей, прошедших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413668" w:rsidRDefault="00413668">
      <w:pPr>
        <w:pStyle w:val="newncpi"/>
      </w:pPr>
      <w:r>
        <w:t>к выполнению международных автомобильных перевозок грузов водителей после проведения предрейсового контроля на предмет нахождения в состоянии алкогольного опьянения или состоянии, вызванном потреблением наркотических средств, психотропных веществ, их аналогов, токсических и других одурманивающих веществ;</w:t>
      </w:r>
    </w:p>
    <w:p w:rsidR="00413668" w:rsidRDefault="00413668">
      <w:pPr>
        <w:pStyle w:val="newncpi"/>
      </w:pPr>
      <w:r>
        <w:t>транспортных средств, имеющих разрешение на допуск к участию в дорожном движении, прошедших предрейсовый контроль их технического состояния.</w:t>
      </w:r>
    </w:p>
    <w:p w:rsidR="00413668" w:rsidRDefault="00413668">
      <w:pPr>
        <w:pStyle w:val="article"/>
      </w:pPr>
      <w:r>
        <w:t>Статья 64.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неоднократное (два раза и более в течение 12 месяцев) выполнение автомобильной перевозки пассажиров водителем транспортного средства, не прошедшим обязательное медицинское освидетельствование (переосвидетельствование), предрейсовое медицинское обследование перед началом работы и иные медицинские обследования;</w:t>
      </w:r>
    </w:p>
    <w:p w:rsidR="00413668" w:rsidRDefault="00413668">
      <w:pPr>
        <w:pStyle w:val="newncpi"/>
      </w:pPr>
      <w:r>
        <w:t>неоднократное (два раза и более в течение 12 месяцев) привлечение к осуществлению лицензируемого вида деятельности водителя транспортного средства, уровень подготовки которого не соответствует требованиям к уровню подготовки;</w:t>
      </w:r>
    </w:p>
    <w:p w:rsidR="00413668" w:rsidRDefault="00413668">
      <w:pPr>
        <w:pStyle w:val="newncpi"/>
      </w:pPr>
      <w:r>
        <w:t>выпуск на линию транспортного средства с неисправностью, при наличии которой запрещается его участие в дорожном движении;</w:t>
      </w:r>
    </w:p>
    <w:p w:rsidR="00413668" w:rsidRDefault="00413668">
      <w:pPr>
        <w:pStyle w:val="newncpi"/>
      </w:pPr>
      <w:r>
        <w:t>выполнение автомобильной перевозки с использованием транспортного средства, не допущенного в установленном порядке к участию в дорожном движении либо переоборудованного с нарушением требований законодательства;</w:t>
      </w:r>
    </w:p>
    <w:p w:rsidR="00413668" w:rsidRDefault="00413668">
      <w:pPr>
        <w:pStyle w:val="newncpi"/>
      </w:pPr>
      <w:r>
        <w:t>выполнение автомобильной перевозки без заключения в случаях, предусмотренных законодательными актами, договора обязательного страхования;</w:t>
      </w:r>
    </w:p>
    <w:p w:rsidR="00413668" w:rsidRDefault="00413668">
      <w:pPr>
        <w:pStyle w:val="newncpi"/>
      </w:pPr>
      <w:r>
        <w:t>выполнение автомобильных перевозок пассажиров в регулярном сообщении без заключения в случаях, предусмотренных законодательством, договора об организации автомобильных перевозок пассажиров в регулярном сообщении;</w:t>
      </w:r>
    </w:p>
    <w:p w:rsidR="00413668" w:rsidRDefault="00413668">
      <w:pPr>
        <w:pStyle w:val="newncpi"/>
      </w:pPr>
      <w:r>
        <w:t>допуск к автомобильной перевозке водителя в нарушение установленного законодательством режима труда и отдыха.</w:t>
      </w:r>
    </w:p>
    <w:p w:rsidR="00413668" w:rsidRDefault="00413668">
      <w:pPr>
        <w:pStyle w:val="article"/>
      </w:pPr>
      <w:r>
        <w:t>Статья 65. Прекращение лицензии</w:t>
      </w:r>
    </w:p>
    <w:p w:rsidR="00413668" w:rsidRDefault="00413668">
      <w:pPr>
        <w:pStyle w:val="newncpi"/>
      </w:pPr>
      <w:r>
        <w:t>Лицензия прекращается по основаниям, предусмотренным настоящим Законом. В случае прекращения лицензии по решению лицензирующего органа либо суда лицензиат обязан прекратить осуществление лицензируемого вида деятельности не позднее 15 рабочих дней со дня прекращения лицензии (за исключением случаев прекращения лицензии по основаниям, предусмотренным абзацами третьим и четвертым статьи 37 настоящего Закона).</w:t>
      </w:r>
    </w:p>
    <w:p w:rsidR="00413668" w:rsidRDefault="00413668">
      <w:pPr>
        <w:pStyle w:val="chapter"/>
      </w:pPr>
      <w:r>
        <w:lastRenderedPageBreak/>
        <w:t>ГЛАВА 13</w:t>
      </w:r>
      <w:r>
        <w:br/>
        <w:t>ДЕЯТЕЛЬНОСТЬ В ОБЛАСТИ ВЕЩАНИЯ</w:t>
      </w:r>
    </w:p>
    <w:p w:rsidR="00413668" w:rsidRDefault="00413668">
      <w:pPr>
        <w:pStyle w:val="article"/>
      </w:pPr>
      <w:r>
        <w:t>Статья 66. Лицензирующий орган</w:t>
      </w:r>
    </w:p>
    <w:p w:rsidR="00413668" w:rsidRDefault="00413668">
      <w:pPr>
        <w:pStyle w:val="newncpi"/>
      </w:pPr>
      <w:r>
        <w:t>Лицензирование деятельности в области вещания (далее для целей настоящей главы – лицензируемый вид деятельности) осуществляется Министерством информации.</w:t>
      </w:r>
    </w:p>
    <w:p w:rsidR="00413668" w:rsidRDefault="00413668">
      <w:pPr>
        <w:pStyle w:val="article"/>
      </w:pPr>
      <w:r>
        <w:t>Статья 67. Термин, используемый в настоящей главе</w:t>
      </w:r>
    </w:p>
    <w:p w:rsidR="00413668" w:rsidRDefault="00413668">
      <w:pPr>
        <w:pStyle w:val="newncpi"/>
      </w:pPr>
      <w:r>
        <w:t>Для целей настоящей главы под вещанием теле- или радиопрограммы понимается распространение юридическим лицом, на которое возложены функции редакции средства массовой информации, теле- или радиопрограммы самостоятельно либо с использованием в установленном законодательством порядке сетей электросвязи оператора электросвязи.</w:t>
      </w:r>
    </w:p>
    <w:p w:rsidR="00413668" w:rsidRDefault="00413668">
      <w:pPr>
        <w:pStyle w:val="article"/>
      </w:pPr>
      <w:r>
        <w:t>Статья 68. Услуги, составляющие лицензируемый вид деятельности. Лицензиаты</w:t>
      </w:r>
    </w:p>
    <w:p w:rsidR="00413668" w:rsidRDefault="00413668">
      <w:pPr>
        <w:pStyle w:val="point"/>
      </w:pPr>
      <w:r>
        <w:t>1. Лицензируемый вид деятельности включает следующие составляющие услуги:</w:t>
      </w:r>
    </w:p>
    <w:p w:rsidR="00413668" w:rsidRDefault="00413668">
      <w:pPr>
        <w:pStyle w:val="underpoint"/>
      </w:pPr>
      <w:r>
        <w:t>1.1. вещание телепрограммы;</w:t>
      </w:r>
    </w:p>
    <w:p w:rsidR="00413668" w:rsidRDefault="00413668">
      <w:pPr>
        <w:pStyle w:val="underpoint"/>
      </w:pPr>
      <w:r>
        <w:t>1.2. вещание радиопрограммы.</w:t>
      </w:r>
    </w:p>
    <w:p w:rsidR="00413668" w:rsidRDefault="00413668">
      <w:pPr>
        <w:pStyle w:val="point"/>
      </w:pPr>
      <w:r>
        <w:t>2. Получить лицензию на осуществление лицензируемого вида деятельности могут юридические лица, на которых возложены функции редакции средства массовой информации.</w:t>
      </w:r>
    </w:p>
    <w:p w:rsidR="00413668" w:rsidRDefault="00413668">
      <w:pPr>
        <w:pStyle w:val="article"/>
      </w:pPr>
      <w:r>
        <w:t>Статья 69.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свидетельства о государственной регистрации средства массовой информации;</w:t>
      </w:r>
    </w:p>
    <w:p w:rsidR="00413668" w:rsidRDefault="00413668">
      <w:pPr>
        <w:pStyle w:val="newncpi"/>
      </w:pPr>
      <w:r>
        <w:t>наличие в штате специалиста, ответственного за вещание теле- или радиопрограммы, а также за соответствие теле- или радиопрограммы требованиям законодательства, для которого эта работа не является работой по совместительству, имеющего высшее образование по соответствующему профилю и (или) стаж журналистской работы либо работы на редакторских должностях служащего не менее пяти лет (далее – специалист, ответственный за вещание).</w:t>
      </w:r>
    </w:p>
    <w:p w:rsidR="00413668" w:rsidRDefault="00413668">
      <w:pPr>
        <w:pStyle w:val="article"/>
      </w:pPr>
      <w:r>
        <w:t>Статья 70.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t>1.1. соблюдение долицензионных требований, указанных в статье 69 настоящего Закона;</w:t>
      </w:r>
    </w:p>
    <w:p w:rsidR="00413668" w:rsidRDefault="00413668">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производства, выпуска и распространения теле- или радиопрограмм;</w:t>
      </w:r>
    </w:p>
    <w:p w:rsidR="00413668" w:rsidRDefault="00413668">
      <w:pPr>
        <w:pStyle w:val="underpoint"/>
      </w:pPr>
      <w:r>
        <w:t>1.3. наличие в штате специалиста, ответственного за вещание, сдавшего квалификационный экзамен;</w:t>
      </w:r>
    </w:p>
    <w:p w:rsidR="00413668" w:rsidRDefault="00413668">
      <w:pPr>
        <w:pStyle w:val="underpoint"/>
      </w:pPr>
      <w:r>
        <w:t>1.4. наличие в каждом выпуске теле- или радиопрограммы выходных сведений в соответствии с законодательством;</w:t>
      </w:r>
    </w:p>
    <w:p w:rsidR="00413668" w:rsidRDefault="00413668">
      <w:pPr>
        <w:pStyle w:val="underpoint"/>
      </w:pPr>
      <w:r>
        <w:t>1.5. наличие технической и программной оснащенности, позволяющей сохранять в записи не менее одного года со дня выпуска информационные сообщения и (или) материалы, составляющие теле- или радиопрограмму;</w:t>
      </w:r>
    </w:p>
    <w:p w:rsidR="00413668" w:rsidRDefault="00413668">
      <w:pPr>
        <w:pStyle w:val="underpoint"/>
      </w:pPr>
      <w:r>
        <w:lastRenderedPageBreak/>
        <w:t>1.6. представление в лицензирующий орган в течение трех рабочих дней с даты начала трансляции:</w:t>
      </w:r>
    </w:p>
    <w:p w:rsidR="00413668" w:rsidRDefault="00413668">
      <w:pPr>
        <w:pStyle w:val="newncpi"/>
      </w:pPr>
      <w:r>
        <w:t>копии решения о выделении соответствующих полос радиочастот, радиочастотных каналов или радиочастот для эксплуатации радиоэлектронного средства при вещании теле- или радиопрограммы с использованием радиочастотного спектра;</w:t>
      </w:r>
    </w:p>
    <w:p w:rsidR="00413668" w:rsidRDefault="00413668">
      <w:pPr>
        <w:pStyle w:val="newncpi"/>
      </w:pPr>
      <w:r>
        <w:t>данных о параметрах спутниковой трансляции, сведений о позиции теле- или радиопрограммы в цифровом пакете при трансляции нескольких теле- или радиопрограмм с использованием одной радиочастоты, а также о заключенных (расторгнутых) с операторами электросвязи договорах на трансляцию теле- или радиопрограммы без изменения ее формы или содержания.</w:t>
      </w:r>
    </w:p>
    <w:p w:rsidR="00413668" w:rsidRDefault="00413668">
      <w:pPr>
        <w:pStyle w:val="point"/>
      </w:pPr>
      <w:r>
        <w:t>2. При прекращении трудового договора со специалистом, ответственным за вещание, лицензиат обязан в месячный срок со дня издания соответствующего приказа назначить иного специалиста, ответственного за вещание.</w:t>
      </w:r>
    </w:p>
    <w:p w:rsidR="00413668" w:rsidRDefault="00413668">
      <w:pPr>
        <w:pStyle w:val="newncpi"/>
      </w:pPr>
      <w:r>
        <w:t>Вновь назначенному специалисту, ответственному за вещание, необходимо сдать квалификационный экзамен.</w:t>
      </w:r>
    </w:p>
    <w:p w:rsidR="00413668" w:rsidRDefault="00413668">
      <w:pPr>
        <w:pStyle w:val="article"/>
      </w:pPr>
      <w:r>
        <w:t>Статья 71. Квалификационный экзамен</w:t>
      </w:r>
    </w:p>
    <w:p w:rsidR="00413668" w:rsidRDefault="00413668">
      <w:pPr>
        <w:pStyle w:val="point"/>
      </w:pPr>
      <w:r>
        <w:t>1. Квалификационный экзамен проводится для подтверждения знаний специалиста, ответственного за вещание, по законодательству о массовой информации на предмет определения возможности соискателя лицензии, лицензиата обеспечить соответствие вещаемой теле- или радиопрограммы нормативным правовым актам, в том числе обязательным для соблюдения требованиям технических нормативных правовых актов.</w:t>
      </w:r>
    </w:p>
    <w:p w:rsidR="00413668" w:rsidRDefault="00413668">
      <w:pPr>
        <w:pStyle w:val="point"/>
      </w:pPr>
      <w:r>
        <w:t>2. Квалификационный экзамен проводится до принятия решения о предоставлении, об отказе в предоставлении лицензии, а также на основании обращения лицензиата в Министерство информации при смене специалиста, ответственного за вещание.</w:t>
      </w:r>
    </w:p>
    <w:p w:rsidR="00413668" w:rsidRDefault="00413668">
      <w:pPr>
        <w:pStyle w:val="article"/>
      </w:pPr>
      <w:r>
        <w:t>Статья 72. Изменение лицензии</w:t>
      </w:r>
    </w:p>
    <w:p w:rsidR="00413668" w:rsidRDefault="00413668">
      <w:pPr>
        <w:pStyle w:val="newncpi"/>
      </w:pPr>
      <w:r>
        <w:t>В случае изменения названия вещаемой теле- или радиопрограммы, ее специализации (тематики), объема вещания в часах лицензия изменяется в порядке, установленном статьями 22, 23 и 25 настоящего Закона для изменения иных сведений, указанных в ЕРЛ.</w:t>
      </w:r>
    </w:p>
    <w:p w:rsidR="00413668" w:rsidRDefault="00413668">
      <w:pPr>
        <w:pStyle w:val="article"/>
      </w:pPr>
      <w:r>
        <w:t>Статья 73. Прекращение лицензии</w:t>
      </w:r>
    </w:p>
    <w:p w:rsidR="00413668" w:rsidRDefault="00413668">
      <w:pPr>
        <w:pStyle w:val="newncpi"/>
      </w:pPr>
      <w:r>
        <w:t>Лицензия прекращается по решению Министерства информации в случае:</w:t>
      </w:r>
    </w:p>
    <w:p w:rsidR="00413668" w:rsidRDefault="00413668">
      <w:pPr>
        <w:pStyle w:val="newncpi"/>
      </w:pPr>
      <w:r>
        <w:t>перерегистрации средства массовой информации в связи с заменой юридического лица, на которое возложены функции редакции средства массовой информации (за исключением его переименования), – со дня перерегистрации;</w:t>
      </w:r>
    </w:p>
    <w:p w:rsidR="00413668" w:rsidRDefault="00413668">
      <w:pPr>
        <w:pStyle w:val="newncpi"/>
      </w:pPr>
      <w:r>
        <w:t>аннулирования свидетельства о государственной регистрации средства массовой информации – со дня принятия решения об аннулировании.</w:t>
      </w:r>
    </w:p>
    <w:p w:rsidR="00413668" w:rsidRDefault="00413668">
      <w:pPr>
        <w:pStyle w:val="article"/>
      </w:pPr>
      <w:r>
        <w:t>Статья 74.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название вещаемой теле- или радиопрограммы, ее специализация (тематика), объем вещания в часах, а также дата начала вещания.</w:t>
      </w:r>
    </w:p>
    <w:p w:rsidR="00413668" w:rsidRDefault="00413668">
      <w:pPr>
        <w:pStyle w:val="article"/>
      </w:pPr>
      <w:r>
        <w:t>Статья 75.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413668" w:rsidRDefault="00413668">
      <w:pPr>
        <w:pStyle w:val="newncpi"/>
      </w:pPr>
      <w:r>
        <w:lastRenderedPageBreak/>
        <w:t>вещание теле- или радиопрограммы, содержащей сведения, распространение которых ограничено или запрещено законодательными актами.</w:t>
      </w:r>
    </w:p>
    <w:p w:rsidR="00413668" w:rsidRDefault="00413668">
      <w:pPr>
        <w:pStyle w:val="chapter"/>
      </w:pPr>
      <w:r>
        <w:t>ГЛАВА 14</w:t>
      </w:r>
      <w:r>
        <w:br/>
        <w:t>ДЕЯТЕЛЬНОСТЬ В ОБЛАСТИ ЖЕЛЕЗНОДОРОЖНОГО ТРАНСПОРТА ОБЩЕГО ПОЛЬЗОВАНИЯ</w:t>
      </w:r>
    </w:p>
    <w:p w:rsidR="00413668" w:rsidRDefault="00413668">
      <w:pPr>
        <w:pStyle w:val="article"/>
      </w:pPr>
      <w:r>
        <w:t>Статья 76. Лицензирующий орган</w:t>
      </w:r>
    </w:p>
    <w:p w:rsidR="00413668" w:rsidRDefault="00413668">
      <w:pPr>
        <w:pStyle w:val="newncpi"/>
      </w:pPr>
      <w:r>
        <w:t>Лицензирование деятельности в области железнодорожного транспорта общего пользования (далее для целей настоящей главы – лицензируемый вид деятельности) осуществляется Министерством транспорта и коммуникаций.</w:t>
      </w:r>
    </w:p>
    <w:p w:rsidR="00413668" w:rsidRDefault="00413668">
      <w:pPr>
        <w:pStyle w:val="article"/>
      </w:pPr>
      <w:r>
        <w:t>Статья 77.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инспекционный орган – Транспортная инспекция Министерства транспорта и коммуникаций;</w:t>
      </w:r>
    </w:p>
    <w:p w:rsidR="00413668" w:rsidRDefault="00413668">
      <w:pPr>
        <w:pStyle w:val="newncpi"/>
      </w:pPr>
      <w:r>
        <w:t>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движения и эксплуатации железнодорожного транспорта. Выдача сертификата безопасности, продление срока его действия, прекращение, аннулирование сертификата, внесение в него изменений и (или) дополнений осуществляются в порядке, установленном законодательством об административных процедурах;</w:t>
      </w:r>
    </w:p>
    <w:p w:rsidR="00413668" w:rsidRDefault="00413668">
      <w:pPr>
        <w:pStyle w:val="newncpi"/>
      </w:pPr>
      <w:r>
        <w:t>участок инфраструктуры – часть инфраструктуры железнодорожного транспорта общего пользования (далее – инфраструктура), прилегающая к стыку двух сопредельных инфраструктур государств – членов Евразийского экономического союза, в пределах установленного оператором инфраструктуры участка обращения локомотива.</w:t>
      </w:r>
    </w:p>
    <w:p w:rsidR="00413668" w:rsidRDefault="00413668">
      <w:pPr>
        <w:pStyle w:val="article"/>
      </w:pPr>
      <w:r>
        <w:t>Статья 78. Лицензиаты, лицензируемый вид деятельности, услуги, составляющие лицензируемый вид деятельности</w:t>
      </w:r>
    </w:p>
    <w:p w:rsidR="00413668" w:rsidRDefault="00413668">
      <w:pPr>
        <w:pStyle w:val="point"/>
      </w:pPr>
      <w:r>
        <w:t>1. Лицензируемым видом деятельности является деятельность в области железнодорожного транспорта общего пользования перевозчиков, являющихся иностранными организациями, созданными в соответствии с законодательством государства – члена Евразийского экономического союза, а также индивидуальных предпринимателей, являющихся иностранными гражданами и лицами без гражданства, зарегистрированными в иностранном государстве – члене Евразийского экономического союза, доступ которых к услугам инфраструктуры на участках инфраструктуры предусмотрен международными договорами Республики Беларусь.</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перевозки пассажиров, багажа и грузобагажа железнодорожным транспортом общего пользования;</w:t>
      </w:r>
    </w:p>
    <w:p w:rsidR="00413668" w:rsidRDefault="00413668">
      <w:pPr>
        <w:pStyle w:val="underpoint"/>
      </w:pPr>
      <w:r>
        <w:t>2.2. перевозки грузов железнодорожным транспортом общего пользования.</w:t>
      </w:r>
    </w:p>
    <w:p w:rsidR="00413668" w:rsidRDefault="00413668">
      <w:pPr>
        <w:pStyle w:val="article"/>
      </w:pPr>
      <w:r>
        <w:t>Статья 79.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 xml:space="preserve">наличие на праве собственности или ином законном основании транспортных средств железнодорожного транспорта, необходимых для осуществления перевозок пассажиров, багажа, грузобагажа и (или) грузов, в том числе тяговых транспортных средств, в количестве, достаточном для оказания услуг, составляющих лицензируемый вид деятельности, которые намерен оказывать соискатель лицензии, соответствующих </w:t>
      </w:r>
      <w:r>
        <w:lastRenderedPageBreak/>
        <w:t>требованиям законодательства,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w:t>
      </w:r>
    </w:p>
    <w:p w:rsidR="00413668" w:rsidRDefault="00413668">
      <w:pPr>
        <w:pStyle w:val="newncpi"/>
      </w:pPr>
      <w:r>
        <w:t>наличие сертификата безопасности;</w:t>
      </w:r>
    </w:p>
    <w:p w:rsidR="00413668" w:rsidRDefault="00413668">
      <w:pPr>
        <w:pStyle w:val="newncpi"/>
      </w:pPr>
      <w:r>
        <w:t>наличие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создана иностранная организация либо зарегистрирован индивидуальный предприниматель – соискатели лицензии;</w:t>
      </w:r>
    </w:p>
    <w:p w:rsidR="00413668" w:rsidRDefault="00413668">
      <w:pPr>
        <w:pStyle w:val="newncpi"/>
      </w:pPr>
      <w:r>
        <w:t>наличие в штате работника, ответственного за оказание услуг, составляющих лицензируемый вид деятельности,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и стаж работы в организациях железнодорожного транспорта не менее трех лет;</w:t>
      </w:r>
    </w:p>
    <w:p w:rsidR="00413668" w:rsidRDefault="00413668">
      <w:pPr>
        <w:pStyle w:val="newncpi"/>
      </w:pPr>
      <w:r>
        <w:t>наличие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413668" w:rsidRDefault="00413668">
      <w:pPr>
        <w:pStyle w:val="newncpi"/>
      </w:pPr>
      <w:r>
        <w:t>наличие в штате работников, имеющих соответствующие профилю оказываемых услуг профессиональную подготовку и квалификацию, подтвержденные дипломами, аттестатами, свидетельствами, удостоверяющими получение необходимого образования (в соответствии с требованиями законодательства, в том числе обязательными для соблюдения требованиями технических нормативных правовых актов Республики Беларусь или государств – членов Евразийского экономического союза), в том числе работников, имеющих право управления транспортными средствами железнодорожного транспорта, и заключение на право вождения поездов по соответствующим участкам инфраструктуры;</w:t>
      </w:r>
    </w:p>
    <w:p w:rsidR="00413668" w:rsidRDefault="00413668">
      <w:pPr>
        <w:pStyle w:val="newncpi"/>
      </w:pPr>
      <w:r>
        <w:t>наличие в штате работника, ответственного за обеспечение безопасности движения и эксплуатации железнодорожного транспорта.</w:t>
      </w:r>
    </w:p>
    <w:p w:rsidR="00413668" w:rsidRDefault="00413668">
      <w:pPr>
        <w:pStyle w:val="article"/>
      </w:pPr>
      <w:r>
        <w:t>Статья 80. Лицензионные требования</w:t>
      </w:r>
    </w:p>
    <w:p w:rsidR="00413668" w:rsidRDefault="00413668">
      <w:pPr>
        <w:pStyle w:val="newncpi"/>
      </w:pPr>
      <w:r>
        <w:t>Лицензионными требованиями являются соблюдение долицензионных требований, указанных в статье 79 настоящего Закона, а также осуществление лицензируемого вида деятельности в пределах участков инфраструктуры.</w:t>
      </w:r>
    </w:p>
    <w:p w:rsidR="00413668" w:rsidRDefault="00413668">
      <w:pPr>
        <w:pStyle w:val="article"/>
      </w:pPr>
      <w:r>
        <w:t>Статья 81.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изменения лицензии в случаях, предусмотренных частью первой пункта 2, пунктами 3 и 4, частью второй пункта 5 статьи 24 настоящего Закона, Министерство транспорта и коммуникаций назначает экспертизу соответствия возможностей соискателя лицензии долицензионным требованиям, лицензиата лицензионным требованиям, которая проводится инспекционным органом.</w:t>
      </w:r>
    </w:p>
    <w:p w:rsidR="00413668" w:rsidRDefault="00413668">
      <w:pPr>
        <w:pStyle w:val="article"/>
      </w:pPr>
      <w:r>
        <w:t>Статья 82. Полномочия лицензирующего органа</w:t>
      </w:r>
    </w:p>
    <w:p w:rsidR="00413668" w:rsidRDefault="00413668">
      <w:pPr>
        <w:pStyle w:val="newncpi"/>
      </w:pPr>
      <w:r>
        <w:lastRenderedPageBreak/>
        <w:t>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транспорта и коммуникаций на основании заключения комиссии по вопросам лицензирования деятельности в области железнодорожного транспорта общего пользования, созданной Министерством транспорта и коммуникаций.</w:t>
      </w:r>
    </w:p>
    <w:p w:rsidR="00413668" w:rsidRDefault="00413668">
      <w:pPr>
        <w:pStyle w:val="article"/>
      </w:pPr>
      <w:r>
        <w:t>Статья 83.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оказание услуг, составляющих лицензируемый вид деятельности, работниками, не соответствующими требованиям, указанным в абзаце седьмом статьи 79 настоящего Закона;</w:t>
      </w:r>
    </w:p>
    <w:p w:rsidR="00413668" w:rsidRDefault="00413668">
      <w:pPr>
        <w:pStyle w:val="newncpi"/>
      </w:pPr>
      <w:r>
        <w:t>осуществление лицензируемого вида деятельности в случае отсутствия в штате лицензиата работника, ответственного за оказание услуг, составляющих лицензируемый вид деятельности;</w:t>
      </w:r>
    </w:p>
    <w:p w:rsidR="00413668" w:rsidRDefault="00413668">
      <w:pPr>
        <w:pStyle w:val="newncpi"/>
      </w:pPr>
      <w:r>
        <w:t>осуществление лицензируемого вида деятельности без договора обязательного страхования в случаях, если заключение такого договора является обязательным;</w:t>
      </w:r>
    </w:p>
    <w:p w:rsidR="00413668" w:rsidRDefault="00413668">
      <w:pPr>
        <w:pStyle w:val="newncpi"/>
      </w:pPr>
      <w:r>
        <w:t>систематическое (два раза и более в течение 12 месяцев) нарушение лицензионных требований, правил безопасности движения и эксплуатации железнодорожного транспорта либо однократное нарушение лицензионных требований, нарушение правил безопасности движения и эксплуатации железнодорожного транспорта, повлекшее за собой транспортное происшествие (крушение, аварию), аварию при перевозке опасных грузов, причинение ущерба инфраструктуре, национальной безопасности, жизни, здоровью граждан, окружающей среде;</w:t>
      </w:r>
    </w:p>
    <w:p w:rsidR="00413668" w:rsidRDefault="00413668">
      <w:pPr>
        <w:pStyle w:val="newncpi"/>
      </w:pPr>
      <w:r>
        <w:t>препятствование лицензиатом деятельности государственных органов и (или) оператора инфраструктуры в проведении мероприятий по обеспечению исполнения требований правил безопасности движения и эксплуатации железнодорожного транспорта, в том числе невыполнение лицензиатом законных распоряжений или требований должностных лиц государственных органов и (или) оператора инфраструктуры.</w:t>
      </w:r>
    </w:p>
    <w:p w:rsidR="00413668" w:rsidRDefault="00413668">
      <w:pPr>
        <w:pStyle w:val="chapter"/>
      </w:pPr>
      <w:r>
        <w:t>ГЛАВА 15</w:t>
      </w:r>
      <w:r>
        <w:br/>
        <w:t>ДЕЯТЕЛЬНОСТЬ В ОБЛАСТИ ПРОМЫШЛЕННОЙ БЕЗОПАСНОСТИ</w:t>
      </w:r>
    </w:p>
    <w:p w:rsidR="00413668" w:rsidRDefault="00413668">
      <w:pPr>
        <w:pStyle w:val="article"/>
      </w:pPr>
      <w:r>
        <w:t>Статья 84. Лицензирующий орган</w:t>
      </w:r>
    </w:p>
    <w:p w:rsidR="00413668" w:rsidRDefault="00413668">
      <w:pPr>
        <w:pStyle w:val="newncpi"/>
      </w:pPr>
      <w:r>
        <w:t>Лицензирование деятельности в области промышленной безопасности (далее для целей настоящей главы – лицензируемый вид деятельности) осуществляется Министерством по чрезвычайным ситуациям.</w:t>
      </w:r>
    </w:p>
    <w:p w:rsidR="00413668" w:rsidRDefault="00413668">
      <w:pPr>
        <w:pStyle w:val="article"/>
      </w:pPr>
      <w:r>
        <w:t>Статья 85.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изготовление пиротехнических изделий – изготовление пиротехнических изделий на объектах, указанных в пункте 7 таблицы 2 приложения 1 к Закону Республики Беларусь от 5 января 2016 г. № 354-З «О промышленной безопасности»;</w:t>
      </w:r>
    </w:p>
    <w:p w:rsidR="00413668" w:rsidRDefault="00413668">
      <w:pPr>
        <w:pStyle w:val="newncpi"/>
      </w:pPr>
      <w:r>
        <w:t>изготовление промышленных взрывчатых веществ – изготовление промышленных взрывчатых веществ на объектах, указанных в пункте 6 таблицы 2 приложения 1 к Закону Республики Беларусь «О промышленной безопасности», а также в смесительно-зарядных машинах;</w:t>
      </w:r>
    </w:p>
    <w:p w:rsidR="00413668" w:rsidRDefault="00413668">
      <w:pPr>
        <w:pStyle w:val="newncpi"/>
      </w:pPr>
      <w:r>
        <w:t xml:space="preserve">объекты магистральных трубопроводов, газораспределительной системы и газопотребления – объекты, указанные в пунктах 2 и 3 приложения 1 к Закону Республики Беларусь «О промышленной безопасности», а также объекты, указанные в пунктах 16–18 приложения 2 к Закону Республики Беларусь «О промышленной безопасности», </w:t>
      </w:r>
      <w:r>
        <w:lastRenderedPageBreak/>
        <w:t>в отношении которых выполняются работы и (или) оказываются услуги, определенные абзацем четвертым подпункта 2.2 пункта 2 статьи 86 настоящего Закона;</w:t>
      </w:r>
    </w:p>
    <w:p w:rsidR="00413668" w:rsidRDefault="00413668">
      <w:pPr>
        <w:pStyle w:val="newncpi"/>
      </w:pPr>
      <w:r>
        <w:t>пиротехнические изделия – изделия, предназначенные для получения требуемого эффекта с помощью горения (взрыва) пиротехнического состава, включенные в приложение 1 к техническому регламенту Таможенного союза «О безопасности пиротехнических изделий» (ТР ТС 006/2011), принятому Решением Комиссии Таможенного союза от 16 августа 2011 г. № 770;</w:t>
      </w:r>
    </w:p>
    <w:p w:rsidR="00413668" w:rsidRDefault="00413668">
      <w:pPr>
        <w:pStyle w:val="newncpi"/>
      </w:pPr>
      <w:r>
        <w:t>потенциально опасные объекты и технические устройства – объекты и устройства, включенные в перечень 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согласно приложению 2;</w:t>
      </w:r>
    </w:p>
    <w:p w:rsidR="00413668" w:rsidRDefault="00413668">
      <w:pPr>
        <w:pStyle w:val="newncpi"/>
      </w:pPr>
      <w:r>
        <w:t>промышленные взрывчатые вещества – взрывчатые вещества и изделия на их основе, на которые распространяется действие технического регламента Таможенного союза «О безопасности взрывчатых веществ и изделий на их основе» (ТР ТС 028/2012), принятого Решением Совета Евразийской экономической комиссии от 20 июля 2012 г. № 57.</w:t>
      </w:r>
    </w:p>
    <w:p w:rsidR="00413668" w:rsidRDefault="00413668">
      <w:pPr>
        <w:pStyle w:val="article"/>
      </w:pPr>
      <w:r>
        <w:t>Статья 86.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иностранными организациями.</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деятельность, связанная с промышленными взрывчатыми веществами, а также с пиротехническими изделиями:</w:t>
      </w:r>
    </w:p>
    <w:p w:rsidR="00413668" w:rsidRDefault="00413668">
      <w:pPr>
        <w:pStyle w:val="newncpi"/>
      </w:pPr>
      <w:r>
        <w:t>изготовление, хранение промышленных взрывчатых веществ, а также уничтожение непригодных для хранения и применения промышленных взрывчатых веществ (либо выборка из указанного перечня работ);</w:t>
      </w:r>
    </w:p>
    <w:p w:rsidR="00413668" w:rsidRDefault="00413668">
      <w:pPr>
        <w:pStyle w:val="newncpi"/>
      </w:pPr>
      <w:r>
        <w:t>выполнение взрывных работ в подземных горных выработках и на поверхности рудников (объектов горнорудной и нерудной промышленности), в цехах и на участках добычи нефти, в карьерах, при сейсморазведочных, прострелочно-взрывных и иных работах в газовых, водяных и других скважинах, при рыхлении мерзлых грунтов, разрушении льда и заторов, на болотах, при подводных работах, разрушении горячих массивов, в сооружениях промышленного и гражданского назначения при обработке материалов (резка, сварка, упрочнение и другое) энергией взрыва, при валке зданий и сооружений, леса, корчевке пней, дроблении фундаментов и спекшейся руды, борьбе с лесными пожарами, проведении тоннелей и строительстве метрополитена, использовании промышленных взрывчатых веществ в научных и учебных целях (либо выборка из указанного перечня работ);</w:t>
      </w:r>
    </w:p>
    <w:p w:rsidR="00413668" w:rsidRDefault="00413668">
      <w:pPr>
        <w:pStyle w:val="newncpi"/>
      </w:pPr>
      <w:r>
        <w:t>изготовление пиротехнических изделий;</w:t>
      </w:r>
    </w:p>
    <w:p w:rsidR="00413668" w:rsidRDefault="00413668">
      <w:pPr>
        <w:pStyle w:val="underpoint"/>
      </w:pPr>
      <w:r>
        <w:t>2.2. деятельность, связанная с опасными производственными объектами, потенциально опасными объектами, техническими устройствами:</w:t>
      </w:r>
    </w:p>
    <w:p w:rsidR="00413668" w:rsidRDefault="00413668">
      <w:pPr>
        <w:pStyle w:val="newncpi"/>
      </w:pPr>
      <w:r>
        <w:t>эксплуатация опасных производственных объектов, относящихся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настоящей статьи);</w:t>
      </w:r>
    </w:p>
    <w:p w:rsidR="00413668" w:rsidRDefault="00413668">
      <w:pPr>
        <w:pStyle w:val="newncpi"/>
      </w:pPr>
      <w:r>
        <w:t>проектирование, монтаж, наладка, обслуживание, техническое диагностирование, ремонт потенциально опасных объектов, технических устройств (либо выборка из указанного перечня работ, услуг);</w:t>
      </w:r>
    </w:p>
    <w:p w:rsidR="00413668" w:rsidRDefault="00413668">
      <w:pPr>
        <w:pStyle w:val="newncpi"/>
      </w:pPr>
      <w:r>
        <w:t>проектирование, монтаж объектов магистральных трубопроводов, газораспределительной системы и газопотребления (либо выборка из указанного перечня объектов).</w:t>
      </w:r>
    </w:p>
    <w:p w:rsidR="00413668" w:rsidRDefault="00413668">
      <w:pPr>
        <w:pStyle w:val="article"/>
      </w:pPr>
      <w:r>
        <w:lastRenderedPageBreak/>
        <w:t>Статья 87. Ограничение права на осуществление лицензируемого вида деятельности</w:t>
      </w:r>
    </w:p>
    <w:p w:rsidR="00413668" w:rsidRDefault="00413668">
      <w:pPr>
        <w:pStyle w:val="newncpi"/>
      </w:pPr>
      <w:r>
        <w:t>Лицензия не может быть предоставлена, изменена лицу:</w:t>
      </w:r>
    </w:p>
    <w:p w:rsidR="00413668" w:rsidRDefault="00413668">
      <w:pPr>
        <w:pStyle w:val="newncpi"/>
      </w:pPr>
      <w:r>
        <w:t>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либо приостановления лицензии.</w:t>
      </w:r>
    </w:p>
    <w:p w:rsidR="00413668" w:rsidRDefault="00413668">
      <w:pPr>
        <w:pStyle w:val="article"/>
      </w:pPr>
      <w:r>
        <w:t>Статья 88. Полномочия структурного подразделения</w:t>
      </w:r>
    </w:p>
    <w:p w:rsidR="00413668" w:rsidRDefault="00413668">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Департамент по надзору за безопасным ведением работ в промышленности Министерства по чрезвычайным ситуациям (далее – Госпромнадзор).</w:t>
      </w:r>
    </w:p>
    <w:p w:rsidR="00413668" w:rsidRDefault="00413668">
      <w:pPr>
        <w:pStyle w:val="point"/>
      </w:pPr>
      <w:r>
        <w:t>2. Госпромнадзор в соответствии с настоящим Законом:</w:t>
      </w:r>
    </w:p>
    <w:p w:rsidR="00413668" w:rsidRDefault="00413668">
      <w:pPr>
        <w:pStyle w:val="underpoint"/>
      </w:pPr>
      <w:r>
        <w:t>2.1. назначает и проводит экспертизу соответствия возможностей соискателя лицензии долицензионным требованиям, лицензиата лицензионным требованиям;</w:t>
      </w:r>
    </w:p>
    <w:p w:rsidR="00413668" w:rsidRDefault="00413668">
      <w:pPr>
        <w:pStyle w:val="underpoint"/>
      </w:pPr>
      <w:r>
        <w:t>2.2. извещает соискателя лицензии, лицензиата о принятых в отношении них лицензирующим органом решениях;</w:t>
      </w:r>
    </w:p>
    <w:p w:rsidR="00413668" w:rsidRDefault="00413668">
      <w:pPr>
        <w:pStyle w:val="underpoint"/>
      </w:pPr>
      <w:r>
        <w:t>2.3. удостоверяется в устранении лицензиатом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w:t>
      </w:r>
    </w:p>
    <w:p w:rsidR="00413668" w:rsidRDefault="00413668">
      <w:pPr>
        <w:pStyle w:val="underpoint"/>
      </w:pPr>
      <w:r>
        <w:t>2.4. рассматривает вопрос о прекращении лицензии в порядке, установленном пунктом 4 статьи 39 настоящего Закона, и направляет соответствующие предложения в Министерство по чрезвычайным ситуациям;</w:t>
      </w:r>
    </w:p>
    <w:p w:rsidR="00413668" w:rsidRDefault="00413668">
      <w:pPr>
        <w:pStyle w:val="underpoint"/>
      </w:pPr>
      <w:r>
        <w:t>2.5. обеспечивает формирование ЕРЛ в части лицензируемого вида деятельности.</w:t>
      </w:r>
    </w:p>
    <w:p w:rsidR="00413668" w:rsidRDefault="00413668">
      <w:pPr>
        <w:pStyle w:val="point"/>
      </w:pPr>
      <w:r>
        <w:t>3. Госпромнадзор, его областные и Минское городское управления в случае выявления нарушений законодательства о лицензировании, лицензионных требований при осуществлении ими государственного надзора за организацией работ в отношении опасных производственных объектов и (или) потенциально опасных объектов при осуществлении деятельности в области промышленной безопасности направляют в Министерство по чрезвычайным ситуациям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413668" w:rsidRDefault="00413668">
      <w:pPr>
        <w:pStyle w:val="article"/>
      </w:pPr>
      <w:r>
        <w:t>Статья 89. Долицензионные требования</w:t>
      </w:r>
    </w:p>
    <w:p w:rsidR="00413668" w:rsidRDefault="00413668">
      <w:pPr>
        <w:pStyle w:val="newncpi"/>
      </w:pPr>
      <w:r>
        <w:lastRenderedPageBreak/>
        <w:t>Долицензионными требованиями являются:</w:t>
      </w:r>
    </w:p>
    <w:p w:rsidR="00413668" w:rsidRDefault="00413668">
      <w:pPr>
        <w:pStyle w:val="newncpi"/>
      </w:pPr>
      <w:r>
        <w:t>наличие в штате не менее трех работников (технических руководителей, специалистов, рабочих), обеспечивающих в полном объеме выполнение заявленных работ, оказание услуг, для которых эта работа является основным местом работы, имеющих квалификацию для осуществления лицензируемого вида деятельности, прошедших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413668" w:rsidRDefault="00413668">
      <w:pPr>
        <w:pStyle w:val="newncpi"/>
      </w:pPr>
      <w:r>
        <w:t>наличие на праве собственности или ином законном основании инженерно-технической производственной базы (помещения, оборудование, приборы и инструменты) для осуществления лицензируемого вида деятельности;</w:t>
      </w:r>
    </w:p>
    <w:p w:rsidR="00413668" w:rsidRDefault="00413668">
      <w:pPr>
        <w:pStyle w:val="newncpi"/>
      </w:pPr>
      <w:r>
        <w:t>наличие собственной лаборатории, аккредитованной в Национальной системе аккредитации Республики Беларусь, для осуществления лицензируемого вида деятельности по техническому диагностированию потенциально опасных объектов и технических устройств на соответствие нормам безопасности;</w:t>
      </w:r>
    </w:p>
    <w:p w:rsidR="00413668" w:rsidRDefault="00413668">
      <w:pPr>
        <w:pStyle w:val="newncpi"/>
      </w:pPr>
      <w:r>
        <w:t>наличие системы контроля за качеством осуществления лицензируемого вида деятельности и подготовки (переподготовки) работников, порядок разработки и функционирования которой определяется Министерством по чрезвычайным ситуациям.</w:t>
      </w:r>
    </w:p>
    <w:p w:rsidR="00413668" w:rsidRDefault="00413668">
      <w:pPr>
        <w:pStyle w:val="article"/>
      </w:pPr>
      <w:r>
        <w:t>Статья 90.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89 настоящего Закона;</w:t>
      </w:r>
    </w:p>
    <w:p w:rsidR="00413668" w:rsidRDefault="00413668">
      <w:pPr>
        <w:pStyle w:val="newncpi"/>
      </w:pPr>
      <w:r>
        <w:t>выполнение работ, оказание услуг работниками (техническими руководителями, специалистами, рабочими), имеющими квалификацию для осуществления лицензируемого вида деятельности, прошедшими подготовку и проверку знаний по вопросам промышленной безопасности в порядке и случаях, установленных Министерством по чрезвычайным ситуациям;</w:t>
      </w:r>
    </w:p>
    <w:p w:rsidR="00413668" w:rsidRDefault="00413668">
      <w:pPr>
        <w:pStyle w:val="newncpi"/>
      </w:pPr>
      <w:r>
        <w:t>наличие заключения о соответствии возможностей лицензиата лицензионным требованиям, составленного по результатам проводимой Госпромнадзором не реже одного раза в три года экспертизы соответствия возможностей лицензиата лицензионным требованиям (для работ и (или) услуг, составляющих лицензируемый вид деятельности, указанных в абзацах третьем и четвертом подпункта 2.2 пункта 2 статьи 86 настоящего Закона);</w:t>
      </w:r>
    </w:p>
    <w:p w:rsidR="00413668" w:rsidRDefault="00413668">
      <w:pPr>
        <w:pStyle w:val="newncpi"/>
      </w:pPr>
      <w:r>
        <w:t>функционирование системы контроля за качеством осуществления лицензируемого вида деятельности и подготовки (переподготовки) работников.</w:t>
      </w:r>
    </w:p>
    <w:p w:rsidR="00413668" w:rsidRDefault="00413668">
      <w:pPr>
        <w:pStyle w:val="article"/>
      </w:pPr>
      <w:r>
        <w:t>Статья 91.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а также об изменении лицензии в случаях, предусмотренных частью первой пункта 2, пунктами 3 и 4, частью второй пункта 5 статьи 24 настоящего Закона, Госпромнадзор назначает экспертизу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92.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нарушение лицензионных требований, ставшее причиной или создавшее угрозу аварии, инцидента, несчастного случая;</w:t>
      </w:r>
    </w:p>
    <w:p w:rsidR="00413668" w:rsidRDefault="00413668">
      <w:pPr>
        <w:pStyle w:val="newncpi"/>
      </w:pPr>
      <w:r>
        <w:lastRenderedPageBreak/>
        <w:t>отсутствие заключения о соответствии возможностей лицензиата лицензионным требованиям, составленного по результатам экспертизы, предусмотренной абзацем четвертым статьи 90 настоящего Закона.</w:t>
      </w:r>
    </w:p>
    <w:p w:rsidR="00413668" w:rsidRDefault="00413668">
      <w:pPr>
        <w:pStyle w:val="article"/>
      </w:pPr>
      <w:r>
        <w:t>Статья 93. Особенности выполнения работ и (или) оказания услуг, составляющих лицензируемый вид деятельности, в случае приостановления лицензии</w:t>
      </w:r>
    </w:p>
    <w:p w:rsidR="00413668" w:rsidRDefault="00413668">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413668" w:rsidRDefault="00413668">
      <w:pPr>
        <w:pStyle w:val="chapter"/>
      </w:pPr>
      <w:r>
        <w:t>ГЛАВА 16</w:t>
      </w:r>
      <w:r>
        <w:br/>
        <w:t>ДЕЯТЕЛЬНОСТЬ В ОБЛАСТИ СВЯЗИ</w:t>
      </w:r>
    </w:p>
    <w:p w:rsidR="00413668" w:rsidRDefault="00413668">
      <w:pPr>
        <w:pStyle w:val="article"/>
      </w:pPr>
      <w:r>
        <w:t>Статья 94. Лицензирующий орган</w:t>
      </w:r>
    </w:p>
    <w:p w:rsidR="00413668" w:rsidRDefault="00413668">
      <w:pPr>
        <w:pStyle w:val="newncpi"/>
      </w:pPr>
      <w:r>
        <w:t>Лицензирование деятельности в области связи (далее для целей настоящей главы – лицензируемый вид деятельности) осуществляется Министерством связи и информатизации.</w:t>
      </w:r>
    </w:p>
    <w:p w:rsidR="00413668" w:rsidRDefault="00413668">
      <w:pPr>
        <w:pStyle w:val="article"/>
      </w:pPr>
      <w:r>
        <w:t>Статья 95.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пересылка почтовых отправлений – совокупность технологических операций по приему, обработке, хранению, перевозке, доставке (вручению) почтовых отправлений;</w:t>
      </w:r>
    </w:p>
    <w:p w:rsidR="00413668" w:rsidRDefault="00413668">
      <w:pPr>
        <w:pStyle w:val="newncpi"/>
      </w:pPr>
      <w:r>
        <w:t>услуги передачи данных – услуги по приему, передаче, обработке и хранению данных, включая услугу телефонии по IP-протоколу и услугу IP-телевидения;</w:t>
      </w:r>
    </w:p>
    <w:p w:rsidR="00413668" w:rsidRDefault="00413668">
      <w:pPr>
        <w:pStyle w:val="newncpi"/>
      </w:pPr>
      <w:r>
        <w:t>услуга телефонии по IP-протоколу – услуга передачи данных по передаче голосовых сообщений в двустороннем режиме в реальном масштабе времени по сетям с пакетной коммутацией на базе IP-протокола;</w:t>
      </w:r>
    </w:p>
    <w:p w:rsidR="00413668" w:rsidRDefault="00413668">
      <w:pPr>
        <w:pStyle w:val="newncpi"/>
      </w:pPr>
      <w:r>
        <w:t>услуга IP-телевидения – услуга передачи данных по приему, передаче, обработке и хранению телевизионного (аудиовизуального) контента по сетям с пакетной коммутацией на базе IP-протокола.</w:t>
      </w:r>
    </w:p>
    <w:p w:rsidR="00413668" w:rsidRDefault="00413668">
      <w:pPr>
        <w:pStyle w:val="article"/>
      </w:pPr>
      <w:r>
        <w:t>Статья 96.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 индивидуальными предпринимателями.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услуги электросвязи общего пользования:</w:t>
      </w:r>
    </w:p>
    <w:p w:rsidR="00413668" w:rsidRDefault="00413668">
      <w:pPr>
        <w:pStyle w:val="newncpi"/>
      </w:pPr>
      <w:r>
        <w:t>предоставление международного телефонного соединения;</w:t>
      </w:r>
    </w:p>
    <w:p w:rsidR="00413668" w:rsidRDefault="00413668">
      <w:pPr>
        <w:pStyle w:val="newncpi"/>
      </w:pPr>
      <w:r>
        <w:t>предоставление междугородного телефонного соединения;</w:t>
      </w:r>
    </w:p>
    <w:p w:rsidR="00413668" w:rsidRDefault="00413668">
      <w:pPr>
        <w:pStyle w:val="newncpi"/>
      </w:pPr>
      <w:r>
        <w:t>предоставление местного телефонного соединения;</w:t>
      </w:r>
    </w:p>
    <w:p w:rsidR="00413668" w:rsidRDefault="00413668">
      <w:pPr>
        <w:pStyle w:val="underpoint"/>
      </w:pPr>
      <w:r>
        <w:t>2.2. услуги фиксированной спутниковой и подвижной спутниковой электросвязи (либо выборка из указанного перечня услуг);</w:t>
      </w:r>
    </w:p>
    <w:p w:rsidR="00413668" w:rsidRDefault="00413668">
      <w:pPr>
        <w:pStyle w:val="underpoint"/>
      </w:pPr>
      <w:r>
        <w:t>2.3. услуги передачи данных;</w:t>
      </w:r>
    </w:p>
    <w:p w:rsidR="00413668" w:rsidRDefault="00413668">
      <w:pPr>
        <w:pStyle w:val="underpoint"/>
      </w:pPr>
      <w:r>
        <w:t>2.4. услуги сотовой подвижной электросвязи;</w:t>
      </w:r>
    </w:p>
    <w:p w:rsidR="00413668" w:rsidRDefault="00413668">
      <w:pPr>
        <w:pStyle w:val="underpoint"/>
      </w:pPr>
      <w:r>
        <w:t>2.5. услуги почтовой связи общего пользования:</w:t>
      </w:r>
    </w:p>
    <w:p w:rsidR="00413668" w:rsidRDefault="00413668">
      <w:pPr>
        <w:pStyle w:val="newncpi"/>
      </w:pPr>
      <w:r>
        <w:t>пересылка почтовых отправлений;</w:t>
      </w:r>
    </w:p>
    <w:p w:rsidR="00413668" w:rsidRDefault="00413668">
      <w:pPr>
        <w:pStyle w:val="newncpi"/>
      </w:pPr>
      <w:r>
        <w:lastRenderedPageBreak/>
        <w:t>прием подписки на печатные средства массовой информации и доставка печатных средств массовой информации (либо выборка из указанного перечня услуг).</w:t>
      </w:r>
    </w:p>
    <w:p w:rsidR="00413668" w:rsidRDefault="00413668">
      <w:pPr>
        <w:pStyle w:val="point"/>
      </w:pPr>
      <w:r>
        <w:t>3. Лицензия действует на всей территории Республики Беларусь или ее части, указанной в лицензии.</w:t>
      </w:r>
    </w:p>
    <w:p w:rsidR="00413668" w:rsidRDefault="00413668">
      <w:pPr>
        <w:pStyle w:val="point"/>
      </w:pPr>
      <w:r>
        <w:t>4. Президентом Республики Беларусь могут быть установлены случаи, когда предоставление лицензий на оказание определенных услуг, составляющих лицензируемый вид деятельности, осуществляется по результатам проведения тендера (конкурса) на предоставление лицензии.</w:t>
      </w:r>
    </w:p>
    <w:p w:rsidR="00413668" w:rsidRDefault="00413668">
      <w:pPr>
        <w:pStyle w:val="point"/>
      </w:pPr>
      <w:r>
        <w:t>5. Не требуется получения лицензии, предусмотренной настоящей главой, для:</w:t>
      </w:r>
    </w:p>
    <w:p w:rsidR="00413668" w:rsidRDefault="00413668">
      <w:pPr>
        <w:pStyle w:val="underpoint"/>
      </w:pPr>
      <w:r>
        <w:t>5.1. оказания телематических услуг;</w:t>
      </w:r>
    </w:p>
    <w:p w:rsidR="00413668" w:rsidRDefault="00413668">
      <w:pPr>
        <w:pStyle w:val="underpoint"/>
      </w:pPr>
      <w:r>
        <w:t>5.2. приема подписки на печатное средство массовой информации, осуществляемой непосредственно юридическим лицом, на которое возложены функции редакции этого средства массовой информации;</w:t>
      </w:r>
    </w:p>
    <w:p w:rsidR="00413668" w:rsidRDefault="00413668">
      <w:pPr>
        <w:pStyle w:val="underpoint"/>
      </w:pPr>
      <w:r>
        <w:t>5.3. безвозмездного оказания услуги передачи данных с выходом в сеть Интернет посредством сети передачи данных общей монтированной емкостью 128 портов и менее в пунктах коллективного пользования интернет-услугами (компьютерных клубах, интернет-кафе, иных местах, в которых обеспечивается коллективный доступ пользователей интернет-услуг к сети Интернет).</w:t>
      </w:r>
    </w:p>
    <w:p w:rsidR="00413668" w:rsidRDefault="00413668">
      <w:pPr>
        <w:pStyle w:val="article"/>
      </w:pPr>
      <w:r>
        <w:t>Статья 97. Долицензионные требования</w:t>
      </w:r>
    </w:p>
    <w:p w:rsidR="00413668" w:rsidRDefault="00413668">
      <w:pPr>
        <w:pStyle w:val="point"/>
      </w:pPr>
      <w:r>
        <w:t>1. Долицензионным требованием при оказании услуг электросвязи общего пользования является предоставление информационного листа с приложением структурной схемы сети электросвязи по форме, определенной лицензирующим органом, а при оказании услуг электросвязи общего пользования с использованием радиочастотного спектра – также наличие решения уполномоченного органа о выделении соответствующих полос радиочастот, радиочастотных каналов или радиочастот для эксплуатации радиоэлектронного средства либо договора с юридическим лицом (индивидуальным предпринимателем), которому выделены полосы радиочастот, радиочастотные каналы или радиочастоты для эксплуатации радиоэлектронных средств, используемых для оказания услуг электросвязи общего пользования, о предоставлении права соискателю лицензии использовать сеть электросвязи этого юридического лица (индивидуального предпринимателя) для оказания услуг электросвязи общего пользования.</w:t>
      </w:r>
    </w:p>
    <w:p w:rsidR="00413668" w:rsidRDefault="00413668">
      <w:pPr>
        <w:pStyle w:val="point"/>
      </w:pPr>
      <w:r>
        <w:t>2. Долицензионным требованием при оказании услуг почтовой связи общего пользования является предоставление информационного листа с описанием сети почтовой связи по форме, определенной лицензирующим органом.</w:t>
      </w:r>
    </w:p>
    <w:p w:rsidR="00413668" w:rsidRDefault="00413668">
      <w:pPr>
        <w:pStyle w:val="article"/>
      </w:pPr>
      <w:r>
        <w:t>Статья 98.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t>1.1. наличие в штате не менее одного специалиста, имеющего соответствующие профилю оказываемых услуг профессиональную подготовку и квалификацию, подтвержденные дипломом, аттестатом, свидетельством, удостоверяющими получение необходимого образования;</w:t>
      </w:r>
    </w:p>
    <w:p w:rsidR="00413668" w:rsidRDefault="00413668">
      <w:pPr>
        <w:pStyle w:val="underpoint"/>
      </w:pPr>
      <w:r>
        <w:t>1.2. соблюдение сроков начала оказания услуг, указанных в лицензии;</w:t>
      </w:r>
    </w:p>
    <w:p w:rsidR="00413668" w:rsidRDefault="00413668">
      <w:pPr>
        <w:pStyle w:val="underpoint"/>
      </w:pPr>
      <w:r>
        <w:t>1.3. осуществление лицензируемого вида деятельности на территории, указанной в лицензии.</w:t>
      </w:r>
    </w:p>
    <w:p w:rsidR="00413668" w:rsidRDefault="00413668">
      <w:pPr>
        <w:pStyle w:val="point"/>
      </w:pPr>
      <w:r>
        <w:t>2. Лицензионными требованиями при оказании услуг электросвязи общего пользования помимо требований, указанных в пункте 1 настоящей статьи, являются:</w:t>
      </w:r>
    </w:p>
    <w:p w:rsidR="00413668" w:rsidRDefault="00413668">
      <w:pPr>
        <w:pStyle w:val="underpoint"/>
      </w:pPr>
      <w:r>
        <w:t>2.1. выполнение лицензиатом, победившим в тендере (конкурсе) на использование радиочастотного спектра, обязательств, предусмотренных тендерными (конкурсными) предложениями, представленными этим лицензиатом (в случае, если тендер (конкурс) был проведен);</w:t>
      </w:r>
    </w:p>
    <w:p w:rsidR="00413668" w:rsidRDefault="00413668">
      <w:pPr>
        <w:pStyle w:val="underpoint"/>
      </w:pPr>
      <w:r>
        <w:lastRenderedPageBreak/>
        <w:t>2.2. выполнение лицензиатом обязательств, предусмотренных тендерными (конкурсными) предложениями, представленными этим лицензиатом, победившим в тендере (конкурсе) на получение лицензии (в случае, если лицензия была предоставлена по результатам проведения тендера (конкурса) на получение лицензии);</w:t>
      </w:r>
    </w:p>
    <w:p w:rsidR="00413668" w:rsidRDefault="00413668">
      <w:pPr>
        <w:pStyle w:val="underpoint"/>
      </w:pPr>
      <w:r>
        <w:t>2.3. выполнение решения уполномоченного органа о выделении соответствующих полос радиочастот, радиочастотных каналов или радиочастот;</w:t>
      </w:r>
    </w:p>
    <w:p w:rsidR="00413668" w:rsidRDefault="00413668">
      <w:pPr>
        <w:pStyle w:val="underpoint"/>
      </w:pPr>
      <w:r>
        <w:t>2.4. использование в установленном порядке сетей электросвязи лицензиата, введенных в эксплуатацию и имеющих разрешения на присоединение сети электросвязи к сети электросвязи общего пользования, присоединение сети передачи данных к единой республиканской сети передачи данных;</w:t>
      </w:r>
    </w:p>
    <w:p w:rsidR="00413668" w:rsidRDefault="00413668">
      <w:pPr>
        <w:pStyle w:val="underpoint"/>
      </w:pPr>
      <w:r>
        <w:t>2.5. наличие разрешения уполномоченной организации на право использования радиочастотного спектра при эксплуатации радиоэлектронного средства, полученного в результате присвоения (назначения) радиочастоты или радиочастотного канала (при оказании услуг электросвязи общего пользования с использованием радиочастотного спектра);</w:t>
      </w:r>
    </w:p>
    <w:p w:rsidR="00413668" w:rsidRDefault="00413668">
      <w:pPr>
        <w:pStyle w:val="underpoint"/>
      </w:pPr>
      <w:r>
        <w:t>2.6. выполнение требований по зоне обслуживания абонентов и (или) пользователей сети электросвязи общего пользования;</w:t>
      </w:r>
    </w:p>
    <w:p w:rsidR="00413668" w:rsidRDefault="00413668">
      <w:pPr>
        <w:pStyle w:val="underpoint"/>
      </w:pPr>
      <w:r>
        <w:t>2.7. обеспечение параметров качества оказываемых услуг электросвязи в соответствии с обязательными для соблюдения требованиями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w:t>
      </w:r>
    </w:p>
    <w:p w:rsidR="00413668" w:rsidRDefault="00413668">
      <w:pPr>
        <w:pStyle w:val="underpoint"/>
      </w:pPr>
      <w:r>
        <w:t>2.8. оказание услуг электросвязи на основании договора об оказании услуг электросвязи;</w:t>
      </w:r>
    </w:p>
    <w:p w:rsidR="00413668" w:rsidRDefault="00413668">
      <w:pPr>
        <w:pStyle w:val="underpoint"/>
      </w:pPr>
      <w:r>
        <w:t>2.9. надлежащее извещение абонентов об изменении тарифов на услуги электросвязи;</w:t>
      </w:r>
    </w:p>
    <w:p w:rsidR="00413668" w:rsidRDefault="00413668">
      <w:pPr>
        <w:pStyle w:val="underpoint"/>
      </w:pPr>
      <w:r>
        <w:t>2.10. выполнение требований актов законодательства, регламентирующих работу системы противодействия нарушениям порядка пропуска трафика на сетях электросвязи;</w:t>
      </w:r>
    </w:p>
    <w:p w:rsidR="00413668" w:rsidRDefault="00413668">
      <w:pPr>
        <w:pStyle w:val="underpoint"/>
      </w:pPr>
      <w:r>
        <w:t>2.11. построение сетей электросвязи с учетом требований обеспечения устойчивости и безопасности их функционирования, создание систем управления сетями электросвязи, удовлетворяющих единому порядку взаимодействия и мониторинга;</w:t>
      </w:r>
    </w:p>
    <w:p w:rsidR="00413668" w:rsidRDefault="00413668">
      <w:pPr>
        <w:pStyle w:val="underpoint"/>
      </w:pPr>
      <w:r>
        <w:t>2.12. соблюдение порядка приоритетного использования, приостановки или ограничения использования сетей и средств электросвязи при возникновении чрезвычайных ситуаций, введении чрезвычайного или военного положения в Республике Беларусь;</w:t>
      </w:r>
    </w:p>
    <w:p w:rsidR="00413668" w:rsidRDefault="00413668">
      <w:pPr>
        <w:pStyle w:val="underpoint"/>
      </w:pPr>
      <w:r>
        <w:t>2.13. 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413668" w:rsidRDefault="00413668">
      <w:pPr>
        <w:pStyle w:val="underpoint"/>
      </w:pPr>
      <w:r>
        <w:t>2.14. выполнение обязанностей по взаимодействию с органами, осуществляющими оперативно-розыскную деятельность (в том числе в части соблюдения требований к сетям и средствам электросвязи при проведении оперативно-розыскных мероприятий), а также с Оперативно-аналитическим центром при Президенте Республики Беларусь и Министерством связи и информатизации для выполнения ими возложенных задач;</w:t>
      </w:r>
    </w:p>
    <w:p w:rsidR="00413668" w:rsidRDefault="00413668">
      <w:pPr>
        <w:pStyle w:val="underpoint"/>
      </w:pPr>
      <w:r>
        <w:t>2.15. выполнение решений Оперативно-аналитического центра при Президенте Республики Беларусь, принятых в пределах его полномочий.</w:t>
      </w:r>
    </w:p>
    <w:p w:rsidR="00413668" w:rsidRDefault="00413668">
      <w:pPr>
        <w:pStyle w:val="point"/>
      </w:pPr>
      <w:r>
        <w:t>3. Лицензионным требованием при оказании услуг по предоставлению международного и (или) междугородного телефонного соединения помимо требований, указанных в пунктах 1 и 2 настоящей статьи, является обеспечение предоставления абоненту и (или) пользователю международного и (или) междугородного телефонного соединения на всей территории Республики Беларусь.</w:t>
      </w:r>
    </w:p>
    <w:p w:rsidR="00413668" w:rsidRDefault="00413668">
      <w:pPr>
        <w:pStyle w:val="point"/>
      </w:pPr>
      <w:r>
        <w:t>4. Лицензионным требованием при оказании услуг по предоставлению местного телефонного соединения помимо требований, указанных в пунктах 1 и 2 настоящей статьи, является обеспечение абоненту и (или) пользователю местного телефонного соединения доступа к экстренным службам.</w:t>
      </w:r>
    </w:p>
    <w:p w:rsidR="00413668" w:rsidRDefault="00413668">
      <w:pPr>
        <w:pStyle w:val="point"/>
      </w:pPr>
      <w:r>
        <w:lastRenderedPageBreak/>
        <w:t>5. Лицензионными требованиями при оказании услуг передачи данных помимо требований, указанных в пунктах 1 и 2 настоящей статьи, являются:</w:t>
      </w:r>
    </w:p>
    <w:p w:rsidR="00413668" w:rsidRDefault="00413668">
      <w:pPr>
        <w:pStyle w:val="underpoint"/>
      </w:pPr>
      <w:r>
        <w:t>5.1. осуществление трансляции телепрограмм при оказании услуг IP-телевидения на основании разрешения на распространение продукции иностранного средства массовой информации, полученного в установленном законодательством порядке, либо по договору с юридическим лицом, на которое возложены функции редакции средства массовой информации, или иностранной организацией, имеющими лицензию в области вещания;</w:t>
      </w:r>
    </w:p>
    <w:p w:rsidR="00413668" w:rsidRDefault="00413668">
      <w:pPr>
        <w:pStyle w:val="underpoint"/>
      </w:pPr>
      <w:r>
        <w:t>5.2. ограничение (возобновление) доступа к интернет-ресурсам на основании решений государственных органов (должностных лиц), принятых в соответствии с законодательными актами;</w:t>
      </w:r>
    </w:p>
    <w:p w:rsidR="00413668" w:rsidRDefault="00413668">
      <w:pPr>
        <w:pStyle w:val="underpoint"/>
      </w:pPr>
      <w:r>
        <w:t>5.3. осуществление идентификации оконечных устройств, учета и хранения сведений об оконечных устройствах, оказанных услугах передачи данных;</w:t>
      </w:r>
    </w:p>
    <w:p w:rsidR="00413668" w:rsidRDefault="00413668">
      <w:pPr>
        <w:pStyle w:val="underpoint"/>
      </w:pPr>
      <w:r>
        <w:t>5.4. оказание услуг телефонии по IP-протоколу только в пределах действия сети электросвязи лицензиата (за исключением оператора универсального обслуживания, а также операторов электросвязи, включенных в перечень уполномоченных операторов электросвязи, имеющих право на оказание услуг телефонии по IP-протоколу в пределах действия сетей электросвязи Республики Беларусь).</w:t>
      </w:r>
    </w:p>
    <w:p w:rsidR="00413668" w:rsidRDefault="00413668">
      <w:pPr>
        <w:pStyle w:val="point"/>
      </w:pPr>
      <w:r>
        <w:t>6. Лицензионным требованием при оказании услуг фиксированной спутниковой и подвижной спутниковой электросвязи помимо требований, указанных в пунктах 1 и 2 настоящей статьи, является обеспечение абонента и (или) пользователя возможностью установления соединения с абонентом и (или) пользователем услуг электросвязи общего пользования.</w:t>
      </w:r>
    </w:p>
    <w:p w:rsidR="00413668" w:rsidRDefault="00413668">
      <w:pPr>
        <w:pStyle w:val="point"/>
      </w:pPr>
      <w:r>
        <w:t>7. Лицензионным требованием при оказании услуг сотовой подвижной электросвязи помимо требований, указанных в пунктах 1, 2 и 4 настоящей статьи, является обеспечение абоненту и (или) пользователю услуги:</w:t>
      </w:r>
    </w:p>
    <w:p w:rsidR="00413668" w:rsidRDefault="00413668">
      <w:pPr>
        <w:pStyle w:val="underpoint"/>
      </w:pPr>
      <w:r>
        <w:t>7.1. соединения с абонентами и (или) пользователями услуг электросвязи общего пользования;</w:t>
      </w:r>
    </w:p>
    <w:p w:rsidR="00413668" w:rsidRDefault="00413668">
      <w:pPr>
        <w:pStyle w:val="underpoint"/>
      </w:pPr>
      <w:r>
        <w:t>7.2. технической возможности оказания услуги по переносимости абонентского номера (номеров);</w:t>
      </w:r>
    </w:p>
    <w:p w:rsidR="00413668" w:rsidRDefault="00413668">
      <w:pPr>
        <w:pStyle w:val="underpoint"/>
      </w:pPr>
      <w:r>
        <w:t>7.3. непрерывности связи в зоне уверенного приема (зоне покрытия) сети сотовой подвижной электросвязи лицензиата независимо от места нахождения абонента и (или) пользователя, в том числе при их передвижении.</w:t>
      </w:r>
    </w:p>
    <w:p w:rsidR="00413668" w:rsidRDefault="00413668">
      <w:pPr>
        <w:pStyle w:val="point"/>
      </w:pPr>
      <w:r>
        <w:t>8. Лицензионными требованиями при оказании услуг почтовой связи общего пользования помимо требований, указанных в пункте 1 настоящей статьи, являются:</w:t>
      </w:r>
    </w:p>
    <w:p w:rsidR="00413668" w:rsidRDefault="00413668">
      <w:pPr>
        <w:pStyle w:val="underpoint"/>
      </w:pPr>
      <w:r>
        <w:t>8.1. оказание указанных в ЕРЛ услуг почтовой связи общего пользования на всей территории Республики Беларусь;</w:t>
      </w:r>
    </w:p>
    <w:p w:rsidR="00413668" w:rsidRDefault="00413668">
      <w:pPr>
        <w:pStyle w:val="underpoint"/>
      </w:pPr>
      <w:r>
        <w:t>8.2. соблюдение:</w:t>
      </w:r>
    </w:p>
    <w:p w:rsidR="00413668" w:rsidRDefault="00413668">
      <w:pPr>
        <w:pStyle w:val="newncpi"/>
      </w:pPr>
      <w:r>
        <w:t>сроков пересылки почтовых отправлений и доставки печатных средств массовой информации;</w:t>
      </w:r>
    </w:p>
    <w:p w:rsidR="00413668" w:rsidRDefault="00413668">
      <w:pPr>
        <w:pStyle w:val="newncpi"/>
      </w:pPr>
      <w:r>
        <w:t>частоты доставки почтовых отправлений;</w:t>
      </w:r>
    </w:p>
    <w:p w:rsidR="00413668" w:rsidRDefault="00413668">
      <w:pPr>
        <w:pStyle w:val="newncpi"/>
      </w:pPr>
      <w:r>
        <w:t>требований почтовой безопасности;</w:t>
      </w:r>
    </w:p>
    <w:p w:rsidR="00413668" w:rsidRDefault="00413668">
      <w:pPr>
        <w:pStyle w:val="newncpi"/>
      </w:pPr>
      <w:r>
        <w:t>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13668" w:rsidRDefault="00413668">
      <w:pPr>
        <w:pStyle w:val="article"/>
      </w:pPr>
      <w:r>
        <w:t>Статья 99.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 xml:space="preserve">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а также об изменении лицензии в случаях, предусмотренных частью первой </w:t>
      </w:r>
      <w:r>
        <w:lastRenderedPageBreak/>
        <w:t>пункта 2, пунктами 3 и 4, частью второй пункта 5 статьи 24 настоящего Закона, Министерство связи и информатизации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100. Информирование о выявлении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w:t>
      </w:r>
    </w:p>
    <w:p w:rsidR="00413668" w:rsidRDefault="00413668">
      <w:pPr>
        <w:pStyle w:val="newncpi"/>
      </w:pPr>
      <w:r>
        <w:t>В случае выявления Государственной инспекцией по электросвязи Министерства связи и информатизации (далее – Государственная инспекция) при осуществлении контроля (надзора) за использованием на территории Республики Беларусь излучающих радиоэлектронных средств и высокочастотных устройств гражданского назначения в сетях электросвязи операторов электросвязи несоответствия параметров качества оказания услуг электросвязи обязательным для соблюдения требованиям технических нормативных правовых актов в области технического нормирования и стандартизации, технических регламентов Таможенного союза и Евразийского экономического союза Государственная инспекция направляет в Министерство связи и информатизации информацию о выявленных фактах несоответствия, на основании которой принимается одно из решений, указанных в пунктах 2 и 3 статьи 35 настоящего Закона.</w:t>
      </w:r>
    </w:p>
    <w:p w:rsidR="00413668" w:rsidRDefault="00413668">
      <w:pPr>
        <w:pStyle w:val="article"/>
      </w:pPr>
      <w:r>
        <w:t>Статья 101.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эксплуатация средств электросвязи, подлежащих обязательному подтверждению соответствия в Республике Беларусь, без сертификата соответствия Национальной системы подтверждения соответствия Республики Беларусь;</w:t>
      </w:r>
    </w:p>
    <w:p w:rsidR="00413668" w:rsidRDefault="00413668">
      <w:pPr>
        <w:pStyle w:val="newncpi"/>
      </w:pPr>
      <w:r>
        <w:t>использование радиочастотного спектра без наличия разрешения на право его использования;</w:t>
      </w:r>
    </w:p>
    <w:p w:rsidR="00413668" w:rsidRDefault="00413668">
      <w:pPr>
        <w:pStyle w:val="newncpi"/>
      </w:pPr>
      <w:r>
        <w:t>несоблюдение порядка и условий присоединения сетей электросвязи к сети электросвязи общего пользования, включая единую республиканскую сеть передачи данных, их взаимодействия, а также порядка пропуска трафика на сетях электросвязи;</w:t>
      </w:r>
    </w:p>
    <w:p w:rsidR="00413668" w:rsidRDefault="00413668">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(при оказании услуг почтовой связи общего пользования);</w:t>
      </w:r>
    </w:p>
    <w:p w:rsidR="00413668" w:rsidRDefault="00413668">
      <w:pPr>
        <w:pStyle w:val="newncpi"/>
      </w:pPr>
      <w:r>
        <w:t>нарушение установленного законодательными актами порядка взаимодействия операторов электросвязи, операторов почтовой связи с органами, осуществляющими оперативно-розыскную деятельность;</w:t>
      </w:r>
    </w:p>
    <w:p w:rsidR="00413668" w:rsidRDefault="00413668">
      <w:pPr>
        <w:pStyle w:val="newncpi"/>
      </w:pPr>
      <w:r>
        <w:t>невыполнение требований законодательных актов по вопросам функционирования системы противодействия нарушениям порядка пропуска трафика на сетях электросвязи;</w:t>
      </w:r>
    </w:p>
    <w:p w:rsidR="00413668" w:rsidRDefault="00413668">
      <w:pPr>
        <w:pStyle w:val="newncpi"/>
      </w:pPr>
      <w:r>
        <w:t>невыполнение законных требований Оперативно-аналитического центра при Президенте Республики Беларусь о приостановлении или ограничении функционирования сетей электросвязи и входящих в них средств электросвязи.</w:t>
      </w:r>
    </w:p>
    <w:p w:rsidR="00413668" w:rsidRDefault="00413668">
      <w:pPr>
        <w:pStyle w:val="chapter"/>
      </w:pPr>
      <w:r>
        <w:t>ГЛАВА 17</w:t>
      </w:r>
      <w:r>
        <w:br/>
        <w:t>ДЕЯТЕЛЬНОСТЬ В СФЕРЕ ИГОРНОГО БИЗНЕСА</w:t>
      </w:r>
    </w:p>
    <w:p w:rsidR="00413668" w:rsidRDefault="00413668">
      <w:pPr>
        <w:pStyle w:val="article"/>
      </w:pPr>
      <w:r>
        <w:t>Статья 102. Лицензирующий орган</w:t>
      </w:r>
    </w:p>
    <w:p w:rsidR="00413668" w:rsidRDefault="00413668">
      <w:pPr>
        <w:pStyle w:val="newncpi"/>
      </w:pPr>
      <w:r>
        <w:t>Лицензирование деятельности в сфере игорного бизнеса (далее для целей настоящей главы – лицензируемый вид деятельности) осуществляется Министерством по налогам и сборам.</w:t>
      </w:r>
    </w:p>
    <w:p w:rsidR="00413668" w:rsidRDefault="00413668">
      <w:pPr>
        <w:pStyle w:val="article"/>
      </w:pPr>
      <w:r>
        <w:lastRenderedPageBreak/>
        <w:t>Статья 103.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с учетом ограничений, установленных законодательными актами.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содержание казино;</w:t>
      </w:r>
    </w:p>
    <w:p w:rsidR="00413668" w:rsidRDefault="00413668">
      <w:pPr>
        <w:pStyle w:val="underpoint"/>
      </w:pPr>
      <w:r>
        <w:t>2.2. содержание зала игровых автоматов;</w:t>
      </w:r>
    </w:p>
    <w:p w:rsidR="00413668" w:rsidRDefault="00413668">
      <w:pPr>
        <w:pStyle w:val="underpoint"/>
      </w:pPr>
      <w:r>
        <w:t>2.3. содержание тотализатора;</w:t>
      </w:r>
    </w:p>
    <w:p w:rsidR="00413668" w:rsidRDefault="00413668">
      <w:pPr>
        <w:pStyle w:val="underpoint"/>
      </w:pPr>
      <w:r>
        <w:t>2.4. содержание букмекерской конторы;</w:t>
      </w:r>
    </w:p>
    <w:p w:rsidR="00413668" w:rsidRDefault="00413668">
      <w:pPr>
        <w:pStyle w:val="underpoint"/>
      </w:pPr>
      <w:r>
        <w:t>2.5. содержание виртуального игорного заведения.</w:t>
      </w:r>
    </w:p>
    <w:p w:rsidR="00413668" w:rsidRDefault="00413668">
      <w:pPr>
        <w:pStyle w:val="article"/>
      </w:pPr>
      <w:r>
        <w:t>Статья 104. Ограничение права на осуществление лицензируемого вида деятельности</w:t>
      </w:r>
    </w:p>
    <w:p w:rsidR="00413668" w:rsidRDefault="00413668">
      <w:pPr>
        <w:pStyle w:val="newncpi"/>
      </w:pPr>
      <w:r>
        <w:t>Не может быть предоставлена лицензия юридическому лицу, обратившемуся за предоставлением лицензии в течение одного года со дня вступления в силу принятого решения о прекращении его лицензии на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article"/>
      </w:pPr>
      <w:r>
        <w:t>Статья 105.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t>1.1. наличие у руководителя или заместителя руководителя юридического лица, для которых эта работа является основным местом работы, стажа работы по лицензируемому виду деятельности в должности руководителя или заместителя руководителя юридического лица (за исключением работы по совместительству) не менее трех лет;</w:t>
      </w:r>
    </w:p>
    <w:p w:rsidR="00413668" w:rsidRDefault="00413668">
      <w:pPr>
        <w:pStyle w:val="underpoint"/>
      </w:pPr>
      <w:r>
        <w:t>1.2. отсутствие неснятой или непогашенной судимости за совершение преступлений против порядка осуществления экономической деятельности у руководителя, заместителя руководителя юридического лица, физического лица, являющегося учредителем (участником) соискателя лицензии;</w:t>
      </w:r>
    </w:p>
    <w:p w:rsidR="00413668" w:rsidRDefault="00413668">
      <w:pPr>
        <w:pStyle w:val="underpoint"/>
      </w:pPr>
      <w:r>
        <w:t>1.3. отсутствие фактов привлечения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 у соискателя лицензии, его руководителя, заместителей руководителя, физического лица, являющегося учредителем (участником) соискателя лицензии.</w:t>
      </w:r>
    </w:p>
    <w:p w:rsidR="00413668" w:rsidRDefault="00413668">
      <w:pPr>
        <w:pStyle w:val="point"/>
      </w:pPr>
      <w:r>
        <w:t>2. Долицензионными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413668" w:rsidRDefault="00413668">
      <w:pPr>
        <w:pStyle w:val="underpoint"/>
      </w:pPr>
      <w:r>
        <w:t>2.1. наличие на праве собственности или ином законном основании помещения, соответствующего требованиям законодательства, необходимого для осуществления лицензируемого вида деятельности;</w:t>
      </w:r>
    </w:p>
    <w:p w:rsidR="00413668" w:rsidRDefault="00413668">
      <w:pPr>
        <w:pStyle w:val="underpoint"/>
      </w:pPr>
      <w:r>
        <w:t>2.2. наличие акта соответствующего территориального органа внутренних дел об обследовании помещения, в котором предполагается осуществлять лицензируемый вид деятельности, свидетельствующего об отсутствии препятствий для предоставления лицензии.</w:t>
      </w:r>
    </w:p>
    <w:p w:rsidR="00413668" w:rsidRDefault="00413668">
      <w:pPr>
        <w:pStyle w:val="point"/>
      </w:pPr>
      <w:r>
        <w:t>3. Долицензионными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413668" w:rsidRDefault="00413668">
      <w:pPr>
        <w:pStyle w:val="underpoint"/>
      </w:pPr>
      <w:r>
        <w:lastRenderedPageBreak/>
        <w:t>3.1. наличие лицензии на осуществление лицензируемого вида деятельности и осуществление такой деятельности на территории Республики Беларусь не менее двух лет;</w:t>
      </w:r>
    </w:p>
    <w:p w:rsidR="00413668" w:rsidRDefault="00413668">
      <w:pPr>
        <w:pStyle w:val="underpoint"/>
      </w:pPr>
      <w:r>
        <w:t>3.2. соответствие виртуального игорного заведения требованиям, определенным Советом Министров Республики Беларусь;</w:t>
      </w:r>
    </w:p>
    <w:p w:rsidR="00413668" w:rsidRDefault="00413668">
      <w:pPr>
        <w:pStyle w:val="underpoint"/>
      </w:pPr>
      <w:r>
        <w:t>3.3. наличие на специальном счете, открытом в банке или небанковской кредитно-финансовой организации Республики Беларусь (далее – специальный счет), денежных средств в размере, определенном Советом Министров Республики Беларусь, предназначенных для:</w:t>
      </w:r>
    </w:p>
    <w:p w:rsidR="00413668" w:rsidRDefault="00413668">
      <w:pPr>
        <w:pStyle w:val="newncpi"/>
      </w:pPr>
      <w:r>
        <w:t>уплаты налогов, сборов (пошлин), пеней и иных обязательных платежей в республиканский и местные бюджеты, бюджеты государственных внебюджетных фондов, а также внеочередных платежей, определенных законодательными актами;</w:t>
      </w:r>
    </w:p>
    <w:p w:rsidR="00413668" w:rsidRDefault="00413668">
      <w:pPr>
        <w:pStyle w:val="newncpi"/>
      </w:pPr>
      <w:r>
        <w:t>выполнения обязательств по своевременной выплате (перечислению, переводу) выигрышей (возврату несыгравших ставок) при отсутствии или недостаточности денежных средств на иных счетах.</w:t>
      </w:r>
    </w:p>
    <w:p w:rsidR="00413668" w:rsidRDefault="00413668">
      <w:pPr>
        <w:pStyle w:val="article"/>
      </w:pPr>
      <w:r>
        <w:t>Статья 106. Лицензионные требования</w:t>
      </w:r>
    </w:p>
    <w:p w:rsidR="00413668" w:rsidRDefault="00413668">
      <w:pPr>
        <w:pStyle w:val="point"/>
      </w:pPr>
      <w:r>
        <w:t>1. Лицензионными требованиями являются:</w:t>
      </w:r>
    </w:p>
    <w:p w:rsidR="00413668" w:rsidRDefault="00413668">
      <w:pPr>
        <w:pStyle w:val="newncpi"/>
      </w:pPr>
      <w:r>
        <w:t>соблюдение долицензионных требований, указанных в пункте 1 статьи 105 настоящего Закона;</w:t>
      </w:r>
    </w:p>
    <w:p w:rsidR="00413668" w:rsidRDefault="00413668">
      <w:pPr>
        <w:pStyle w:val="newncpi"/>
      </w:pPr>
      <w:r>
        <w:t>использование игровых автоматов, касс букмекерских контор, касс тотализаторов, игровых столов, поставленных на учет мониторинговым центром в специальной компьютерной кассовой системе, обеспечивающей контроль за оборотами в сфере игорного бизнеса (далее – СККС);</w:t>
      </w:r>
    </w:p>
    <w:p w:rsidR="00413668" w:rsidRDefault="00413668">
      <w:pPr>
        <w:pStyle w:val="newncpi"/>
      </w:pPr>
      <w:r>
        <w:t>регистрация суммы принятых (перечисленных) денежных средств, переведенных электронных денег для участия в азартных играх с применением СККС;</w:t>
      </w:r>
    </w:p>
    <w:p w:rsidR="00413668" w:rsidRDefault="00413668">
      <w:pPr>
        <w:pStyle w:val="newncpi"/>
      </w:pPr>
      <w:r>
        <w:t>регистрация выплаты (перечисления, перевода) выигрыша (возврата несыгравших ставок) участнику азартной игры в СККС;</w:t>
      </w:r>
    </w:p>
    <w:p w:rsidR="00413668" w:rsidRDefault="00413668">
      <w:pPr>
        <w:pStyle w:val="newncpi"/>
      </w:pPr>
      <w:r>
        <w:t>обеспечение своевременной уплаты налога на игорный бизнес;</w:t>
      </w:r>
    </w:p>
    <w:p w:rsidR="00413668" w:rsidRDefault="00413668">
      <w:pPr>
        <w:pStyle w:val="newncpi"/>
      </w:pPr>
      <w:r>
        <w:t>обеспечение своевременного перечисления в бюджет суммы исчисленного и удержанного подоходного налога с физических лиц в отношении выплаченных им доходов (в том числе зачисленных в электронный кошелек электронных денег) в виде выигрышей (возвращенных несыгравших ставок);</w:t>
      </w:r>
    </w:p>
    <w:p w:rsidR="00413668" w:rsidRDefault="00413668">
      <w:pPr>
        <w:pStyle w:val="newncpi"/>
      </w:pPr>
      <w:r>
        <w:t>обеспечение выплаты (перечисления, перевода) выигрыша (возврата несыгравших ставок) в сроки, установленные законодательными актами;</w:t>
      </w:r>
    </w:p>
    <w:p w:rsidR="00413668" w:rsidRDefault="00413668">
      <w:pPr>
        <w:pStyle w:val="newncpi"/>
      </w:pPr>
      <w:r>
        <w:t>соблюдение запрета на прием на работу лиц, не достигших 18-летнего возраста;</w:t>
      </w:r>
    </w:p>
    <w:p w:rsidR="00413668" w:rsidRDefault="00413668">
      <w:pPr>
        <w:pStyle w:val="newncpi"/>
      </w:pPr>
      <w:r>
        <w:t>соблюдение запрета на допуск в игорное заведение, и (или) виртуальное игорное заведение, и (или) к участию в азартных играх физических лиц, сведения о которых включены в перечень физических лиц, ограниченных в посещении игорных заведений, виртуальных игорных заведений и участии в азартных играх, или физических лиц, не достигших 21-летнего возраста, за исключением случаев, предусмотренных законодательными актами.</w:t>
      </w:r>
    </w:p>
    <w:p w:rsidR="00413668" w:rsidRDefault="00413668">
      <w:pPr>
        <w:pStyle w:val="newncpi"/>
      </w:pPr>
      <w:r>
        <w:t>При прекращении трудового договора с лицами, указанными в подпункте 1.1 пункта 1 статьи 105 настоящего Закона, а также при заключении трудового договора с новым работником лицензиат обязан не позднее месяца со дня принятия соответствующего решения посредством почтовой связи или в виде электронного документа через единый портал электронных услуг уведомить об этом Министерство по налогам и сборам.</w:t>
      </w:r>
    </w:p>
    <w:p w:rsidR="00413668" w:rsidRDefault="00413668">
      <w:pPr>
        <w:pStyle w:val="point"/>
      </w:pPr>
      <w:r>
        <w:t>2. Лицензионными требованиями для содержания казино, зала игровых автоматов, тотализатора, букмекерской конторы помимо требований, указанных в пункте 1 настоящей статьи, являются:</w:t>
      </w:r>
    </w:p>
    <w:p w:rsidR="00413668" w:rsidRDefault="00413668">
      <w:pPr>
        <w:pStyle w:val="underpoint"/>
      </w:pPr>
      <w:r>
        <w:t>2.1. соблюдение долицензионных требований, указанных в пункте 2 статьи 105 настоящего Закона;</w:t>
      </w:r>
    </w:p>
    <w:p w:rsidR="00413668" w:rsidRDefault="00413668">
      <w:pPr>
        <w:pStyle w:val="underpoint"/>
      </w:pPr>
      <w:r>
        <w:lastRenderedPageBreak/>
        <w:t>2.2. обеспечение личной безопасности посетителей игорного заведения, охраны игорного заведения, в том числе его оборудования, в соответствии с законодательными актами, регулирующими лицензируемый вид деятельности;</w:t>
      </w:r>
    </w:p>
    <w:p w:rsidR="00413668" w:rsidRDefault="00413668">
      <w:pPr>
        <w:pStyle w:val="underpoint"/>
      </w:pPr>
      <w:r>
        <w:t>2.3. обеспечение приема письменного заявления от физического лица, принявшего решение об ограничении себя в посещении игорных заведений, виртуальных игорных заведений и участии в азартных играх;</w:t>
      </w:r>
    </w:p>
    <w:p w:rsidR="00413668" w:rsidRDefault="00413668">
      <w:pPr>
        <w:pStyle w:val="underpoint"/>
      </w:pPr>
      <w:r>
        <w:t>2.4. включение сведений о физическом лице, принявшем решение об ограничении себя в посещении игорных заведений, виртуальных игорных заведений и участии в азартных играх, в перечень физических лиц, ограниченных в посещении игорных заведений, виртуальных игорных заведений и участии в азартных играх, с использованием СККС;</w:t>
      </w:r>
    </w:p>
    <w:p w:rsidR="00413668" w:rsidRDefault="00413668">
      <w:pPr>
        <w:pStyle w:val="underpoint"/>
      </w:pPr>
      <w:r>
        <w:t>2.5. выплата выигрыша (возврат несыгравших ставок) наличными денежными средствами только при предъявлении участником азартной игры документа, удостоверяющего личность;</w:t>
      </w:r>
    </w:p>
    <w:p w:rsidR="00413668" w:rsidRDefault="00413668">
      <w:pPr>
        <w:pStyle w:val="underpoint"/>
      </w:pPr>
      <w:r>
        <w:t>2.6. подключение касс букмекерских контор, игровых автоматов и касс тотализаторов к СККС;</w:t>
      </w:r>
    </w:p>
    <w:p w:rsidR="00413668" w:rsidRDefault="00413668">
      <w:pPr>
        <w:pStyle w:val="underpoint"/>
      </w:pPr>
      <w:r>
        <w:t>2.7. нахождение в игорном заведении игровых автоматов, касс букмекерских контор, касс тотализаторов, игровых столов, принадлежащих лицензиату на праве собственности, хозяйственного ведения.</w:t>
      </w:r>
    </w:p>
    <w:p w:rsidR="00413668" w:rsidRDefault="00413668">
      <w:pPr>
        <w:pStyle w:val="point"/>
      </w:pPr>
      <w:r>
        <w:t>3. Лицензионными требованиями для содержания виртуального игорного заведения помимо требований, указанных в пункте 1 настоящей статьи, являются:</w:t>
      </w:r>
    </w:p>
    <w:p w:rsidR="00413668" w:rsidRDefault="00413668">
      <w:pPr>
        <w:pStyle w:val="underpoint"/>
      </w:pPr>
      <w:r>
        <w:t>3.1. использование для расчетов с участниками азартных игр текущих (расчетных) банковских счетов, открытых в Республике Беларусь, или специального счета;</w:t>
      </w:r>
    </w:p>
    <w:p w:rsidR="00413668" w:rsidRDefault="00413668">
      <w:pPr>
        <w:pStyle w:val="underpoint"/>
      </w:pPr>
      <w:r>
        <w:t>3.2. наличие на первое число первого месяца каждого квартала на специальном счете денежных средств в размере, определенном Советом Министров Республики Беларусь;</w:t>
      </w:r>
    </w:p>
    <w:p w:rsidR="00413668" w:rsidRDefault="00413668">
      <w:pPr>
        <w:pStyle w:val="underpoint"/>
      </w:pPr>
      <w:r>
        <w:t>3.3. предоставление удаленного доступа Министерству по налогам и сборам и его территориальным органам, мониторинговому центру к виртуальному игорному заведению;</w:t>
      </w:r>
    </w:p>
    <w:p w:rsidR="00413668" w:rsidRDefault="00413668">
      <w:pPr>
        <w:pStyle w:val="underpoint"/>
      </w:pPr>
      <w:r>
        <w:t>3.4. соответствие виртуального игорного заведения, в том числе при его доработке в целях организации и (или) проведения новых видов разрешенных азартных игр, требованиям, определенным Советом Министров Республики Беларусь;</w:t>
      </w:r>
    </w:p>
    <w:p w:rsidR="00413668" w:rsidRDefault="00413668">
      <w:pPr>
        <w:pStyle w:val="underpoint"/>
      </w:pPr>
      <w:r>
        <w:t>3.5. подключение виртуального игорного заведения к СККС.</w:t>
      </w:r>
    </w:p>
    <w:p w:rsidR="00413668" w:rsidRDefault="00413668">
      <w:pPr>
        <w:pStyle w:val="article"/>
      </w:pPr>
      <w:r>
        <w:t>Статья 107. Оценка,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1. До принятия решения о предоставлении, об отказе в предоставлении, об изменении, об отказе в изменении лицензии Министерство по налогам и сборам проводит оценку соответствия возможностей соискателя лицензии долицензионным требованиям, лицензиата лицензионным требованиям и назначает экспертизу соответствия возможностей соискателя лицензии долицензионным требованиям, лицензиата лицензионным требованиям в случаях, предусмотренных пунктами 2 и 3 настоящей статьи.</w:t>
      </w:r>
    </w:p>
    <w:p w:rsidR="00413668" w:rsidRDefault="00413668">
      <w:pPr>
        <w:pStyle w:val="point"/>
      </w:pPr>
      <w:r>
        <w:t>2. Оценка соответствия возможностей соискателя лицензии долицензионным требованиям, лицензиата лицензионным требованиям проводится в случае:</w:t>
      </w:r>
    </w:p>
    <w:p w:rsidR="00413668" w:rsidRDefault="00413668">
      <w:pPr>
        <w:pStyle w:val="underpoint"/>
      </w:pPr>
      <w:r>
        <w:t>2.1.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413668" w:rsidRDefault="00413668">
      <w:pPr>
        <w:pStyle w:val="underpoint"/>
      </w:pPr>
      <w:r>
        <w:t>2.2.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413668" w:rsidRDefault="00413668">
      <w:pPr>
        <w:pStyle w:val="point"/>
      </w:pPr>
      <w:r>
        <w:t xml:space="preserve">3. Экспертиза соответствия возможностей соискателя лицензии долицензионным требованиям, лицензиата лицензионным требованиям назначается для определения </w:t>
      </w:r>
      <w:r>
        <w:lastRenderedPageBreak/>
        <w:t>соответствия виртуального игорного заведения требованиям, определенным Советом Министров Республики Беларусь, в случае наличия у Министерства по налогам и сборам информации, в том числе полученной от государственного органа, иной организации или физического лица, свидетельствующей о несоответствии виртуального игорного заведения таким требованиям.</w:t>
      </w:r>
    </w:p>
    <w:p w:rsidR="00413668" w:rsidRDefault="00413668">
      <w:pPr>
        <w:pStyle w:val="newncpi"/>
      </w:pPr>
      <w:r>
        <w:t>Экспертиза соответствия возможностей соискателя лицензии долицензионным требованиям, лицензиата лицензионным требованиям может проводиться организацией (организациями), определенной Министерством по налогам и сборам.</w:t>
      </w:r>
    </w:p>
    <w:p w:rsidR="00413668" w:rsidRDefault="00413668">
      <w:pPr>
        <w:pStyle w:val="article"/>
      </w:pPr>
      <w:r>
        <w:t>Статья 108.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местах нахождения игорных заведений и (или) доменные имена сайтов (для каждой услуги, составляющей лицензируемый вид деятельности).</w:t>
      </w:r>
    </w:p>
    <w:p w:rsidR="00413668" w:rsidRDefault="00413668">
      <w:pPr>
        <w:pStyle w:val="article"/>
      </w:pPr>
      <w:r>
        <w:t>Статья 109. Грубое нарушение законодательства о лицензировании</w:t>
      </w:r>
    </w:p>
    <w:p w:rsidR="00413668" w:rsidRDefault="00413668">
      <w:pPr>
        <w:pStyle w:val="newncpi"/>
      </w:pPr>
      <w:r>
        <w:t>Грубым нарушением законодательства о лицензировании является оказание услуг, составляющих лицензируемый вид деятельности, в игорных заведениях, места нахождения которых не указаны в ЕРЛ, и (или) посредством сайтов, доменные имена которых не указаны в ЕРЛ.</w:t>
      </w:r>
    </w:p>
    <w:p w:rsidR="00413668" w:rsidRDefault="00413668">
      <w:pPr>
        <w:pStyle w:val="chapter"/>
      </w:pPr>
      <w:r>
        <w:t>ГЛАВА 18</w:t>
      </w:r>
      <w:r>
        <w:br/>
        <w:t>ДЕЯТЕЛЬНОСТЬ ПО ЗАГОТОВКЕ (ЗАКУПКЕ) ЛОМА И ОТХОДОВ ЧЕРНЫХ И ЦВЕТНЫХ МЕТАЛЛОВ</w:t>
      </w:r>
    </w:p>
    <w:p w:rsidR="00413668" w:rsidRDefault="00413668">
      <w:pPr>
        <w:pStyle w:val="article"/>
      </w:pPr>
      <w:r>
        <w:t>Статья 110. Лицензирующий орган</w:t>
      </w:r>
    </w:p>
    <w:p w:rsidR="00413668" w:rsidRDefault="00413668">
      <w:pPr>
        <w:pStyle w:val="newncpi"/>
      </w:pPr>
      <w:r>
        <w:t>Лицензирование деятельности по заготовке (закупке) лома и отходов черных и цветных металлов (далее для целей настоящей главы – лицензируемый вид деятельности) осуществляется Министерством промышленности.</w:t>
      </w:r>
    </w:p>
    <w:p w:rsidR="00413668" w:rsidRDefault="00413668">
      <w:pPr>
        <w:pStyle w:val="article"/>
      </w:pPr>
      <w:r>
        <w:t>Статья 111. Термин, используемый в настоящей главе</w:t>
      </w:r>
    </w:p>
    <w:p w:rsidR="00413668" w:rsidRDefault="00413668">
      <w:pPr>
        <w:pStyle w:val="newncpi"/>
      </w:pPr>
      <w:r>
        <w:t>Для целей настоящей главы под первичной переработкой лома и отходов черных и цветных металлов понимается комплекс технологических операций (сортировка, разделка, резка, очистка, пакетирование, брикетирование и другое), осуществляемых в целях подготовки лома и отходов черных и цветных металлов для загрузки в плавильные агрегаты.</w:t>
      </w:r>
    </w:p>
    <w:p w:rsidR="00413668" w:rsidRDefault="00413668">
      <w:pPr>
        <w:pStyle w:val="article"/>
      </w:pPr>
      <w:r>
        <w:t>Статья 112.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заготовка (закупка) у юридических и физических лиц, в том числе индивидуальных предпринимателей, лома и отходов черных и цветных металлов и их первичная переработка;</w:t>
      </w:r>
    </w:p>
    <w:p w:rsidR="00413668" w:rsidRDefault="00413668">
      <w:pPr>
        <w:pStyle w:val="underpoint"/>
      </w:pPr>
      <w:r>
        <w:t>2.2. заготовка (закупка) у физических лиц лома и отходов черных и цветных металлов;</w:t>
      </w:r>
    </w:p>
    <w:p w:rsidR="00413668" w:rsidRDefault="00413668">
      <w:pPr>
        <w:pStyle w:val="underpoint"/>
      </w:pPr>
      <w:r>
        <w:t>2.3. закупка у физических лиц отработанных свинцовых аккумуляторных батарей с электролитом.</w:t>
      </w:r>
    </w:p>
    <w:p w:rsidR="00413668" w:rsidRDefault="00413668">
      <w:pPr>
        <w:pStyle w:val="article"/>
      </w:pPr>
      <w:r>
        <w:t>Статья 113. Долицензионные требования</w:t>
      </w:r>
    </w:p>
    <w:p w:rsidR="00413668" w:rsidRDefault="00413668">
      <w:pPr>
        <w:pStyle w:val="point"/>
      </w:pPr>
      <w:r>
        <w:lastRenderedPageBreak/>
        <w:t>1. Долицензионными требованиями являются:</w:t>
      </w:r>
    </w:p>
    <w:p w:rsidR="00413668" w:rsidRDefault="00413668">
      <w:pPr>
        <w:pStyle w:val="underpoint"/>
      </w:pPr>
      <w:r>
        <w:t>1.1. осуществление хозяйственной деятельности на территории Республики Беларусь не менее двух лет;</w:t>
      </w:r>
    </w:p>
    <w:p w:rsidR="00413668" w:rsidRDefault="00413668">
      <w:pPr>
        <w:pStyle w:val="underpoint"/>
      </w:pPr>
      <w:r>
        <w:t>1.2. наличие справок (заключений)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свинцовых аккумуляторных батарей с электролитом, наличие возможности осуществления лицензируемого вида деятельности на этой территории (отдельно по каждому обособленному подразделению);</w:t>
      </w:r>
    </w:p>
    <w:p w:rsidR="00413668" w:rsidRDefault="00413668">
      <w:pPr>
        <w:pStyle w:val="underpoint"/>
      </w:pPr>
      <w:r>
        <w:t>1.3. наличие в штате работника, прошедшего в установленном порядке обучение на осуществление радиационного контроля и контроля за взрывобезопасностью лома и отходов черных и цветных металлов;</w:t>
      </w:r>
    </w:p>
    <w:p w:rsidR="00413668" w:rsidRDefault="00413668">
      <w:pPr>
        <w:pStyle w:val="underpoint"/>
      </w:pPr>
      <w:r>
        <w:t>1.4. наличие оборудования, в том числе средств измерений, прошедших метрологическую оценку в соответствии с законодательством об обеспечении единства измерений, для осуществления радиационного контроля лома и отходов черных и цветных металлов;</w:t>
      </w:r>
    </w:p>
    <w:p w:rsidR="00413668" w:rsidRDefault="00413668">
      <w:pPr>
        <w:pStyle w:val="underpoint"/>
      </w:pPr>
      <w:r>
        <w:t>1.5. наличие индивидуальных средств защиты.</w:t>
      </w:r>
    </w:p>
    <w:p w:rsidR="00413668" w:rsidRDefault="00413668">
      <w:pPr>
        <w:pStyle w:val="point"/>
      </w:pPr>
      <w:r>
        <w:t>2. Долицензионными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413668" w:rsidRDefault="00413668">
      <w:pPr>
        <w:pStyle w:val="underpoint"/>
      </w:pPr>
      <w:r>
        <w:t>2.1. наличие на праве собственности или ином законном основании объекта площадью не менее 5000 квадратных метров, включающего площадки, помещения для раздельного хранения лома и отходов черных и цветных металлов по классам, категориям, группам, видам, маркам и сортам, а также для их первичной переработки, оборудованного системой видеонаблюдения с функцией ситуационного контроля весового оборудования и сроком хранения информации не менее одного месяца;</w:t>
      </w:r>
    </w:p>
    <w:p w:rsidR="00413668" w:rsidRDefault="00413668">
      <w:pPr>
        <w:pStyle w:val="underpoint"/>
      </w:pPr>
      <w:r>
        <w:t>2.2.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автомобильных и напольных весов, погрузочно-разгрузочного оборудования;</w:t>
      </w:r>
    </w:p>
    <w:p w:rsidR="00413668" w:rsidRDefault="00413668">
      <w:pPr>
        <w:pStyle w:val="underpoint"/>
      </w:pPr>
      <w:r>
        <w:t>2.3. наличие ломоперерабатывающего оборудования для первичной переработки лома и отходов черных и цветных металлов (шредерный комплекс, пресс-ножницы, пакетировочный и (или) брикетировочный пресс, оборудование для разделки крупногабаритного лома черных и цветных металлов).</w:t>
      </w:r>
    </w:p>
    <w:p w:rsidR="00413668" w:rsidRDefault="00413668">
      <w:pPr>
        <w:pStyle w:val="point"/>
      </w:pPr>
      <w:r>
        <w:t>3. Долицензионными требованиями для заготовки (закупки) у физических лиц лома и отходов черных и цветных металлов помимо требований, указанных в пункте 1 настоящей статьи, являются:</w:t>
      </w:r>
    </w:p>
    <w:p w:rsidR="00413668" w:rsidRDefault="00413668">
      <w:pPr>
        <w:pStyle w:val="underpoint"/>
      </w:pPr>
      <w:r>
        <w:t>3.1. наличие на праве собственности или ином законном основании помещения и (или) площадки для раздельного хранения лома и отходов черных и цветных металлов по классам, категориям, группам, видам, маркам и сортам;</w:t>
      </w:r>
    </w:p>
    <w:p w:rsidR="00413668" w:rsidRDefault="00413668">
      <w:pPr>
        <w:pStyle w:val="underpoint"/>
      </w:pPr>
      <w:r>
        <w:t>3.2. наличие средств измерений, прошедших метрологическую оценку в соответствии с законодательством об обеспечении единства измерений, специального оборудования, приборов, инструмента, необходимых для осуществления лицензируемого вида деятельности, в том числе минимально необходимого набора специального оборудования для взвешивания.</w:t>
      </w:r>
    </w:p>
    <w:p w:rsidR="00413668" w:rsidRDefault="00413668">
      <w:pPr>
        <w:pStyle w:val="point"/>
      </w:pPr>
      <w:r>
        <w:t>4. Долицензионными требованиями для закупки отработанных свинцовых аккумуляторных батарей с электролитом помимо требований, указанных в пункте 1 настоящей статьи, являются:</w:t>
      </w:r>
    </w:p>
    <w:p w:rsidR="00413668" w:rsidRDefault="00413668">
      <w:pPr>
        <w:pStyle w:val="underpoint"/>
      </w:pPr>
      <w:r>
        <w:t>4.1.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w:t>
      </w:r>
    </w:p>
    <w:p w:rsidR="00413668" w:rsidRDefault="00413668">
      <w:pPr>
        <w:pStyle w:val="underpoint"/>
      </w:pPr>
      <w:r>
        <w:lastRenderedPageBreak/>
        <w:t>4.2. наличие пластмассовой или иной герметичной тары, инертной по отношению к электролиту;</w:t>
      </w:r>
    </w:p>
    <w:p w:rsidR="00413668" w:rsidRDefault="00413668">
      <w:pPr>
        <w:pStyle w:val="underpoint"/>
      </w:pPr>
      <w:r>
        <w:t>4.3. наличие специального оборудования для взвешивания, в том числе средств измерений, прошедших государственную поверку в соответствии с законодательством об обеспечении единства измерений.</w:t>
      </w:r>
    </w:p>
    <w:p w:rsidR="00413668" w:rsidRDefault="00413668">
      <w:pPr>
        <w:pStyle w:val="article"/>
      </w:pPr>
      <w:r>
        <w:t>Статья 114.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t>1.1. соблюдение долицензионных требований, указанных в статье 113 настоящего Закона;</w:t>
      </w:r>
    </w:p>
    <w:p w:rsidR="00413668" w:rsidRDefault="00413668">
      <w:pPr>
        <w:pStyle w:val="underpoint"/>
      </w:pPr>
      <w:r>
        <w:t>1.2. 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порядка и условий заготовки, закупки, сдачи, приемки, учета, хранения, реализации, перемещения лома и отходов черных и цветных металлов.</w:t>
      </w:r>
    </w:p>
    <w:p w:rsidR="00413668" w:rsidRDefault="00413668">
      <w:pPr>
        <w:pStyle w:val="point"/>
      </w:pPr>
      <w:r>
        <w:t>2. Лицензионными требованиями для заготовки (закупки) у юридических и физических лиц, в том числе индивидуальных предпринимателей, лома и отходов черных и цветных металлов и их первичной переработки помимо требований, указанных в пункте 1 настоящей статьи, являются:</w:t>
      </w:r>
    </w:p>
    <w:p w:rsidR="00413668" w:rsidRDefault="00413668">
      <w:pPr>
        <w:pStyle w:val="underpoint"/>
      </w:pPr>
      <w:r>
        <w:t>2.1. наличие у юридического лица автоматизированной электронной системы учета лома и отходов черных и цветных металлов, обеспечивающей получение достоверной информации о заготовке, закупке, сдаче, приемке, учете, хранении, реализации, перемещении лома и отходов черных и цветных металлов;</w:t>
      </w:r>
    </w:p>
    <w:p w:rsidR="00413668" w:rsidRDefault="00413668">
      <w:pPr>
        <w:pStyle w:val="underpoint"/>
      </w:pPr>
      <w:r>
        <w:t>2.2. осуществление приемки всех без исключения видов лома и отходов черных и цветных металлов, соответствующих требованиям нормативных правовых актов, в том числе обязательным для соблюдения требованиям технических нормативных правовых актов;</w:t>
      </w:r>
    </w:p>
    <w:p w:rsidR="00413668" w:rsidRDefault="00413668">
      <w:pPr>
        <w:pStyle w:val="underpoint"/>
      </w:pPr>
      <w:r>
        <w:t>2.3. представление в лицензирующий орган (либо по его указанию в иную организацию) ежемесячной информации о заготовке, закупке, сдаче, приемке, учете, хранении, реализации, перемещении лома и отходов черных и цветных металлов.</w:t>
      </w:r>
    </w:p>
    <w:p w:rsidR="00413668" w:rsidRDefault="00413668">
      <w:pPr>
        <w:pStyle w:val="point"/>
      </w:pPr>
      <w:r>
        <w:t>3. Лицензионным требованием для заготовки (закупки) у физических лиц лома и отходов черных и цветных металлов помимо требований, указанных в пункте 1 настоящей статьи, является реализация заготовленного (закупленного) лома черных и цветных металлов юридическим лицам, осуществляющим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w:t>
      </w:r>
    </w:p>
    <w:p w:rsidR="00413668" w:rsidRDefault="00413668">
      <w:pPr>
        <w:pStyle w:val="article"/>
      </w:pPr>
      <w:r>
        <w:t>Статья 115.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промышленности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116. Грубое нарушение законодательства о лицензировании</w:t>
      </w:r>
    </w:p>
    <w:p w:rsidR="00413668" w:rsidRDefault="00413668">
      <w:pPr>
        <w:pStyle w:val="newncpi"/>
      </w:pPr>
      <w:r>
        <w:t>Грубым нарушением законодательства о лицензировании является нарушение лицензионных требований, повлекшее причинение вреда государственным или общественным интересам, жизни, здоровью граждан, окружающей среде.</w:t>
      </w:r>
    </w:p>
    <w:p w:rsidR="00413668" w:rsidRDefault="00413668">
      <w:pPr>
        <w:pStyle w:val="chapter"/>
      </w:pPr>
      <w:r>
        <w:lastRenderedPageBreak/>
        <w:t>ГЛАВА 19</w:t>
      </w:r>
      <w:r>
        <w:br/>
        <w:t>ДЕЯТЕЛЬНОСТЬ ПО ОБЕСПЕЧЕНИЮ ПОЖАРНОЙ БЕЗОПАСНОСТИ</w:t>
      </w:r>
    </w:p>
    <w:p w:rsidR="00413668" w:rsidRDefault="00413668">
      <w:pPr>
        <w:pStyle w:val="article"/>
      </w:pPr>
      <w:r>
        <w:t>Статья 117. Лицензирующий орган</w:t>
      </w:r>
    </w:p>
    <w:p w:rsidR="00413668" w:rsidRDefault="00413668">
      <w:pPr>
        <w:pStyle w:val="newncpi"/>
      </w:pPr>
      <w:r>
        <w:t>Лицензирование деятельности по обеспечению пожарной безопасности (далее для целей настоящей главы – лицензируемый вид деятельности) осуществляется Министерством по чрезвычайным ситуациям.</w:t>
      </w:r>
    </w:p>
    <w:p w:rsidR="00413668" w:rsidRDefault="00413668">
      <w:pPr>
        <w:pStyle w:val="article"/>
      </w:pPr>
      <w:r>
        <w:t>Статья 118. Термины, используемые в настоящей главе</w:t>
      </w:r>
    </w:p>
    <w:p w:rsidR="00413668" w:rsidRDefault="00413668">
      <w:pPr>
        <w:pStyle w:val="newncpi"/>
      </w:pPr>
      <w:r>
        <w:t>Для целей настоящей главы используются термины, определенные законами Республики Беларусь от 15 июня 1993 г. № 2403-XII «О пожарной безопасности», от 22 июня 2001 г. № 39-З «Об аварийно-спасательных службах и статусе спасателя», а также техническим регламентом Евразийского экономического союза «О требованиях к средствам обеспечения пожарной безопасности и пожаротушения» (ТР ЕАЭС 043/2017), принятым Решением Совета Евразийской экономической комиссии от 23 июня 2017 г. № 40.</w:t>
      </w:r>
    </w:p>
    <w:p w:rsidR="00413668" w:rsidRDefault="00413668">
      <w:pPr>
        <w:pStyle w:val="article"/>
      </w:pPr>
      <w:r>
        <w:t>Статья 119. Работы и (или) услуги, составляющие лицензируемый вид деятельности. Лицензиаты</w:t>
      </w:r>
    </w:p>
    <w:p w:rsidR="00413668" w:rsidRDefault="00413668">
      <w:pPr>
        <w:pStyle w:val="point"/>
      </w:pPr>
      <w:r>
        <w:t>1. Лицензируемый вид деятельности включает следующие составляющие работы и (или) услуги:</w:t>
      </w:r>
    </w:p>
    <w:p w:rsidR="00413668" w:rsidRDefault="00413668">
      <w:pPr>
        <w:pStyle w:val="underpoint"/>
      </w:pPr>
      <w:r>
        <w:t>1.1. проектирование, монтаж, наладка, техническое обслуживание (либо выборка из указанного перечня работ)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(либо выборка из указанного перечня систем);</w:t>
      </w:r>
    </w:p>
    <w:p w:rsidR="00413668" w:rsidRDefault="00413668">
      <w:pPr>
        <w:pStyle w:val="underpoint"/>
      </w:pPr>
      <w:r>
        <w:t>1.2. создание и функционирование профессиональных аварийно-спасательных служб, осуществляющих тушение пожаров;</w:t>
      </w:r>
    </w:p>
    <w:p w:rsidR="00413668" w:rsidRDefault="00413668">
      <w:pPr>
        <w:pStyle w:val="underpoint"/>
      </w:pPr>
      <w:r>
        <w:t>1.3. капитальный ремонт (перезарядка) огнетушителей;</w:t>
      </w:r>
    </w:p>
    <w:p w:rsidR="00413668" w:rsidRDefault="00413668">
      <w:pPr>
        <w:pStyle w:val="underpoint"/>
      </w:pPr>
      <w:r>
        <w:t>1.4. выполнение работ с применением огнезащитных составов: пропиточных (только для древесины), лаков, красок, штукатурок (либо выборка из указанного перечня огнезащитных составов).</w:t>
      </w:r>
    </w:p>
    <w:p w:rsidR="00413668" w:rsidRDefault="00413668">
      <w:pPr>
        <w:pStyle w:val="point"/>
      </w:pPr>
      <w:r>
        <w:t>2. Лицензируемый вид деятельности может осуществляться только юридическими лицами, иностранными организациями по работам и (или) услугам, составляющим лицензируемый вид деятельности, указанным в подпунктах 1.1 и 1.2 пункта 1 настоящей статьи.</w:t>
      </w:r>
    </w:p>
    <w:p w:rsidR="00413668" w:rsidRDefault="00413668">
      <w:pPr>
        <w:pStyle w:val="point"/>
      </w:pPr>
      <w:r>
        <w:t>3. Не требуется получения лицензии, предусмотренной настоящей главой, для технического обслуживания юридическими лицами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а также для капитального ремонта (перезарядки) огнетушителей, принадлежащих им на праве собственности или ином законном основании.</w:t>
      </w:r>
    </w:p>
    <w:p w:rsidR="00413668" w:rsidRDefault="00413668">
      <w:pPr>
        <w:pStyle w:val="article"/>
      </w:pPr>
      <w:r>
        <w:t>Статья 120. Ограничение права на осуществление лицензируемого вида деятельности</w:t>
      </w:r>
    </w:p>
    <w:p w:rsidR="00413668" w:rsidRDefault="00413668">
      <w:pPr>
        <w:pStyle w:val="newncpi"/>
      </w:pPr>
      <w:r>
        <w:t>Лицензия не может быть предоставлена, изменена лицу:</w:t>
      </w:r>
    </w:p>
    <w:p w:rsidR="00413668" w:rsidRDefault="00413668">
      <w:pPr>
        <w:pStyle w:val="newncpi"/>
      </w:pPr>
      <w:r>
        <w:t xml:space="preserve">обратившемуся за предоставлением лицензии в течение одного года со дня вступления в силу принятого решения о прекращении его лицензии в целом на осуществление лицензируемого вида деятельности при выявлении фактов, указанных </w:t>
      </w:r>
      <w:r>
        <w:lastRenderedPageBreak/>
        <w:t>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newncpi"/>
      </w:pPr>
      <w:r>
        <w:t>обратившемуся за изменением лицензии в части расширения перечня работ и (или) услуг, составляющих лицензируемый вид деятельности, в том числе по обособленному подразделению, в течение одного года со дня вступления в силу принятого решения о прекращении его лицензии в отношении этих работ и (или) услуг, обособленных подразделений при выявлении фактов, указанных в подпункте 2.2 пункта 2 статьи 35 настоящего Закона, в случаях, предусмотренных абзацами третьим и четвертым статьи 37 настоящего Закона;</w:t>
      </w:r>
    </w:p>
    <w:p w:rsidR="00413668" w:rsidRDefault="00413668">
      <w:pPr>
        <w:pStyle w:val="newncpi"/>
      </w:pPr>
      <w:r>
        <w:t>обратившемуся за предоставлением лицензии в течение одного года со дня прекращения лицензии на основании уведомления о прекращении осуществления лицензируемого вида деятельности, если это уведомление было направлено в период действия вынесенного предписания об устранении лицензиатом нарушений законодательства о лицензировании или приостановления лицензии.</w:t>
      </w:r>
    </w:p>
    <w:p w:rsidR="00413668" w:rsidRDefault="00413668">
      <w:pPr>
        <w:pStyle w:val="article"/>
      </w:pPr>
      <w:r>
        <w:t>Статья 121. Полномочия подчиненной организации</w:t>
      </w:r>
    </w:p>
    <w:p w:rsidR="00413668" w:rsidRDefault="00413668">
      <w:pPr>
        <w:pStyle w:val="point"/>
      </w:pPr>
      <w:r>
        <w:t>1. Заявление о предоставлении, об изменении лицензии, уведомление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уведомление о прекращении осуществления лицензируемого вида деятельности представляются соискателем лицензии, лицензиатом в учреждение «Республиканский центр сертификации и экспертизы лицензируемых видов деятельности» Министерства по чрезвычайным ситуациям (далее – Республиканский центр).</w:t>
      </w:r>
    </w:p>
    <w:p w:rsidR="00413668" w:rsidRDefault="00413668">
      <w:pPr>
        <w:pStyle w:val="point"/>
      </w:pPr>
      <w:r>
        <w:t>2. Республиканский центр в соответствии с настоящим Законом:</w:t>
      </w:r>
    </w:p>
    <w:p w:rsidR="00413668" w:rsidRDefault="00413668">
      <w:pPr>
        <w:pStyle w:val="underpoint"/>
      </w:pPr>
      <w:r>
        <w:t>2.1. принимает документы, указанные в пункте 1 настоящей статьи;</w:t>
      </w:r>
    </w:p>
    <w:p w:rsidR="00413668" w:rsidRDefault="00413668">
      <w:pPr>
        <w:pStyle w:val="underpoint"/>
      </w:pPr>
      <w:r>
        <w:t>2.2. извещает соискателя лицензии, лицензиата о принятых в отношении них лицензирующим органом решениях;</w:t>
      </w:r>
    </w:p>
    <w:p w:rsidR="00413668" w:rsidRDefault="00413668">
      <w:pPr>
        <w:pStyle w:val="underpoint"/>
      </w:pPr>
      <w:r>
        <w:t>2.3. обеспечивает формирование ЕРЛ в части лицензируемого вида деятельности;</w:t>
      </w:r>
    </w:p>
    <w:p w:rsidR="00413668" w:rsidRDefault="00413668">
      <w:pPr>
        <w:pStyle w:val="underpoint"/>
      </w:pPr>
      <w:r>
        <w:t>2.4. назначает экспертизу соответствия возможностей соискателя лицензии долицензионным требованиям, лицензиата лицензионным требованиям;</w:t>
      </w:r>
    </w:p>
    <w:p w:rsidR="00413668" w:rsidRDefault="00413668">
      <w:pPr>
        <w:pStyle w:val="underpoint"/>
      </w:pPr>
      <w:r>
        <w:t>2.5. проводит оценку соответствия возможностей лицензиата лицензионным требованиям в случаях, предусмотренных пунктом 1 статьи 125 настоящего Закона.</w:t>
      </w:r>
    </w:p>
    <w:p w:rsidR="00413668" w:rsidRDefault="00413668">
      <w:pPr>
        <w:pStyle w:val="point"/>
      </w:pPr>
      <w:r>
        <w:t>3. Орган государственного пожарного надзора при осуществлении государственного надзора в области обеспечения пожарной безопасности в случае выявления нарушений законодательства о лицензировании, лицензионных требований направляет информацию о выявленных нарушениях в Республиканский центр, который после получения такой информации направляет соответствующие предложения в Министерство по чрезвычайным ситуациям для принятия лицензирующим органом одного из решений, указанных в пунктах 2 и 3 статьи 35 настоящего Закона.</w:t>
      </w:r>
    </w:p>
    <w:p w:rsidR="00413668" w:rsidRDefault="00413668">
      <w:pPr>
        <w:pStyle w:val="article"/>
      </w:pPr>
      <w:r>
        <w:t>Статья 122.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оборудования, приборов (средств измерения) и инструментов, необходимых для выполнения работ и (или) оказания услуг, составляющих лицензируемый вид деятельности, по установленному Министерством по чрезвычайным ситуациям перечню;</w:t>
      </w:r>
    </w:p>
    <w:p w:rsidR="00413668" w:rsidRDefault="00413668">
      <w:pPr>
        <w:pStyle w:val="newncpi"/>
      </w:pPr>
      <w:r>
        <w:t xml:space="preserve">наличие в штате трех и более работников (технических руководителей, специалистов, рабочих), имеющих необходимую в соответствии с законодательством для осуществления лицензируемого вида деятельности квалификацию,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w:t>
      </w:r>
      <w:r>
        <w:lastRenderedPageBreak/>
        <w:t>работой по совместительству (на каждую заявленную работу и (или) услугу, составляющие лицензируемый вид деятельности, для каждого обособленного подразделения);</w:t>
      </w:r>
    </w:p>
    <w:p w:rsidR="00413668" w:rsidRDefault="00413668">
      <w:pPr>
        <w:pStyle w:val="newncpi"/>
      </w:pPr>
      <w:r>
        <w:t>наличие согласованных с Министерством по чрезвычайным ситуациям локальных правовых актов, регламентирующих готовность профессиональных аварийно-спасательных служб к тушению пожаров, их оснащенность, организацию несения дежурств (только для создания и функционирования профессиональных аварийно-спасательных служб, осуществляющих тушение пожаров);</w:t>
      </w:r>
    </w:p>
    <w:p w:rsidR="00413668" w:rsidRDefault="00413668">
      <w:pPr>
        <w:pStyle w:val="newncpi"/>
      </w:pPr>
      <w:r>
        <w:t>наличие системы контроля за качеством осуществления лицензируемого вида деятельности и обучения (повышения квалификации) работников, порядок разработки и функционирования которой определяется Министерством по чрезвычайным ситуациям.</w:t>
      </w:r>
    </w:p>
    <w:p w:rsidR="00413668" w:rsidRDefault="00413668">
      <w:pPr>
        <w:pStyle w:val="article"/>
      </w:pPr>
      <w:r>
        <w:t>Статья 123.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122 настоящего Закона;</w:t>
      </w:r>
    </w:p>
    <w:p w:rsidR="00413668" w:rsidRDefault="00413668">
      <w:pPr>
        <w:pStyle w:val="newncpi"/>
      </w:pPr>
      <w:r>
        <w:t>осуществление лицензируемого вида деятельности работниками с необходимой в соответствии с законодательством квалификацией, прошедших обучение (повышение квалификации) с учетом профиля выполняемых работ и оценку знаний в установленном Министерством по чрезвычайным ситуациям порядке, для которых эта работа не является работой по совместительству (на каждую работу и (или) услугу, составляющие лицензируемый вид деятельности, для каждого обособленного подразделения);</w:t>
      </w:r>
    </w:p>
    <w:p w:rsidR="00413668" w:rsidRDefault="00413668">
      <w:pPr>
        <w:pStyle w:val="newncpi"/>
      </w:pPr>
      <w:r>
        <w:t>функционирование системы контроля за качеством осуществления лицензируемого вида деятельности и обучения (повышения квалификации) работников;</w:t>
      </w:r>
    </w:p>
    <w:p w:rsidR="00413668" w:rsidRDefault="00413668">
      <w:pPr>
        <w:pStyle w:val="newncpi"/>
      </w:pPr>
      <w:r>
        <w:t>соблюдение требований к выполнению работ и оказанию услуг, составляющих лицензируемый вид деятельности, определенных Советом Министров Республики Беларусь.</w:t>
      </w:r>
    </w:p>
    <w:p w:rsidR="00413668" w:rsidRDefault="00413668">
      <w:pPr>
        <w:pStyle w:val="article"/>
      </w:pPr>
      <w:r>
        <w:t>Статья 124.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нормативных правовых актах, в том числе технических нормативных правовых актах, соблюдение которых обеспечивает функционирование системы контроля за качеством осуществления лицензируемого вида деятельности и обучения (повышения квалификации) работников лицензиата.</w:t>
      </w:r>
    </w:p>
    <w:p w:rsidR="00413668" w:rsidRDefault="00413668">
      <w:pPr>
        <w:pStyle w:val="article"/>
      </w:pPr>
      <w:r>
        <w:t>Статья 125. Оценка,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1. До принятия решения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Республиканский центр проводит оценку соответствия возможностей лицензиата лицензионным требованиям.</w:t>
      </w:r>
    </w:p>
    <w:p w:rsidR="00413668" w:rsidRDefault="00413668">
      <w:pPr>
        <w:pStyle w:val="point"/>
      </w:pPr>
      <w:r>
        <w:t>2.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Республиканский центр назначает экспертизу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3. Экспертиза соответствия возможностей соискателя лицензии долицензионным требованиям, лицензиата лицензионным требованиям может проводиться органами и подразделениями по чрезвычайным ситуациям.</w:t>
      </w:r>
    </w:p>
    <w:p w:rsidR="00413668" w:rsidRDefault="00413668">
      <w:pPr>
        <w:pStyle w:val="article"/>
      </w:pPr>
      <w:r>
        <w:lastRenderedPageBreak/>
        <w:t>Статья 126.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нарушение лицензионных требований, ставшее причиной чрезвычайной ситуации техногенного характера и (или) способствовавшее ее развитию;</w:t>
      </w:r>
    </w:p>
    <w:p w:rsidR="00413668" w:rsidRDefault="00413668">
      <w:pPr>
        <w:pStyle w:val="newncpi"/>
      </w:pPr>
      <w:r>
        <w:t>применение средств обеспечения пожарной безопасности и пожаротушения, подлежащих обязательной оценке соответствия, без документов об оценке соответствия (с отмененными (прекращенными) документами, за исключением случаев, предусмотренных законодательством),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413668" w:rsidRDefault="00413668">
      <w:pPr>
        <w:pStyle w:val="newncpi"/>
      </w:pPr>
      <w:r>
        <w:t>необеспечение работоспособности систем пожарной сигнализации, систем оповещения и управления эвакуацией людей при пожаре, систем противодымной вентиляции, установок пожаротушения автоматических при выполнении работ и (или) оказании услуг по техническому обслуживанию соответствующих систем (установок) или их элементов.</w:t>
      </w:r>
    </w:p>
    <w:p w:rsidR="00413668" w:rsidRDefault="00413668">
      <w:pPr>
        <w:pStyle w:val="article"/>
      </w:pPr>
      <w:r>
        <w:t>Статья 127. Особенности выполнения работ и (или) оказания услуг, составляющих лицензируемый вид деятельности, в случае приостановления лицензии</w:t>
      </w:r>
    </w:p>
    <w:p w:rsidR="00413668" w:rsidRDefault="00413668">
      <w:pPr>
        <w:pStyle w:val="newncpi"/>
      </w:pPr>
      <w:r>
        <w:t>В случае приостановления лицензии лицензиат имеет право на выполнение работ и (или) оказание услуг, составляющих лицензируемый вид деятельности, только в рамках устранения нарушений, указанных в предписании об устранении лицензиатом нарушений законодательства о лицензировании.</w:t>
      </w:r>
    </w:p>
    <w:p w:rsidR="00413668" w:rsidRDefault="00413668">
      <w:pPr>
        <w:pStyle w:val="chapter"/>
      </w:pPr>
      <w:r>
        <w:t>ГЛАВА 19</w:t>
      </w:r>
      <w:r>
        <w:rPr>
          <w:vertAlign w:val="superscript"/>
        </w:rPr>
        <w:t>1</w:t>
      </w:r>
      <w:r>
        <w:t xml:space="preserve"> </w:t>
      </w:r>
      <w:r>
        <w:br/>
        <w:t>ДЕЯТЕЛЬНОСТЬ ПО ОКАЗАНИЮ СОЦИАЛЬНЫХ УСЛУГ</w:t>
      </w:r>
    </w:p>
    <w:p w:rsidR="00413668" w:rsidRDefault="00413668">
      <w:pPr>
        <w:pStyle w:val="article"/>
      </w:pPr>
      <w:r>
        <w:t>Статья 127</w:t>
      </w:r>
      <w:r>
        <w:rPr>
          <w:vertAlign w:val="superscript"/>
        </w:rPr>
        <w:t>1</w:t>
      </w:r>
      <w:r>
        <w:t>. Лицензирующий орган</w:t>
      </w:r>
    </w:p>
    <w:p w:rsidR="00413668" w:rsidRDefault="00413668">
      <w:pPr>
        <w:pStyle w:val="newncpi"/>
      </w:pPr>
      <w:r>
        <w:t>Лицензирование деятельности по оказанию социальных услуг (далее для целей настоящей главы – лицензируемый вид деятельности) осуществляется Минским городским исполнительным комитетом, городскими (городов областного подчинения), районными исполнительными комитетами по месту нахождения объекта социального обслуживания.</w:t>
      </w:r>
    </w:p>
    <w:p w:rsidR="00413668" w:rsidRDefault="00413668">
      <w:pPr>
        <w:pStyle w:val="article"/>
      </w:pPr>
      <w:r>
        <w:t>Статья 127</w:t>
      </w:r>
      <w:r>
        <w:rPr>
          <w:vertAlign w:val="superscript"/>
        </w:rPr>
        <w:t>2</w:t>
      </w:r>
      <w:r>
        <w:t>.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Законом Республики Беларусь от 22 мая 2000 г. № 395-З «О социальном обслуживании».</w:t>
      </w:r>
    </w:p>
    <w:p w:rsidR="00413668" w:rsidRDefault="00413668">
      <w:pPr>
        <w:pStyle w:val="article"/>
      </w:pPr>
      <w:r>
        <w:t>Статья 127</w:t>
      </w:r>
      <w:r>
        <w:rPr>
          <w:vertAlign w:val="superscript"/>
        </w:rPr>
        <w:t>3</w:t>
      </w:r>
      <w:r>
        <w:t>.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 индивидуальными предпринимателями, которым в соответствии с законодательством предоставлено право осуществлять деятельность по оказанию социальных услуг.</w:t>
      </w:r>
    </w:p>
    <w:p w:rsidR="00413668" w:rsidRDefault="00413668">
      <w:pPr>
        <w:pStyle w:val="point"/>
      </w:pPr>
      <w:r>
        <w:t>2. Лицензируемый вид деятельности включает социальные услуги, оказываемые в форме стационарного социального обслуживания.</w:t>
      </w:r>
    </w:p>
    <w:p w:rsidR="00413668" w:rsidRDefault="00413668">
      <w:pPr>
        <w:pStyle w:val="point"/>
      </w:pPr>
      <w:r>
        <w:t>3. Не требуется получения лицензии, предусмотренной настоящей главой, для осуществления лицензируемого вида деятельности государственными учреждениями социального обслуживания.</w:t>
      </w:r>
    </w:p>
    <w:p w:rsidR="00413668" w:rsidRDefault="00413668">
      <w:pPr>
        <w:pStyle w:val="article"/>
      </w:pPr>
      <w:r>
        <w:lastRenderedPageBreak/>
        <w:t>Статья 127</w:t>
      </w:r>
      <w:r>
        <w:rPr>
          <w:vertAlign w:val="superscript"/>
        </w:rPr>
        <w:t>4</w:t>
      </w:r>
      <w:r>
        <w:t>. Полномочия структурных подразделений</w:t>
      </w:r>
    </w:p>
    <w:p w:rsidR="00413668" w:rsidRDefault="00413668">
      <w:pPr>
        <w:pStyle w:val="newncpi"/>
      </w:pPr>
      <w:r>
        <w:t>Структурные подразделения Минского городского исполнительного комитета, городских (городов областного подчинения), районных исполнительных комитетов, осуществляющие государственно-властные полномочия в сфере труда, занятости и социальной защиты (далее для целей настоящей главы – структурные подразделения), в соответствии с настоящим Законом:</w:t>
      </w:r>
    </w:p>
    <w:p w:rsidR="00413668" w:rsidRDefault="00413668">
      <w:pPr>
        <w:pStyle w:val="newncpi"/>
      </w:pPr>
      <w:r>
        <w:t>осуществляют подготовку материалов для принятия решения по вопросам лицензирования;</w:t>
      </w:r>
    </w:p>
    <w:p w:rsidR="00413668" w:rsidRDefault="00413668">
      <w:pPr>
        <w:pStyle w:val="newncpi"/>
      </w:pPr>
      <w:r>
        <w:t>запрашивают из единого государственного банка данных о правонарушениях сведения, указанные в абзаце седьмом статьи 127</w:t>
      </w:r>
      <w:r>
        <w:rPr>
          <w:vertAlign w:val="superscript"/>
        </w:rPr>
        <w:t>5</w:t>
      </w:r>
      <w:r>
        <w:t>, в отношении соискателей лицензии и их работников;</w:t>
      </w:r>
    </w:p>
    <w:p w:rsidR="00413668" w:rsidRDefault="00413668">
      <w:pPr>
        <w:pStyle w:val="newncpi"/>
      </w:pPr>
      <w:r>
        <w:t>извещают соискателя лицензии, лицензиата о принятых в отношении них лицензирующим органом решениях;</w:t>
      </w:r>
    </w:p>
    <w:p w:rsidR="00413668" w:rsidRDefault="00413668">
      <w:pPr>
        <w:pStyle w:val="newncpi"/>
      </w:pPr>
      <w:r>
        <w:t>проводят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обеспечивают формирование ЕРЛ в части лицензируемого вида деятельности.</w:t>
      </w:r>
    </w:p>
    <w:p w:rsidR="00413668" w:rsidRDefault="00413668">
      <w:pPr>
        <w:pStyle w:val="article"/>
      </w:pPr>
      <w:r>
        <w:t>Статья 127</w:t>
      </w:r>
      <w:r>
        <w:rPr>
          <w:vertAlign w:val="superscript"/>
        </w:rPr>
        <w:t>5</w:t>
      </w:r>
      <w:r>
        <w:t>.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капитального строения (здания, сооружения) или его части (частей), за исключением одноквартирного жилого дома, соответствующих требованиям законодательства в области санитарно-эпидемиологического благополучия населения и требованиям, предъявляемым к соответствующему классу функциональной пожарной опасности, либо наличие на праве собственности или ином законном основании одноквартирного жилого дома, соответствующего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w:t>
      </w:r>
    </w:p>
    <w:p w:rsidR="00413668" w:rsidRDefault="00413668">
      <w:pPr>
        <w:pStyle w:val="newncpi"/>
      </w:pPr>
      <w:r>
        <w:t>наличие условий для осуществления лицензируемого вида деятельности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413668" w:rsidRDefault="00413668">
      <w:pPr>
        <w:pStyle w:val="newncpi"/>
      </w:pPr>
      <w:r>
        <w:t>планирование укомплектованности соискателя лицензии работниками, оказывающими социальные услуги;</w:t>
      </w:r>
    </w:p>
    <w:p w:rsidR="00413668" w:rsidRDefault="00413668">
      <w:pPr>
        <w:pStyle w:val="newncpi"/>
      </w:pPr>
      <w:r>
        <w:t>планирование укомплектованности соискателя лицензии получателями социальных услуг;</w:t>
      </w:r>
    </w:p>
    <w:p w:rsidR="00413668" w:rsidRDefault="00413668">
      <w:pPr>
        <w:pStyle w:val="newncpi"/>
      </w:pPr>
      <w:r>
        <w:t>планирование соискателем лицензии организации питания, бытового и медицинского обслуживания получателей социальных услуг;</w:t>
      </w:r>
    </w:p>
    <w:p w:rsidR="00413668" w:rsidRDefault="00413668">
      <w:pPr>
        <w:pStyle w:val="newncpi"/>
      </w:pPr>
      <w:r>
        <w:t>отсутствие у руководителя юридического лица, индивидуального предпринимателя – соискателей лицензии, их работников,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rsidR="00413668" w:rsidRDefault="00413668">
      <w:pPr>
        <w:pStyle w:val="article"/>
      </w:pPr>
      <w:r>
        <w:t>Статья 127</w:t>
      </w:r>
      <w:r>
        <w:rPr>
          <w:vertAlign w:val="superscript"/>
        </w:rPr>
        <w:t>6</w:t>
      </w:r>
      <w:r>
        <w:t>.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127</w:t>
      </w:r>
      <w:r>
        <w:rPr>
          <w:vertAlign w:val="superscript"/>
        </w:rPr>
        <w:t>5</w:t>
      </w:r>
      <w:r>
        <w:t xml:space="preserve"> настоящего Закона;</w:t>
      </w:r>
    </w:p>
    <w:p w:rsidR="00413668" w:rsidRDefault="00413668">
      <w:pPr>
        <w:pStyle w:val="newncpi"/>
      </w:pPr>
      <w:r>
        <w:lastRenderedPageBreak/>
        <w:t>соблюдение требований и условий, установленных нормативными правовыми актами, в отношении качества и условий оказания социальных услуг, составляющих лицензируемый вид деятельности;</w:t>
      </w:r>
    </w:p>
    <w:p w:rsidR="00413668" w:rsidRDefault="00413668">
      <w:pPr>
        <w:pStyle w:val="newncpi"/>
      </w:pPr>
      <w:r>
        <w:t>соблюдение установленного норматива обеспеченности жилой площадью получателей социальных услуг;</w:t>
      </w:r>
    </w:p>
    <w:p w:rsidR="00413668" w:rsidRDefault="00413668">
      <w:pPr>
        <w:pStyle w:val="newncpi"/>
      </w:pPr>
      <w:r>
        <w:t>наличие гражданско-правовых договоров оказания социальных услуг, заключенных с получателями социальных услуг.</w:t>
      </w:r>
    </w:p>
    <w:p w:rsidR="00413668" w:rsidRDefault="00413668">
      <w:pPr>
        <w:pStyle w:val="article"/>
      </w:pPr>
      <w:r>
        <w:t>Статья 127</w:t>
      </w:r>
      <w:r>
        <w:rPr>
          <w:vertAlign w:val="superscript"/>
        </w:rPr>
        <w:t>7</w:t>
      </w:r>
      <w:r>
        <w:t>.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w:t>
      </w:r>
    </w:p>
    <w:p w:rsidR="00413668" w:rsidRDefault="00413668">
      <w:pPr>
        <w:pStyle w:val="newncpi"/>
      </w:pPr>
      <w:r>
        <w:t>о предельном количестве мест, предназначенных для оказания социальных услуг;</w:t>
      </w:r>
    </w:p>
    <w:p w:rsidR="00413668" w:rsidRDefault="00413668">
      <w:pPr>
        <w:pStyle w:val="newncpi"/>
      </w:pPr>
      <w:r>
        <w:t>об объектах стационарного социального обслуживания с указанием их места нахождения.</w:t>
      </w:r>
    </w:p>
    <w:p w:rsidR="00413668" w:rsidRDefault="00413668">
      <w:pPr>
        <w:pStyle w:val="article"/>
      </w:pPr>
      <w:r>
        <w:t>Статья 127</w:t>
      </w:r>
      <w:r>
        <w:rPr>
          <w:vertAlign w:val="superscript"/>
        </w:rPr>
        <w:t>8</w:t>
      </w:r>
      <w:r>
        <w:t>.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127</w:t>
      </w:r>
      <w:r>
        <w:rPr>
          <w:vertAlign w:val="superscript"/>
        </w:rPr>
        <w:t>9</w:t>
      </w:r>
      <w:r>
        <w:t>.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в объектах социального обслуживания, не указанных в ЕРЛ;</w:t>
      </w:r>
    </w:p>
    <w:p w:rsidR="00413668" w:rsidRDefault="00413668">
      <w:pPr>
        <w:pStyle w:val="newncpi"/>
      </w:pPr>
      <w:r>
        <w:t>нарушение требований законодательства в области санитарно-эпидемиологического благополучия населения, в области социального обслуживания, требований пожарной безопасности, создающее угрозу причинения вреда жизни или здоровью получателя социальных услуг;</w:t>
      </w:r>
    </w:p>
    <w:p w:rsidR="00413668" w:rsidRDefault="00413668">
      <w:pPr>
        <w:pStyle w:val="newncpi"/>
      </w:pPr>
      <w:r>
        <w:t>установление факта привлечения руководителя юридического лица, индивидуального предпринимателя – соискателей лицензии, их работников, оказывающих социальные услуги, к уголовной ответственности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rsidR="00413668" w:rsidRDefault="00413668">
      <w:pPr>
        <w:pStyle w:val="chapter"/>
      </w:pPr>
      <w:r>
        <w:t>ГЛАВА 20</w:t>
      </w:r>
      <w:r>
        <w:br/>
        <w:t>ДЕЯТЕЛЬНОСТЬ ПО ПРОВЕДЕНИЮ СУДЕБНЫХ ЭКСПЕРТИЗ</w:t>
      </w:r>
    </w:p>
    <w:p w:rsidR="00413668" w:rsidRDefault="00413668">
      <w:pPr>
        <w:pStyle w:val="article"/>
      </w:pPr>
      <w:r>
        <w:t>Статья 128. Лицензирующий орган</w:t>
      </w:r>
    </w:p>
    <w:p w:rsidR="00413668" w:rsidRDefault="00413668">
      <w:pPr>
        <w:pStyle w:val="point"/>
      </w:pPr>
      <w:r>
        <w:t>1. Лицензирование деятельности по проведению судебных экспертиз (далее для целей настоящей главы – лицензируемый вид деятельности) осуществляется Государственным комитетом судебных экспертиз.</w:t>
      </w:r>
    </w:p>
    <w:p w:rsidR="00413668" w:rsidRDefault="00413668">
      <w:pPr>
        <w:pStyle w:val="point"/>
      </w:pPr>
      <w:r>
        <w:t xml:space="preserve">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Государственным комитетом судебных экспертиз на основании решения комиссии по вопросам лицензирования деятельности по проведению судебных экспертиз, созданной </w:t>
      </w:r>
      <w:r>
        <w:lastRenderedPageBreak/>
        <w:t>Государственным комитетом судебных экспертиз, и оформляется приказом Государственного комитета судебных экспертиз.</w:t>
      </w:r>
    </w:p>
    <w:p w:rsidR="00413668" w:rsidRDefault="00413668">
      <w:pPr>
        <w:pStyle w:val="article"/>
      </w:pPr>
      <w:r>
        <w:t>Статья 129. Термины, используемые в настоящей главе</w:t>
      </w:r>
    </w:p>
    <w:p w:rsidR="00413668" w:rsidRDefault="00413668">
      <w:pPr>
        <w:pStyle w:val="point"/>
      </w:pPr>
      <w:r>
        <w:t>1. Для целей настоящей главы используются термины в значениях, установленных Законом Республики Беларусь от 18 декабря 2019 г. № 281-З «О судебно-экспертной деятельности».</w:t>
      </w:r>
    </w:p>
    <w:p w:rsidR="00413668" w:rsidRDefault="00413668">
      <w:pPr>
        <w:pStyle w:val="point"/>
      </w:pPr>
      <w:r>
        <w:t>2. Под свидетельством о присвоении квалификации судебного эксперта понимается выдаваемый Государственным комитетом судебных экспертиз документ, подтверждающий, что лицу присвоена квалификация судебного эксперта по виду (подвиду) судебной экспертизы, указанному в нем, в соответствии с перечнем видов (подвидов) судебных экспертиз, проведение которых осуществляется на основании лицензии.</w:t>
      </w:r>
    </w:p>
    <w:p w:rsidR="00413668" w:rsidRDefault="00413668">
      <w:pPr>
        <w:pStyle w:val="article"/>
      </w:pPr>
      <w:r>
        <w:t>Статья 130. Лицензиаты, лицензируемый вид деятельности</w:t>
      </w:r>
    </w:p>
    <w:p w:rsidR="00413668" w:rsidRDefault="00413668">
      <w:pPr>
        <w:pStyle w:val="point"/>
      </w:pPr>
      <w:r>
        <w:t>1. Лицензируемый вид деятельности осуществляется юридическими лицами и индивидуальными предпринимателями.</w:t>
      </w:r>
    </w:p>
    <w:p w:rsidR="00413668" w:rsidRDefault="00413668">
      <w:pPr>
        <w:pStyle w:val="point"/>
      </w:pPr>
      <w:r>
        <w:t>2. Государственный комитет судебных экспертиз устанавливает перечень видов (подвидов) судебных экспертиз, проведение которых осуществляется на основании лицензии.</w:t>
      </w:r>
    </w:p>
    <w:p w:rsidR="00413668" w:rsidRDefault="00413668">
      <w:pPr>
        <w:pStyle w:val="point"/>
      </w:pPr>
      <w:r>
        <w:t>3. Государственным судебно-экспертным организациям не требуется получения лицензии, предусмотренной настоящей главой, для осуществления лицензируемого вида деятельности.</w:t>
      </w:r>
    </w:p>
    <w:p w:rsidR="00413668" w:rsidRDefault="00413668">
      <w:pPr>
        <w:pStyle w:val="article"/>
      </w:pPr>
      <w:r>
        <w:t>Статья 131. Ограничение права на осуществление лицензируемого вида деятельности</w:t>
      </w:r>
    </w:p>
    <w:p w:rsidR="00413668" w:rsidRDefault="00413668">
      <w:pPr>
        <w:pStyle w:val="newncpi"/>
      </w:pPr>
      <w:r>
        <w:t>Не может быть предоставлена лицензия юридическому лицу, если руководитель юридического лица:</w:t>
      </w:r>
    </w:p>
    <w:p w:rsidR="00413668" w:rsidRDefault="00413668">
      <w:pPr>
        <w:pStyle w:val="newncpi"/>
      </w:pPr>
      <w:r>
        <w:t>ранее совершил умышленное преступление, судимость за которое не снята или не погашена;</w:t>
      </w:r>
    </w:p>
    <w:p w:rsidR="00413668" w:rsidRDefault="00413668">
      <w:pPr>
        <w:pStyle w:val="newncpi"/>
      </w:pPr>
      <w:r>
        <w:t>в течение трех лет до дня обращения с заявлением о предоставлении лицензии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w:t>
      </w:r>
    </w:p>
    <w:p w:rsidR="00413668" w:rsidRDefault="00413668">
      <w:pPr>
        <w:pStyle w:val="article"/>
      </w:pPr>
      <w:r>
        <w:t>Статья 132.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материально-технической базы и условий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а также наличие:</w:t>
      </w:r>
    </w:p>
    <w:p w:rsidR="00413668" w:rsidRDefault="00413668">
      <w:pPr>
        <w:pStyle w:val="newncpi"/>
      </w:pPr>
      <w:r>
        <w:t>для юридического лица:</w:t>
      </w:r>
    </w:p>
    <w:p w:rsidR="00413668" w:rsidRDefault="00413668">
      <w:pPr>
        <w:pStyle w:val="newncpi"/>
      </w:pPr>
      <w:r>
        <w:t>высшего образования у его руководителя;</w:t>
      </w:r>
    </w:p>
    <w:p w:rsidR="00413668" w:rsidRDefault="00413668">
      <w:pPr>
        <w:pStyle w:val="newncpi"/>
      </w:pPr>
      <w:r>
        <w:t>не менее двух работников, имеющих свидетельства о присвоении квалификации судебного эксперта, для которых эта работа не является работой по совместительству. При этом по каждому заявленному виду (подвиду) судебной экспертизы допускается наличие одного такого работника;</w:t>
      </w:r>
    </w:p>
    <w:p w:rsidR="00413668" w:rsidRDefault="00413668">
      <w:pPr>
        <w:pStyle w:val="newncpi"/>
      </w:pPr>
      <w:r>
        <w:t>для индивидуального предпринимателя:</w:t>
      </w:r>
    </w:p>
    <w:p w:rsidR="00413668" w:rsidRDefault="00413668">
      <w:pPr>
        <w:pStyle w:val="newncpi"/>
      </w:pPr>
      <w:r>
        <w:t>свидетельства о присвоении квалификации судебного эксперта по заявленному виду (подвиду) судебной экспертизы;</w:t>
      </w:r>
    </w:p>
    <w:p w:rsidR="00413668" w:rsidRDefault="00413668">
      <w:pPr>
        <w:pStyle w:val="newncpi"/>
      </w:pPr>
      <w:r>
        <w:lastRenderedPageBreak/>
        <w:t>стажа экспертной работы в судебно-экспертных организациях не менее двух лет.</w:t>
      </w:r>
    </w:p>
    <w:p w:rsidR="00413668" w:rsidRDefault="00413668">
      <w:pPr>
        <w:pStyle w:val="article"/>
      </w:pPr>
      <w:r>
        <w:t>Статья 133.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132 настоящего Закона;</w:t>
      </w:r>
    </w:p>
    <w:p w:rsidR="00413668" w:rsidRDefault="00413668">
      <w:pPr>
        <w:pStyle w:val="newncpi"/>
      </w:pPr>
      <w:r>
        <w:t>осуществление лицензируемого вида деятельности исключительно по видам (подвидам) судебных экспертиз, указанным в ЕРЛ;</w:t>
      </w:r>
    </w:p>
    <w:p w:rsidR="00413668" w:rsidRDefault="00413668">
      <w:pPr>
        <w:pStyle w:val="newncpi"/>
      </w:pPr>
      <w:r>
        <w:t>наличие документа, устанавливающего тарифы на проводимые виды (подвиды) судебных экспертиз;</w:t>
      </w:r>
    </w:p>
    <w:p w:rsidR="00413668" w:rsidRDefault="00413668">
      <w:pPr>
        <w:pStyle w:val="newncpi"/>
      </w:pPr>
      <w:r>
        <w:t>осуществление лицензируемого вида деятельности в местах, указанных в ЕРЛ, и только работниками, имеющими свидетельства о присвоении квалификации судебного эксперта, и только по виду (подвиду) судебной экспертизы, указанному в выданном работнику свидетельстве о присвоении квалификации судебного эксперта;</w:t>
      </w:r>
    </w:p>
    <w:p w:rsidR="00413668" w:rsidRDefault="00413668">
      <w:pPr>
        <w:pStyle w:val="newncpi"/>
      </w:pPr>
      <w:r>
        <w:t>ведение в порядке, установленном Государственным комитетом судебных экспертиз, наблюдательных производств по назначенным судебным экспертизам и журнала регистрации судебных экспертиз;</w:t>
      </w:r>
    </w:p>
    <w:p w:rsidR="00413668" w:rsidRDefault="00413668">
      <w:pPr>
        <w:pStyle w:val="newncpi"/>
      </w:pPr>
      <w:r>
        <w:t>представление в Государственный комитет судебных экспертиз в установленном им порядке:</w:t>
      </w:r>
    </w:p>
    <w:p w:rsidR="00413668" w:rsidRDefault="00413668">
      <w:pPr>
        <w:pStyle w:val="newncpi"/>
      </w:pPr>
      <w:r>
        <w:t>отчета о проведенных судебных экспертизах с указанием их вида (подвида) по форме, определяемой Государственным комитетом судебных экспертиз, – ежегодно до 25 января года, следующего за отчетным;</w:t>
      </w:r>
    </w:p>
    <w:p w:rsidR="00413668" w:rsidRDefault="00413668">
      <w:pPr>
        <w:pStyle w:val="newncpi"/>
      </w:pPr>
      <w:r>
        <w:t>сведений о приеме на работу (увольнении с работы) руководителя юридического лица, лиц, имеющих свидетельства о присвоении квалификации судебного эксперта, – в течение пяти рабочих дней со дня приема на работу (увольнения с работы) соответствующего лица с приложением копий трудового договора, приказа о приеме на работу (увольнении).</w:t>
      </w:r>
    </w:p>
    <w:p w:rsidR="00413668" w:rsidRDefault="00413668">
      <w:pPr>
        <w:pStyle w:val="article"/>
      </w:pPr>
      <w:r>
        <w:t>Статья 134.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w:t>
      </w:r>
    </w:p>
    <w:p w:rsidR="00413668" w:rsidRDefault="00413668">
      <w:pPr>
        <w:pStyle w:val="newncpi"/>
      </w:pPr>
      <w:r>
        <w:t>местах осуществления лицензируемого вида деятельности;</w:t>
      </w:r>
    </w:p>
    <w:p w:rsidR="00413668" w:rsidRDefault="00413668">
      <w:pPr>
        <w:pStyle w:val="newncpi"/>
      </w:pPr>
      <w:r>
        <w:t>проводимых видах (подвидах) судебных экспертиз.</w:t>
      </w:r>
    </w:p>
    <w:p w:rsidR="00413668" w:rsidRDefault="00413668">
      <w:pPr>
        <w:pStyle w:val="article"/>
      </w:pPr>
      <w:r>
        <w:t>Статья 135.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Государственный комитет судебных экспертиз проводит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413668" w:rsidRDefault="00413668">
      <w:pPr>
        <w:pStyle w:val="article"/>
      </w:pPr>
      <w:r>
        <w:t>Статья 136.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по виду (подвиду) судебной экспертизы, сведения о котором не включены в ЕРЛ;</w:t>
      </w:r>
    </w:p>
    <w:p w:rsidR="00413668" w:rsidRDefault="00413668">
      <w:pPr>
        <w:pStyle w:val="newncpi"/>
      </w:pPr>
      <w:r>
        <w:t>передача права на осуществление лицензируемого вида деятельности другому юридическому или физическому лицу;</w:t>
      </w:r>
    </w:p>
    <w:p w:rsidR="00413668" w:rsidRDefault="00413668">
      <w:pPr>
        <w:pStyle w:val="newncpi"/>
      </w:pPr>
      <w:r>
        <w:lastRenderedPageBreak/>
        <w:t>проведение судебной экспертизы работником, не имеющим свидетельства о присвоении квалификации судебного эксперта, либо по виду (подвиду) судебной экспертизы, не указанному в выданном работнику свидетельстве о присвоении квалификации судебного эксперта.</w:t>
      </w:r>
    </w:p>
    <w:p w:rsidR="00413668" w:rsidRDefault="00413668">
      <w:pPr>
        <w:pStyle w:val="article"/>
      </w:pPr>
      <w:r>
        <w:t>Статья 137. Приостановление, прекращение лицензии</w:t>
      </w:r>
    </w:p>
    <w:p w:rsidR="00413668" w:rsidRDefault="00413668">
      <w:pPr>
        <w:pStyle w:val="point"/>
      </w:pPr>
      <w:r>
        <w:t>1. Лицензия может быть приостановлена или прекращена в порядке, установленном статьями 35, 37 и 39 настоящего Закона, в том числе по одному или нескольким видам (подвидам) судебной экспертизы, на которые предоставлена лицензия.</w:t>
      </w:r>
    </w:p>
    <w:p w:rsidR="00413668" w:rsidRDefault="00413668">
      <w:pPr>
        <w:pStyle w:val="point"/>
      </w:pPr>
      <w:r>
        <w:t>2. Лицензия, выданная индивидуальному предпринимателю, прекращается также, если по виду (подвиду) судебной экспертизы, на который она предоставлена, прекращено действие имеющегося у индивидуального предпринимателя свидетельства о присвоении квалификации судебного эксперта, со дня прекращения действия этого свидетельства.</w:t>
      </w:r>
    </w:p>
    <w:p w:rsidR="00413668" w:rsidRDefault="00413668">
      <w:pPr>
        <w:pStyle w:val="article"/>
      </w:pPr>
      <w:r>
        <w:t>Статья 138. Особенности осуществления лицензируемого вида деятельности в случае приостановления, прекращения лицензии</w:t>
      </w:r>
    </w:p>
    <w:p w:rsidR="00413668" w:rsidRDefault="00413668">
      <w:pPr>
        <w:pStyle w:val="newncpi"/>
      </w:pPr>
      <w:r>
        <w:t>В случае приостановления, прекращения лицензии в целом лицензиат обязан возвратить неисполненные судебные экспертизы органу (лицу), их назначившему. В случае приостановления, прекращения лицензии по одному или нескольким видам (подвидам) судебных экспертиз возврату органу (лицу), назначившему судебную экспертизу, подлежат неисполненные судебные экспертизы по видам (подвидам), лицензия по которым приостановлена, прекращена.</w:t>
      </w:r>
    </w:p>
    <w:p w:rsidR="00413668" w:rsidRDefault="00413668">
      <w:pPr>
        <w:pStyle w:val="chapter"/>
      </w:pPr>
      <w:r>
        <w:t>ГЛАВА 21</w:t>
      </w:r>
      <w:r>
        <w:br/>
        <w:t>ДЕЯТЕЛЬНОСТЬ ПО ТЕХНИЧЕСКОЙ И (ИЛИ) КРИПТОГРАФИЧЕСКОЙ ЗАЩИТЕ ИНФОРМАЦИИ</w:t>
      </w:r>
    </w:p>
    <w:p w:rsidR="00413668" w:rsidRDefault="00413668">
      <w:pPr>
        <w:pStyle w:val="article"/>
      </w:pPr>
      <w:r>
        <w:t>Статья 139. Лицензирующий орган</w:t>
      </w:r>
    </w:p>
    <w:p w:rsidR="00413668" w:rsidRDefault="00413668">
      <w:pPr>
        <w:pStyle w:val="point"/>
      </w:pPr>
      <w:r>
        <w:t>1. Лицензирование деятельности по технической и (или) криптографической защите информации (далее для целей настоящей главы – лицензируемый вид деятельности) осуществляется Оперативно-аналитическим центром при Президенте Республики Беларусь (далее для целей настоящей главы – Оперативно-аналитический центр).</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Оперативно-аналитическим центром на основании решения комиссии по вопросам лицензирования деятельности по технической и (или) криптографической защите информации, созданной Оперативно-аналитическим центром, и оформляется приказом Оперативно-аналитического центра.</w:t>
      </w:r>
    </w:p>
    <w:p w:rsidR="00413668" w:rsidRDefault="00413668">
      <w:pPr>
        <w:pStyle w:val="article"/>
      </w:pPr>
      <w:r>
        <w:t>Статья 140. Термины, используемые в настоящей главе</w:t>
      </w:r>
    </w:p>
    <w:p w:rsidR="00413668" w:rsidRDefault="00413668">
      <w:pPr>
        <w:pStyle w:val="point"/>
      </w:pPr>
      <w:r>
        <w:t>1. Для целей настоящей главы используются следующие термины:</w:t>
      </w:r>
    </w:p>
    <w:p w:rsidR="00413668" w:rsidRDefault="00413668">
      <w:pPr>
        <w:pStyle w:val="underpoint"/>
      </w:pPr>
      <w:r>
        <w:t>1.1. государственная организация – государственное юридическое лицо Республики Беларусь, а также хозяйственное общество, 50 и более процентов акций (долей в уставном фонде) которого находится в собственности Республики Беларусь и (или) ее административно-территориальных единиц;</w:t>
      </w:r>
    </w:p>
    <w:p w:rsidR="00413668" w:rsidRDefault="00413668">
      <w:pPr>
        <w:pStyle w:val="underpoint"/>
      </w:pPr>
      <w:r>
        <w:t xml:space="preserve">1.2. работник – физическое лицо, состоящее в трудовых отношениях с соискателем лицензии или лицензиатом на основании заключенного трудового договора, имеющее высшее образование в области защиты информации либо высшее, или среднее специальное, или профессионально-техническое образование и прошедшее переподготовку или </w:t>
      </w:r>
      <w:r>
        <w:lastRenderedPageBreak/>
        <w:t>повышение квалификации по вопросам технической и криптографической защиты информации.</w:t>
      </w:r>
    </w:p>
    <w:p w:rsidR="00413668" w:rsidRDefault="00413668">
      <w:pPr>
        <w:pStyle w:val="point"/>
      </w:pPr>
      <w:r>
        <w:t>2. Для целей настоящей главы под информацией, для осуществления деятельности по технической и (или) криптографической защите которой требуется получение лицензии, понимается информация:</w:t>
      </w:r>
    </w:p>
    <w:p w:rsidR="00413668" w:rsidRDefault="00413668">
      <w:pPr>
        <w:pStyle w:val="underpoint"/>
      </w:pPr>
      <w:r>
        <w:t>2.1. распространение и (или) предоставление которой ограничено;</w:t>
      </w:r>
    </w:p>
    <w:p w:rsidR="00413668" w:rsidRDefault="00413668">
      <w:pPr>
        <w:pStyle w:val="underpoint"/>
      </w:pPr>
      <w:r>
        <w:t>2.2. обрабатываемая на критически важных объектах информатизации;</w:t>
      </w:r>
    </w:p>
    <w:p w:rsidR="00413668" w:rsidRDefault="00413668">
      <w:pPr>
        <w:pStyle w:val="underpoint"/>
      </w:pPr>
      <w:r>
        <w:t>2.3. обрабатываемая в информационных системах в форме электронных документов.</w:t>
      </w:r>
    </w:p>
    <w:p w:rsidR="00413668" w:rsidRDefault="00413668">
      <w:pPr>
        <w:pStyle w:val="article"/>
      </w:pPr>
      <w:r>
        <w:t>Статья 141.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осуществляется только государственными юридическими лицами Республики Беларусь и хозяйственными обществами, 100 процентов акций (долей в уставных фондах) которых принадлежит Республике Беларусь, по следующим составляющим его работам и (или) услугам:</w:t>
      </w:r>
    </w:p>
    <w:p w:rsidR="00413668" w:rsidRDefault="00413668">
      <w:pPr>
        <w:pStyle w:val="underpoint"/>
      </w:pPr>
      <w:r>
        <w:t>2.1. аттестация объектов информатизации, предназначенных для проведения работ с использованием государственных секретов, если владельцем соответствующего объекта информатизации являются государственный орган или государственная организация;</w:t>
      </w:r>
    </w:p>
    <w:p w:rsidR="00413668" w:rsidRDefault="00413668">
      <w:pPr>
        <w:pStyle w:val="underpoint"/>
      </w:pPr>
      <w:r>
        <w:t>2.2. выявление специальных технических средств, предназначенных для негласного получения информации.</w:t>
      </w:r>
    </w:p>
    <w:p w:rsidR="00413668" w:rsidRDefault="00413668">
      <w:pPr>
        <w:pStyle w:val="point"/>
      </w:pPr>
      <w:r>
        <w:t>3. Лицензируемый вид деятельности включает следующие составляющие работы и (или) услуги:</w:t>
      </w:r>
    </w:p>
    <w:p w:rsidR="00413668" w:rsidRDefault="00413668">
      <w:pPr>
        <w:pStyle w:val="underpoint"/>
      </w:pPr>
      <w:r>
        <w:t>3.1. разработка, производство (либо выборка из указанного перечня работ) технических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rsidR="00413668" w:rsidRDefault="00413668">
      <w:pPr>
        <w:pStyle w:val="underpoint"/>
      </w:pPr>
      <w:r>
        <w:t>3.2. проведение специальных исследований технических средств;</w:t>
      </w:r>
    </w:p>
    <w:p w:rsidR="00413668" w:rsidRDefault="00413668">
      <w:pPr>
        <w:pStyle w:val="underpoint"/>
      </w:pPr>
      <w:r>
        <w:t>3.3. проектирование, создание (либо выборка из указанного перечня работ) систем защиты информации на объектах информатизации, предназначенных для проведения работ с использованием государственных секретов;</w:t>
      </w:r>
    </w:p>
    <w:p w:rsidR="00413668" w:rsidRDefault="00413668">
      <w:pPr>
        <w:pStyle w:val="underpoint"/>
      </w:pPr>
      <w:r>
        <w:t>3.4. проектирование, создание, аттестация (либо выборка из указанного перечня работ)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413668" w:rsidRDefault="00413668">
      <w:pPr>
        <w:pStyle w:val="underpoint"/>
      </w:pPr>
      <w:r>
        <w:t>3.5. аттестация объектов информатизации, предназначенных для проведения работ с использованием государственных секретов;</w:t>
      </w:r>
    </w:p>
    <w:p w:rsidR="00413668" w:rsidRDefault="00413668">
      <w:pPr>
        <w:pStyle w:val="underpoint"/>
      </w:pPr>
      <w:r>
        <w:t>3.6. проектирование, создание, аудит (либо выборка из указанного перечня работ) систем информационной безопасности критически важных объектов информатизации;</w:t>
      </w:r>
    </w:p>
    <w:p w:rsidR="00413668" w:rsidRDefault="00413668">
      <w:pPr>
        <w:pStyle w:val="underpoint"/>
      </w:pPr>
      <w:r>
        <w:t>3.7. выявление специальных технических средств, предназначенных для негласного получения информации;</w:t>
      </w:r>
    </w:p>
    <w:p w:rsidR="00413668" w:rsidRDefault="00413668">
      <w:pPr>
        <w:pStyle w:val="underpoint"/>
      </w:pPr>
      <w:r>
        <w:t>3.8. удостоверение формы внешнего представления электронного документа на бумажном носителе;</w:t>
      </w:r>
    </w:p>
    <w:p w:rsidR="00413668" w:rsidRDefault="00413668">
      <w:pPr>
        <w:pStyle w:val="underpoint"/>
      </w:pPr>
      <w:r>
        <w:t>3.9. распространение открытых ключей проверки электронной цифровой подписи.</w:t>
      </w:r>
    </w:p>
    <w:p w:rsidR="00413668" w:rsidRDefault="00413668">
      <w:pPr>
        <w:pStyle w:val="point"/>
      </w:pPr>
      <w:r>
        <w:t>4. Не требуется получения лицензии, предусмотренной настоящей главой, для выполнения работ по технической и (или) криптографической защите информации, если эти работы выполняются для собственных нужд обладателем информации, распространение и (или) предоставление которой ограничено, собственником (владельцем) информационных систем, владельцем критически важных объектов информатизации.</w:t>
      </w:r>
    </w:p>
    <w:p w:rsidR="00413668" w:rsidRDefault="00413668">
      <w:pPr>
        <w:pStyle w:val="article"/>
      </w:pPr>
      <w:r>
        <w:t>Статья 142. Долицензионные требования</w:t>
      </w:r>
    </w:p>
    <w:p w:rsidR="00413668" w:rsidRDefault="00413668">
      <w:pPr>
        <w:pStyle w:val="point"/>
      </w:pPr>
      <w:r>
        <w:lastRenderedPageBreak/>
        <w:t>1. Долицензионными требованиями являются:</w:t>
      </w:r>
    </w:p>
    <w:p w:rsidR="00413668" w:rsidRDefault="00413668">
      <w:pPr>
        <w:pStyle w:val="underpoint"/>
      </w:pPr>
      <w:r>
        <w:t>1.1. наличие на праве собственности или ином законном основании средств измерений и контроля, технических, программно-аппаратных и программных средств в соответствии с перечнем, определяемым Оперативно-аналитическим центром, а также помещений, необходимых для выполнения работ и (или) оказания услуг, составляющих лицензируемый вид деятельности;</w:t>
      </w:r>
    </w:p>
    <w:p w:rsidR="00413668" w:rsidRDefault="00413668">
      <w:pPr>
        <w:pStyle w:val="underpoint"/>
      </w:pPr>
      <w:r>
        <w:t>1.2. наличие в штате не менее трех работников, а при наличии обособленных подразделений – не менее трех работников в штате каждого такого подразделения (за исключением соискателей лицензии, претендующих на осуществление лицензируемого вида деятельности в части удостоверения формы внешнего представления электронного документа на бумажном носителе и (или) распространения открытых ключей проверки электронной цифровой подписи, для которых требуется наличие в штате каждого обособленного подразделения не менее одного работника).</w:t>
      </w:r>
    </w:p>
    <w:p w:rsidR="00413668" w:rsidRDefault="00413668">
      <w:pPr>
        <w:pStyle w:val="point"/>
      </w:pPr>
      <w:r>
        <w:t>2. Долицензионными требованиями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являются:</w:t>
      </w:r>
    </w:p>
    <w:p w:rsidR="00413668" w:rsidRDefault="00413668">
      <w:pPr>
        <w:pStyle w:val="underpoint"/>
      </w:pPr>
      <w:r>
        <w:t>2.1. наличие разрешения на осуществление деятельности с использованием государственных секретов;</w:t>
      </w:r>
    </w:p>
    <w:p w:rsidR="00413668" w:rsidRDefault="00413668">
      <w:pPr>
        <w:pStyle w:val="underpoint"/>
      </w:pPr>
      <w:r>
        <w:t>2.2. наличие у руководителя и других работников соискателя лицензии, которые непосредственно будут осуществлять лицензируемый вид деятельности, соответствующего допуска к государственным секретам;</w:t>
      </w:r>
    </w:p>
    <w:p w:rsidR="00413668" w:rsidRDefault="00413668">
      <w:pPr>
        <w:pStyle w:val="underpoint"/>
      </w:pPr>
      <w:r>
        <w:t>2.3. наличие объектов (объекта) информатизации, предназначенных для обработки информации, содержащей государственные секреты;</w:t>
      </w:r>
    </w:p>
    <w:p w:rsidR="00413668" w:rsidRDefault="00413668">
      <w:pPr>
        <w:pStyle w:val="underpoint"/>
      </w:pPr>
      <w:r>
        <w:t>2.4. осуществление в соответствии с законодательством об обеспечении единства измерений метрологической оценки в отношении средств измерений, необходимых для выполнения работ и (или) оказания услуг.</w:t>
      </w:r>
    </w:p>
    <w:p w:rsidR="00413668" w:rsidRDefault="00413668">
      <w:pPr>
        <w:pStyle w:val="point"/>
      </w:pPr>
      <w:r>
        <w:t>3. Долицензионными требованиями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являются:</w:t>
      </w:r>
    </w:p>
    <w:p w:rsidR="00413668" w:rsidRDefault="00413668">
      <w:pPr>
        <w:pStyle w:val="underpoint"/>
      </w:pPr>
      <w:r>
        <w:t>3.1. наличие в штате не менее трех работников, для которых эта работа не является работой по совместительству;</w:t>
      </w:r>
    </w:p>
    <w:p w:rsidR="00413668" w:rsidRDefault="00413668">
      <w:pPr>
        <w:pStyle w:val="underpoint"/>
      </w:pPr>
      <w:r>
        <w:t>3.2. наличие информационной системы, предназначенной для обработки служебной информации ограниченного распространения.</w:t>
      </w:r>
    </w:p>
    <w:p w:rsidR="00413668" w:rsidRDefault="00413668">
      <w:pPr>
        <w:pStyle w:val="point"/>
      </w:pPr>
      <w:r>
        <w:t>4. Долицензионными требованиями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являются:</w:t>
      </w:r>
    </w:p>
    <w:p w:rsidR="00413668" w:rsidRDefault="00413668">
      <w:pPr>
        <w:pStyle w:val="underpoint"/>
      </w:pPr>
      <w:r>
        <w:t>4.1. наличие в штате не менее трех работников, для которых эта работа не является работой по совместительству;</w:t>
      </w:r>
    </w:p>
    <w:p w:rsidR="00413668" w:rsidRDefault="00413668">
      <w:pPr>
        <w:pStyle w:val="underpoint"/>
      </w:pPr>
      <w:r>
        <w:t>4.2. наличие информационной системы, предназначенной для обработки служебной информации ограниченного распространения;</w:t>
      </w:r>
    </w:p>
    <w:p w:rsidR="00413668" w:rsidRDefault="00413668">
      <w:pPr>
        <w:pStyle w:val="underpoint"/>
      </w:pPr>
      <w:r>
        <w:t>4.3. наличие действующего сертификата соответствия Национальной системы подтверждения соответствия Республики Беларусь на систему менеджмента информационной безопасности.</w:t>
      </w:r>
    </w:p>
    <w:p w:rsidR="00413668" w:rsidRDefault="00413668">
      <w:pPr>
        <w:pStyle w:val="article"/>
      </w:pPr>
      <w:r>
        <w:t>Статья 143.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lastRenderedPageBreak/>
        <w:t>1.1. соблюдение долицензионных требований, указанных в пункте 1 статьи 142 настоящего Закона;</w:t>
      </w:r>
    </w:p>
    <w:p w:rsidR="00413668" w:rsidRDefault="00413668">
      <w:pPr>
        <w:pStyle w:val="underpoint"/>
      </w:pPr>
      <w:r>
        <w:t>1.2. наличие назначенного в установленном порядке работника, ответственного за осуществление лицензируемого вида деятельности;</w:t>
      </w:r>
    </w:p>
    <w:p w:rsidR="00413668" w:rsidRDefault="00413668">
      <w:pPr>
        <w:pStyle w:val="underpoint"/>
      </w:pPr>
      <w:r>
        <w:t>1.3. повышение квалификации в сфере технической и криптографической защиты информации работников, которые непосредственно будут осуществлять лицензируемый вид деятельности, не реже одного раза в три года;</w:t>
      </w:r>
    </w:p>
    <w:p w:rsidR="00413668" w:rsidRDefault="00413668">
      <w:pPr>
        <w:pStyle w:val="underpoint"/>
      </w:pPr>
      <w:r>
        <w:t>1.4. выполнение работ и (или) оказание услуг, составляющих лицензируемый вид деятельности, в государственных органах и государственных организациях по согласованию с Оперативно-аналитическим центром. Порядок такого согласования определяется Оперативно-аналитическим центром;</w:t>
      </w:r>
    </w:p>
    <w:p w:rsidR="00413668" w:rsidRDefault="00413668">
      <w:pPr>
        <w:pStyle w:val="underpoint"/>
      </w:pPr>
      <w:r>
        <w:t>1.5. представление ежегодно до 1 февраля года, следующего за отчетным, в Оперативно-аналитический центр сведений о выполненных за предыдущий год работах и (или) оказанных услугах, составляющих лицензируемый вид деятельности, по форме, определяемой Оперативно-аналитическим центром.</w:t>
      </w:r>
    </w:p>
    <w:p w:rsidR="00413668" w:rsidRDefault="00413668">
      <w:pPr>
        <w:pStyle w:val="point"/>
      </w:pPr>
      <w:r>
        <w:t>2. Лицензионным требованием по проведению специальных исследований технических средств, выявлению специальных технических средств, предназначенных для негласного получения информации, проектированию, созданию систем защиты информации на объектах информатизации, аттестации объектов информатизации, предназначенных для проведения работ с использованием государственных секретов, помимо требований, указанных в пункте 1 настоящей статьи, является соблюдение долицензионных требований, указанных в пункте 2 статьи 142 настоящего Закона.</w:t>
      </w:r>
    </w:p>
    <w:p w:rsidR="00413668" w:rsidRDefault="00413668">
      <w:pPr>
        <w:pStyle w:val="point"/>
      </w:pPr>
      <w:r>
        <w:t>3. Лицензионным требованием по проектированию, созданию,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помимо требований, указанных в пункте 1 настоящей статьи, является соблюдение долицензионных требований, указанных в пункте 3 статьи 142 настоящего Закона.</w:t>
      </w:r>
    </w:p>
    <w:p w:rsidR="00413668" w:rsidRDefault="00413668">
      <w:pPr>
        <w:pStyle w:val="point"/>
      </w:pPr>
      <w:r>
        <w:t>4. Лицензионным требованием по проектированию, созданию и аудиту систем информационной безопасности критически важных объектов информатизации помимо требований, указанных в пункте 1 настоящей статьи, является соблюдение долицензионных требований, указанных в пункте 4 статьи 142 настоящего Закона.</w:t>
      </w:r>
    </w:p>
    <w:p w:rsidR="00413668" w:rsidRDefault="00413668">
      <w:pPr>
        <w:pStyle w:val="article"/>
      </w:pPr>
      <w:r>
        <w:t>Статья 144.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Оперативно-аналитический центр проводит оценку соответствия возможностей:</w:t>
      </w:r>
    </w:p>
    <w:p w:rsidR="00413668" w:rsidRDefault="00413668">
      <w:pPr>
        <w:pStyle w:val="newncpi"/>
      </w:pPr>
      <w:r>
        <w:t>соискателя лицензии долицензионным требованиям;</w:t>
      </w:r>
    </w:p>
    <w:p w:rsidR="00413668" w:rsidRDefault="00413668">
      <w:pPr>
        <w:pStyle w:val="newncpi"/>
      </w:pPr>
      <w:r>
        <w:t>лицензиата лицензионным требованиям при планировании расширения перечня работ и (или) услуг, составляющих лицензируемый вид деятельности.</w:t>
      </w:r>
    </w:p>
    <w:p w:rsidR="00413668" w:rsidRDefault="00413668">
      <w:pPr>
        <w:pStyle w:val="article"/>
      </w:pPr>
      <w:r>
        <w:t>Статья 145.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нарушение требований нормативных правовых актов, в том числе обязательных для соблюдения требований технических нормативных правовых актов, в сфере технической и криптографической защиты информации, которое способствовало или привело к неправомерному доступу, уничтожению, модификации (изменению), копированию, распространению и (или) предоставлению информации, блокированию правомерного доступа к информации или чрезвычайной ситуации техногенного характера;</w:t>
      </w:r>
    </w:p>
    <w:p w:rsidR="00413668" w:rsidRDefault="00413668">
      <w:pPr>
        <w:pStyle w:val="newncpi"/>
      </w:pPr>
      <w:r>
        <w:lastRenderedPageBreak/>
        <w:t>неоднократное (два раза и более в течение 12 месяцев) выполнение работ и (или) оказание услуг, составляющих лицензируемый вид деятельности, в государственных органах и государственных организациях без согласования с Оперативно-аналитическим центром;</w:t>
      </w:r>
    </w:p>
    <w:p w:rsidR="00413668" w:rsidRDefault="00413668">
      <w:pPr>
        <w:pStyle w:val="newncpi"/>
      </w:pPr>
      <w:r>
        <w:t>неоднократное (два раза и более в течение 12 месяцев) нарушение порядка:</w:t>
      </w:r>
    </w:p>
    <w:p w:rsidR="00413668" w:rsidRDefault="00413668">
      <w:pPr>
        <w:pStyle w:val="newncpi"/>
      </w:pPr>
      <w:r>
        <w:t>проведения специальных исследований технических средств;</w:t>
      </w:r>
    </w:p>
    <w:p w:rsidR="00413668" w:rsidRDefault="00413668">
      <w:pPr>
        <w:pStyle w:val="newncpi"/>
      </w:pPr>
      <w:r>
        <w:t>проектирования, создания систем защиты информации на объектах информатизации, предназначенных для проведения работ с использованием государственных секретов;</w:t>
      </w:r>
    </w:p>
    <w:p w:rsidR="00413668" w:rsidRDefault="00413668">
      <w:pPr>
        <w:pStyle w:val="newncpi"/>
      </w:pPr>
      <w:r>
        <w:t>аттестации объектов информатизации, предназначенных для проведения работ с использованием государственных секретов;</w:t>
      </w:r>
    </w:p>
    <w:p w:rsidR="00413668" w:rsidRDefault="00413668">
      <w:pPr>
        <w:pStyle w:val="newncpi"/>
      </w:pPr>
      <w:r>
        <w:t>проектирования, создания,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w:t>
      </w:r>
    </w:p>
    <w:p w:rsidR="00413668" w:rsidRDefault="00413668">
      <w:pPr>
        <w:pStyle w:val="newncpi"/>
      </w:pPr>
      <w:r>
        <w:t>проектирования, создания, аудита систем информационной безопасности критически важных объектов информатизации.</w:t>
      </w:r>
    </w:p>
    <w:p w:rsidR="00413668" w:rsidRDefault="00413668">
      <w:pPr>
        <w:pStyle w:val="chapter"/>
      </w:pPr>
      <w:r>
        <w:t>ГЛАВА 22</w:t>
      </w:r>
      <w:r>
        <w:br/>
        <w:t>ДЕЯТЕЛЬНОСТЬ, СВЯЗАННАЯ С ВОЗДЕЙСТВИЕМ НА ОКРУЖАЮЩУЮ СРЕДУ</w:t>
      </w:r>
    </w:p>
    <w:p w:rsidR="00413668" w:rsidRDefault="00413668">
      <w:pPr>
        <w:pStyle w:val="article"/>
      </w:pPr>
      <w:r>
        <w:t>Статья 146. Лицензирующий орган</w:t>
      </w:r>
    </w:p>
    <w:p w:rsidR="00413668" w:rsidRDefault="00413668">
      <w:pPr>
        <w:pStyle w:val="point"/>
      </w:pPr>
      <w:r>
        <w:t>1. Лицензирование деятельности, связанной с воздействием на окружающую среду (далее для целей настоящей главы – лицензируемый вид деятельности), осуществляется Министерством природных ресурсов и охраны окружающей среды.</w:t>
      </w:r>
    </w:p>
    <w:p w:rsidR="00413668" w:rsidRDefault="00413668">
      <w:pPr>
        <w:pStyle w:val="point"/>
      </w:pPr>
      <w:r>
        <w:t>2. Требования настоящей главы не распространяются на лицензирование деятельности по обращению с радиоактивными отходами.</w:t>
      </w:r>
    </w:p>
    <w:p w:rsidR="00413668" w:rsidRDefault="00413668">
      <w:pPr>
        <w:pStyle w:val="article"/>
      </w:pPr>
      <w:r>
        <w:t>Статья 147. Термин, используемый в настоящей главе</w:t>
      </w:r>
    </w:p>
    <w:p w:rsidR="00413668" w:rsidRDefault="00413668">
      <w:pPr>
        <w:pStyle w:val="newncpi"/>
      </w:pPr>
      <w:r>
        <w:t>Для целей настоящей главы под операциями с озоноразрушающими веществами понимаются покупка, продажа, хранение, рекуперация, восстановление, рециркуляция (рециклинг), обезвреживание озоноразрушающих веществ, применение озоноразрушающих веществ при техническом обслуживании, ремонте оборудования и технических устройств, для которых в соответствии с техническими характеристиками необходимы озоноразрушающие вещества, а также в качестве пенообразователей, чистящих растворителей, стерилизаторов, для лабораторных исследований, обеззараживания и очистки подкарантинных объектов, в том числе подкарантинной продукции, пожаротушения.</w:t>
      </w:r>
    </w:p>
    <w:p w:rsidR="00413668" w:rsidRDefault="00413668">
      <w:pPr>
        <w:pStyle w:val="article"/>
      </w:pPr>
      <w:r>
        <w:t>Статья 148. Работы и (или) услуги, составляющие лицензируемый вид деятельности</w:t>
      </w:r>
    </w:p>
    <w:p w:rsidR="00413668" w:rsidRDefault="00413668">
      <w:pPr>
        <w:pStyle w:val="point"/>
      </w:pPr>
      <w:r>
        <w:t>1. Лицензируемый вид деятельности включает следующие составляющие работы и (или) услуги:</w:t>
      </w:r>
    </w:p>
    <w:p w:rsidR="00413668" w:rsidRDefault="00413668">
      <w:pPr>
        <w:pStyle w:val="underpoint"/>
      </w:pPr>
      <w:r>
        <w:t>1.1. операции с озоноразрушающими веществами;</w:t>
      </w:r>
    </w:p>
    <w:p w:rsidR="00413668" w:rsidRDefault="00413668">
      <w:pPr>
        <w:pStyle w:val="underpoint"/>
      </w:pPr>
      <w:r>
        <w:t>1.2. использование отходов 1–3 классов опасности, обезвреживание, захоронение отходов.</w:t>
      </w:r>
    </w:p>
    <w:p w:rsidR="00413668" w:rsidRDefault="00413668">
      <w:pPr>
        <w:pStyle w:val="point"/>
      </w:pPr>
      <w:r>
        <w:t>2. Не требуется получения лицензии, предусмотренной настоящей главой, для:</w:t>
      </w:r>
    </w:p>
    <w:p w:rsidR="00413668" w:rsidRDefault="00413668">
      <w:pPr>
        <w:pStyle w:val="underpoint"/>
      </w:pPr>
      <w:r>
        <w:t>2.1. использования отходов 1–3 классов опасности, обезвреживания отходов в процессе научно-исследовательских или опытно-конструкторских работ, а также образовавшихся в результате проведения таких работ;</w:t>
      </w:r>
    </w:p>
    <w:p w:rsidR="00413668" w:rsidRDefault="00413668">
      <w:pPr>
        <w:pStyle w:val="underpoint"/>
      </w:pPr>
      <w:r>
        <w:lastRenderedPageBreak/>
        <w:t>2.2. использования отходов 1–3 классов опасности юридическим лицом, иностранной организацией, индивидуальным предпринимателем, если такие отходы образовались в результате деятельности этих юридического лица, иностранной организации, индивидуального предпринимателя;</w:t>
      </w:r>
    </w:p>
    <w:p w:rsidR="00413668" w:rsidRDefault="00413668">
      <w:pPr>
        <w:pStyle w:val="underpoint"/>
      </w:pPr>
      <w:r>
        <w:t>2.3. обезвреживания отходов при проведении лабораторных работ и исследований;</w:t>
      </w:r>
    </w:p>
    <w:p w:rsidR="00413668" w:rsidRDefault="00413668">
      <w:pPr>
        <w:pStyle w:val="underpoint"/>
      </w:pPr>
      <w:r>
        <w:t>2.4. обезвреживания медицинских отходов химическим, физическим, комбинированным и другими методами, направленного на уничтожение патогенных и условно-патогенных микроорганизмов (вирусов, бактерий, грибов) и выполняемого в соответствии с санитарными нормами и правилами, общими и специфическими санитарно-эпидемиологическими требованиями, за исключением сжигания;</w:t>
      </w:r>
    </w:p>
    <w:p w:rsidR="00413668" w:rsidRDefault="00413668">
      <w:pPr>
        <w:pStyle w:val="underpoint"/>
      </w:pPr>
      <w:r>
        <w:t>2.5. обезвреживания жидких отходов путем разбавления водой до показателей, установленных техническими нормативными правовыми актами, с последующим сливом в канализацию при наличии договора, заключенного между юридическим лицом, иностранной организацией, индивидуальным предпринимателем и организацией, эксплуатирующей объекты водопроводно-канализационного хозяйства;</w:t>
      </w:r>
    </w:p>
    <w:p w:rsidR="00413668" w:rsidRDefault="00413668">
      <w:pPr>
        <w:pStyle w:val="underpoint"/>
      </w:pPr>
      <w:r>
        <w:t>2.6. захоронения, обезвреживания и (или) использования трупов животных, продуктов животного происхождения, обращение с которыми осуществляется в соответствии с законодательством в области ветеринарной деятельности;</w:t>
      </w:r>
    </w:p>
    <w:p w:rsidR="00413668" w:rsidRDefault="00413668">
      <w:pPr>
        <w:pStyle w:val="underpoint"/>
      </w:pPr>
      <w:r>
        <w:t>2.7. осуществления операций с озоноразрушающими веществами, использования отходов 1–3 классов опасности, обезвреживания отходов в течение не более 10 дней при проведении пусконаладочных работ в рамках приемки законченного строительством объекта в эксплуатацию;</w:t>
      </w:r>
    </w:p>
    <w:p w:rsidR="00413668" w:rsidRDefault="00413668">
      <w:pPr>
        <w:pStyle w:val="underpoint"/>
      </w:pPr>
      <w:r>
        <w:t>2.8. осуществления операций с гидрофторуглеродами.</w:t>
      </w:r>
    </w:p>
    <w:p w:rsidR="00413668" w:rsidRDefault="00413668">
      <w:pPr>
        <w:pStyle w:val="article"/>
      </w:pPr>
      <w:r>
        <w:t>Статья 149. Долицензионные требования</w:t>
      </w:r>
    </w:p>
    <w:p w:rsidR="00413668" w:rsidRDefault="00413668">
      <w:pPr>
        <w:pStyle w:val="point"/>
      </w:pPr>
      <w:r>
        <w:t>1. Долицензионными требованиями при операциях с озоноразрушающими веществами являются:</w:t>
      </w:r>
    </w:p>
    <w:p w:rsidR="00413668" w:rsidRDefault="00413668">
      <w:pPr>
        <w:pStyle w:val="underpoint"/>
      </w:pPr>
      <w:r>
        <w:t>1.1.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w:t>
      </w:r>
    </w:p>
    <w:p w:rsidR="00413668" w:rsidRDefault="00413668">
      <w:pPr>
        <w:pStyle w:val="underpoint"/>
      </w:pPr>
      <w:r>
        <w:t>1.2. обоснование целей и объемов применения озоноразрушающих веществ.</w:t>
      </w:r>
    </w:p>
    <w:p w:rsidR="00413668" w:rsidRDefault="00413668">
      <w:pPr>
        <w:pStyle w:val="point"/>
      </w:pPr>
      <w:r>
        <w:t>2. Долицензионными требованиями при использовании отходов 1–3 классов опасности, обезвреживании, захоронении отходов являются:</w:t>
      </w:r>
    </w:p>
    <w:p w:rsidR="00413668" w:rsidRDefault="00413668">
      <w:pPr>
        <w:pStyle w:val="underpoint"/>
      </w:pPr>
      <w:r>
        <w:t>2.1. наличие на праве собственности или ином законном основании оборудования и инструментов, необходимых для осуществления лицензируемого вида деятельности,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w:t>
      </w:r>
    </w:p>
    <w:p w:rsidR="00413668" w:rsidRDefault="00413668">
      <w:pPr>
        <w:pStyle w:val="underpoint"/>
      </w:pPr>
      <w:r>
        <w:t>2.2. соответствие определенной технологическим регламентом технологии использования отходов 1–3 классов опасности, обезвреживания, захоронения отходов требованиям законодательства об охране окружающей среды и рациональном использовании природных ресурсов, а также законодательства о техническом нормировании и стандартизации.</w:t>
      </w:r>
    </w:p>
    <w:p w:rsidR="00413668" w:rsidRDefault="00413668">
      <w:pPr>
        <w:pStyle w:val="article"/>
      </w:pPr>
      <w:r>
        <w:t>Статья 150. Лицензионные требования</w:t>
      </w:r>
    </w:p>
    <w:p w:rsidR="00413668" w:rsidRDefault="00413668">
      <w:pPr>
        <w:pStyle w:val="point"/>
      </w:pPr>
      <w:r>
        <w:t>1. Лицензионными требованиями при операциях с озоноразрушающими веществами являются:</w:t>
      </w:r>
    </w:p>
    <w:p w:rsidR="00413668" w:rsidRDefault="00413668">
      <w:pPr>
        <w:pStyle w:val="underpoint"/>
      </w:pPr>
      <w:r>
        <w:lastRenderedPageBreak/>
        <w:t>1.1. наличие на праве собственности или ином законном основании и использование оборудования и инструментов, обеспечивающих выполнение работ и (или) оказание услуг, связанных с операциями с озоноразрушающими веществами;</w:t>
      </w:r>
    </w:p>
    <w:p w:rsidR="00413668" w:rsidRDefault="00413668">
      <w:pPr>
        <w:pStyle w:val="underpoint"/>
      </w:pPr>
      <w:r>
        <w:t>1.2. наличие специальной профессиональной подготовки у работников, допущенных к работам, связанным с операциями с озоноразрушающими веществами (это требование не распространяется на лицензиата, осуществляющего деятельность, связанную с покупкой, продажей, хранением озоноразрушающих веществ);</w:t>
      </w:r>
    </w:p>
    <w:p w:rsidR="00413668" w:rsidRDefault="00413668">
      <w:pPr>
        <w:pStyle w:val="underpoint"/>
      </w:pPr>
      <w:r>
        <w:t>1.3. ведение учета озоноразрушающих веществ и осуществление ведомственной отчетности о результатах такого учета в порядке, установленном законодательными актами;</w:t>
      </w:r>
    </w:p>
    <w:p w:rsidR="00413668" w:rsidRDefault="00413668">
      <w:pPr>
        <w:pStyle w:val="underpoint"/>
      </w:pPr>
      <w:r>
        <w:t>1.4. соблюдение указанных в ЕРЛ:</w:t>
      </w:r>
    </w:p>
    <w:p w:rsidR="00413668" w:rsidRDefault="00413668">
      <w:pPr>
        <w:pStyle w:val="newncpi"/>
      </w:pPr>
      <w:r>
        <w:t>мероприятий по сокращению использования озоноразрушающих веществ;</w:t>
      </w:r>
    </w:p>
    <w:p w:rsidR="00413668" w:rsidRDefault="00413668">
      <w:pPr>
        <w:pStyle w:val="newncpi"/>
      </w:pPr>
      <w:r>
        <w:t>перечня разрешенных операций с озоноразрушающими веществами;</w:t>
      </w:r>
    </w:p>
    <w:p w:rsidR="00413668" w:rsidRDefault="00413668">
      <w:pPr>
        <w:pStyle w:val="newncpi"/>
      </w:pPr>
      <w:r>
        <w:t>перечня разрешенных озоноразрушающих веществ, целей и объемов их применения.</w:t>
      </w:r>
    </w:p>
    <w:p w:rsidR="00413668" w:rsidRDefault="00413668">
      <w:pPr>
        <w:pStyle w:val="point"/>
      </w:pPr>
      <w:r>
        <w:t>2. Лицензионными требованиями при использовании отходов 1–3 классов опасности, обезвреживании, захоронении отходов являются:</w:t>
      </w:r>
    </w:p>
    <w:p w:rsidR="00413668" w:rsidRDefault="00413668">
      <w:pPr>
        <w:pStyle w:val="underpoint"/>
      </w:pPr>
      <w:r>
        <w:t>2.1. наличие на праве собственности или ином законном основании и использование введенных в установленном законодательством порядке в эксплуатацию оборудования и инструментов, обеспечивающих выполнение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а также весового оборудования при осуществлении захоронения отходов;</w:t>
      </w:r>
    </w:p>
    <w:p w:rsidR="00413668" w:rsidRDefault="00413668">
      <w:pPr>
        <w:pStyle w:val="underpoint"/>
      </w:pPr>
      <w:r>
        <w:t>2.2. наличие специальной профессиональной подготовки у работников, допущенных к работам, связанным с использованием отходов 1–3 классов опасности, обезвреживанием, захоронением отходов;</w:t>
      </w:r>
    </w:p>
    <w:p w:rsidR="00413668" w:rsidRDefault="00413668">
      <w:pPr>
        <w:pStyle w:val="underpoint"/>
      </w:pPr>
      <w:r>
        <w:t>2.3. наличие регистрации объектов по использованию отходов 1–3 классов опасности в реестре объектов по использованию отходов, учета объектов обезвреживания, захоронения отходов в реестре объектов хранения, захоронения и обезвреживания отходов;</w:t>
      </w:r>
    </w:p>
    <w:p w:rsidR="00413668" w:rsidRDefault="00413668">
      <w:pPr>
        <w:pStyle w:val="underpoint"/>
      </w:pPr>
      <w:r>
        <w:t>2.4. 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413668" w:rsidRDefault="00413668">
      <w:pPr>
        <w:pStyle w:val="underpoint"/>
      </w:pPr>
      <w:r>
        <w:t>2.5. наличие сооружений, предотвращающих загрязнение окружающей среды отходами, продуктами их взаимодействия и (или) разложения, для объектов захоронения коммунальных отходов;</w:t>
      </w:r>
    </w:p>
    <w:p w:rsidR="00413668" w:rsidRDefault="00413668">
      <w:pPr>
        <w:pStyle w:val="underpoint"/>
      </w:pPr>
      <w:r>
        <w:t>2.6. соблюдение указанных в ЕРЛ:</w:t>
      </w:r>
    </w:p>
    <w:p w:rsidR="00413668" w:rsidRDefault="00413668">
      <w:pPr>
        <w:pStyle w:val="newncpi"/>
      </w:pPr>
      <w:r>
        <w:t>перечня разрешенных к использованию отходов 1–3 классов опасности;</w:t>
      </w:r>
    </w:p>
    <w:p w:rsidR="00413668" w:rsidRDefault="00413668">
      <w:pPr>
        <w:pStyle w:val="newncpi"/>
      </w:pPr>
      <w:r>
        <w:t>перечня обезвреживаемых отходов;</w:t>
      </w:r>
    </w:p>
    <w:p w:rsidR="00413668" w:rsidRDefault="00413668">
      <w:pPr>
        <w:pStyle w:val="newncpi"/>
      </w:pPr>
      <w:r>
        <w:t>технологии использования отходов 1–3 классов опасности, обезвреживания, захоронения отходов.</w:t>
      </w:r>
    </w:p>
    <w:p w:rsidR="00413668" w:rsidRDefault="00413668">
      <w:pPr>
        <w:pStyle w:val="article"/>
      </w:pPr>
      <w:r>
        <w:t>Статья 151.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следующие сведения:</w:t>
      </w:r>
    </w:p>
    <w:p w:rsidR="00413668" w:rsidRDefault="00413668">
      <w:pPr>
        <w:pStyle w:val="newncpi"/>
      </w:pPr>
      <w:r>
        <w:t>при операциях с озоноразрушающими веществами:</w:t>
      </w:r>
    </w:p>
    <w:p w:rsidR="00413668" w:rsidRDefault="00413668">
      <w:pPr>
        <w:pStyle w:val="newncpi"/>
      </w:pPr>
      <w:r>
        <w:t>мероприятия по сокращению использования озоноразрушающих веществ;</w:t>
      </w:r>
    </w:p>
    <w:p w:rsidR="00413668" w:rsidRDefault="00413668">
      <w:pPr>
        <w:pStyle w:val="newncpi"/>
      </w:pPr>
      <w:r>
        <w:t>перечень разрешенных операций с озоноразрушающими веществами;</w:t>
      </w:r>
    </w:p>
    <w:p w:rsidR="00413668" w:rsidRDefault="00413668">
      <w:pPr>
        <w:pStyle w:val="newncpi"/>
      </w:pPr>
      <w:r>
        <w:t>перечень разрешенных озоноразрушающих веществ, цели и объемы их применения;</w:t>
      </w:r>
    </w:p>
    <w:p w:rsidR="00413668" w:rsidRDefault="00413668">
      <w:pPr>
        <w:pStyle w:val="newncpi"/>
      </w:pPr>
      <w:r>
        <w:lastRenderedPageBreak/>
        <w:t>при использовании отходов 1–3 классов опасности, обезвреживании, захоронении отходов:</w:t>
      </w:r>
    </w:p>
    <w:p w:rsidR="00413668" w:rsidRDefault="00413668">
      <w:pPr>
        <w:pStyle w:val="newncpi"/>
      </w:pPr>
      <w:r>
        <w:t>перечень разрешенных к использованию отходов 1–3 классов опасности;</w:t>
      </w:r>
    </w:p>
    <w:p w:rsidR="00413668" w:rsidRDefault="00413668">
      <w:pPr>
        <w:pStyle w:val="newncpi"/>
      </w:pPr>
      <w:r>
        <w:t>перечень обезвреживаемых отходов;</w:t>
      </w:r>
    </w:p>
    <w:p w:rsidR="00413668" w:rsidRDefault="00413668">
      <w:pPr>
        <w:pStyle w:val="newncpi"/>
      </w:pPr>
      <w:r>
        <w:t>технология использования отходов 1–3 классов опасности, обезвреживания, захоронения отходов.</w:t>
      </w:r>
    </w:p>
    <w:p w:rsidR="00413668" w:rsidRDefault="00413668">
      <w:pPr>
        <w:pStyle w:val="article"/>
      </w:pPr>
      <w:r>
        <w:t>Статья 152. Полномочия Министерства природных ресурсов и охраны окружающей среды и его территориальных органов</w:t>
      </w:r>
    </w:p>
    <w:p w:rsidR="00413668" w:rsidRDefault="00413668">
      <w:pPr>
        <w:pStyle w:val="point"/>
      </w:pPr>
      <w:r>
        <w:t>1. До принятия решения о предоставлении, об отказе в предоставлении, об изменении, об отказе в изменении лицензии Министерство природных ресурсов и охраны окружающей среды либо его уполномоченный территориальный орган, определенный Министерством природных ресурсов и охраны окружающей среды, проводят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2. Территориальные органы Министерства природных ресурсов и охраны окружающей среды в случае выявления нарушений законодательства о лицензировании, лицензионных требований при осуществлении ими контроля в области охраны окружающей среды, рационального использования природных ресурсов направляют в Министерство природных ресурсов и охраны окружающей среды информацию о выявленных нарушениях, на основании которой лицензирующим органом принимается одно из решений, указанных в пунктах 2 и 3 статьи 35 настоящего Закона.</w:t>
      </w:r>
    </w:p>
    <w:p w:rsidR="00413668" w:rsidRDefault="00413668">
      <w:pPr>
        <w:pStyle w:val="article"/>
      </w:pPr>
      <w:r>
        <w:t>Статья 153. Грубые нарушения законодательства о лицензировании</w:t>
      </w:r>
    </w:p>
    <w:p w:rsidR="00413668" w:rsidRDefault="00413668">
      <w:pPr>
        <w:pStyle w:val="point"/>
      </w:pPr>
      <w:r>
        <w:t>1. Грубыми нарушениями законодательства о лицензировании при операциях с озоноразрушающими веществами являются:</w:t>
      </w:r>
    </w:p>
    <w:p w:rsidR="00413668" w:rsidRDefault="00413668">
      <w:pPr>
        <w:pStyle w:val="underpoint"/>
      </w:pPr>
      <w:r>
        <w:t>1.1. невыполнение мероприятий по сокращению использования озоноразрушающих веществ;</w:t>
      </w:r>
    </w:p>
    <w:p w:rsidR="00413668" w:rsidRDefault="00413668">
      <w:pPr>
        <w:pStyle w:val="underpoint"/>
      </w:pPr>
      <w:r>
        <w:t>1.2. применение озоноразрушающих веществ, не включенных в перечень разрешенных озоноразрушающих веществ;</w:t>
      </w:r>
    </w:p>
    <w:p w:rsidR="00413668" w:rsidRDefault="00413668">
      <w:pPr>
        <w:pStyle w:val="underpoint"/>
      </w:pPr>
      <w:r>
        <w:t>1.3. превышение установленных объемов применения озоноразрушающих веществ.</w:t>
      </w:r>
    </w:p>
    <w:p w:rsidR="00413668" w:rsidRDefault="00413668">
      <w:pPr>
        <w:pStyle w:val="point"/>
      </w:pPr>
      <w:r>
        <w:t>2. Грубыми нарушениями законодательства о лицензировании при использовании отходов 1–3 классов опасности, обезвреживании, захоронении отходов являются:</w:t>
      </w:r>
    </w:p>
    <w:p w:rsidR="00413668" w:rsidRDefault="00413668">
      <w:pPr>
        <w:pStyle w:val="underpoint"/>
      </w:pPr>
      <w:r>
        <w:t>2.1. использование отходов 1–3 классов опасности, не включенных в перечень разрешенных к использованию отходов 1–3 классов опасности, обезвреживание отходов, не включенных в перечень обезвреживаемых отходов;</w:t>
      </w:r>
    </w:p>
    <w:p w:rsidR="00413668" w:rsidRDefault="00413668">
      <w:pPr>
        <w:pStyle w:val="underpoint"/>
      </w:pPr>
      <w:r>
        <w:t>2.2. отсутствие на праве собственности или ином законном основании либо неиспользование оборудования и инструментов, необходимых для выполнения работ по использованию отходов 1–3 классов опасности, обезвреживанию, захоронению отходов, в том числе оборудования, обеспечивающего снижение вредного воздействия на окружающую среду, предусмотренных проектной документацией, по которой получено положительное заключение государственной экологической экспертизы, а также весового оборудования при осуществлении захоронения отходов;</w:t>
      </w:r>
    </w:p>
    <w:p w:rsidR="00413668" w:rsidRDefault="00413668">
      <w:pPr>
        <w:pStyle w:val="underpoint"/>
      </w:pPr>
      <w:r>
        <w:t>2.3. непроведение локального мониторинга окружающей среды при выполнении работ по обезвреживанию, захоронению отходов в порядке, установленном законодательством в области охраны окружающей среды.</w:t>
      </w:r>
    </w:p>
    <w:p w:rsidR="00413668" w:rsidRDefault="00413668">
      <w:pPr>
        <w:pStyle w:val="chapter"/>
      </w:pPr>
      <w:r>
        <w:t>ГЛАВА 23</w:t>
      </w:r>
      <w:r>
        <w:br/>
        <w:t>ДЕЯТЕЛЬНОСТЬ, СВЯЗАННАЯ С ДРАГОЦЕННЫМИ МЕТАЛЛАМИ И ДРАГОЦЕННЫМИ КАМНЯМИ</w:t>
      </w:r>
    </w:p>
    <w:p w:rsidR="00413668" w:rsidRDefault="00413668">
      <w:pPr>
        <w:pStyle w:val="article"/>
      </w:pPr>
      <w:r>
        <w:lastRenderedPageBreak/>
        <w:t>Статья 154. Лицензирующий орган</w:t>
      </w:r>
    </w:p>
    <w:p w:rsidR="00413668" w:rsidRDefault="00413668">
      <w:pPr>
        <w:pStyle w:val="newncpi"/>
      </w:pPr>
      <w:r>
        <w:t>Лицензирование деятельности, связанной с драгоценными металлами и драгоценными камнями (далее для целей настоящей главы – лицензируемый вид деятельности), осуществляется Министерством финансов.</w:t>
      </w:r>
    </w:p>
    <w:p w:rsidR="00413668" w:rsidRDefault="00413668">
      <w:pPr>
        <w:pStyle w:val="article"/>
      </w:pPr>
      <w:r>
        <w:t>Статья 155. Лицензиаты, лицензируемый вид деятельности,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 индивидуальными предпринимателями с учетом ограничений, установленных законодательными актами.</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использование в производстве драгоценных металлов и драгоценных камней;</w:t>
      </w:r>
    </w:p>
    <w:p w:rsidR="00413668" w:rsidRDefault="00413668">
      <w:pPr>
        <w:pStyle w:val="underpoint"/>
      </w:pPr>
      <w:r>
        <w:t>2.2. обработка драгоценных камней;</w:t>
      </w:r>
    </w:p>
    <w:p w:rsidR="00413668" w:rsidRDefault="00413668">
      <w:pPr>
        <w:pStyle w:val="underpoint"/>
      </w:pPr>
      <w:r>
        <w:t>2.3. изготовление продукции (изделий), ювелирных и других бытовых изделий из драгоценных металлов и драгоценных камней;</w:t>
      </w:r>
    </w:p>
    <w:p w:rsidR="00413668" w:rsidRDefault="00413668">
      <w:pPr>
        <w:pStyle w:val="underpoint"/>
      </w:pPr>
      <w:r>
        <w:t>2.4. ремонт (реставрация) продукции (изделий), ювелирных и других бытовых изделий из драгоценных металлов и драгоценных камней;</w:t>
      </w:r>
    </w:p>
    <w:p w:rsidR="00413668" w:rsidRDefault="00413668">
      <w:pPr>
        <w:pStyle w:val="underpoint"/>
      </w:pPr>
      <w:r>
        <w:t>2.5. оптовая торговля драгоценными металлами и драгоценными камнями;</w:t>
      </w:r>
    </w:p>
    <w:p w:rsidR="00413668" w:rsidRDefault="00413668">
      <w:pPr>
        <w:pStyle w:val="underpoint"/>
      </w:pPr>
      <w:r>
        <w:t>2.6. розничная торговля драгоценными металлами и драгоценными камнями;</w:t>
      </w:r>
    </w:p>
    <w:p w:rsidR="00413668" w:rsidRDefault="00413668">
      <w:pPr>
        <w:pStyle w:val="underpoint"/>
      </w:pPr>
      <w:r>
        <w:t>2.7. прием от населения драгоценных металлов и драгоценных камней по договорам комиссии;</w:t>
      </w:r>
    </w:p>
    <w:p w:rsidR="00413668" w:rsidRDefault="00413668">
      <w:pPr>
        <w:pStyle w:val="underpoint"/>
      </w:pPr>
      <w:r>
        <w:t>2.8. скупка драгоценных металлов и драгоценных камней в изделиях и ломе;</w:t>
      </w:r>
    </w:p>
    <w:p w:rsidR="00413668" w:rsidRDefault="00413668">
      <w:pPr>
        <w:pStyle w:val="underpoint"/>
      </w:pPr>
      <w:r>
        <w:t>2.9. сбор и переработка лома и отходов драгоценных металлов и (или) отходов драгоценных камней, поступающих от юридических и физических лиц.</w:t>
      </w:r>
    </w:p>
    <w:p w:rsidR="00413668" w:rsidRDefault="00413668">
      <w:pPr>
        <w:pStyle w:val="point"/>
      </w:pPr>
      <w:r>
        <w:t>3. Не требуется получения лицензии, предусмотренной настоящей главой, для:</w:t>
      </w:r>
    </w:p>
    <w:p w:rsidR="00413668" w:rsidRDefault="00413668">
      <w:pPr>
        <w:pStyle w:val="underpoint"/>
      </w:pPr>
      <w:r>
        <w:t>3.1. выполнения работ и (или) оказания услуг с драгоценными камнями, отнесенными в порядке, установленном законодательством, к непригодным для изготовления ювелирных и других бытовых изделий;</w:t>
      </w:r>
    </w:p>
    <w:p w:rsidR="00413668" w:rsidRDefault="00413668">
      <w:pPr>
        <w:pStyle w:val="underpoint"/>
      </w:pPr>
      <w:r>
        <w:t>3.2. использования в производстве химических соединений и растворов, содержащих драгоценные металлы, кроме твердых растворов (сплавов);</w:t>
      </w:r>
    </w:p>
    <w:p w:rsidR="00413668" w:rsidRDefault="00413668">
      <w:pPr>
        <w:pStyle w:val="underpoint"/>
      </w:pPr>
      <w:r>
        <w:t>3.3. изготовления и ремонта (реставрации) продукции (изделий), ювелирных и других бытовых изделий из драгоценных металлов и драгоценных камней по индивидуальным заказам физических лиц;</w:t>
      </w:r>
    </w:p>
    <w:p w:rsidR="00413668" w:rsidRDefault="00413668">
      <w:pPr>
        <w:pStyle w:val="underpoint"/>
      </w:pPr>
      <w:r>
        <w:t>3.4. использования в производстве драгоценных металлов и драгоценных камней в целях выполнения научно-исследовательских работ по созданию научно-технической продукции, а также при осуществлении медицинской деятельности (за исключением изготовления зубных протезов и их деталей из сплавов драгоценных металлов), изготовления продукции медицинского назначения;</w:t>
      </w:r>
    </w:p>
    <w:p w:rsidR="00413668" w:rsidRDefault="00413668">
      <w:pPr>
        <w:pStyle w:val="underpoint"/>
      </w:pPr>
      <w:r>
        <w:t>3.5. использования в производстве серебра, сусального золота, припоев, содержащих драгоценные металлы, алмазов в инструменте и (или) изделиях производственно-технического назначения, а также недрагоценных материалов с покрытием драгоценными металлами;</w:t>
      </w:r>
    </w:p>
    <w:p w:rsidR="00413668" w:rsidRDefault="00413668">
      <w:pPr>
        <w:pStyle w:val="underpoint"/>
      </w:pPr>
      <w:r>
        <w:t>3.6. ремонта (реставрации) продукции (изделий), ювелирных и других бытовых изделий из драгоценных металлов и драгоценных камней, принадлежащих осуществляющим такой ремонт лицам на праве собственности, хозяйственного ведения или оперативного управления;</w:t>
      </w:r>
    </w:p>
    <w:p w:rsidR="00413668" w:rsidRDefault="00413668">
      <w:pPr>
        <w:pStyle w:val="underpoint"/>
      </w:pPr>
      <w:r>
        <w:t>3.7. оптовой и розничной торговли продукцией (изделиями) из недрагоценных материалов, содержащей в своем составе драгоценные металлы, а также из недрагоценных материалов с покрытием драгоценными металлами;</w:t>
      </w:r>
    </w:p>
    <w:p w:rsidR="00413668" w:rsidRDefault="00413668">
      <w:pPr>
        <w:pStyle w:val="underpoint"/>
      </w:pPr>
      <w:r>
        <w:lastRenderedPageBreak/>
        <w:t>3.8. оптовой торговли драгоценными металлами и драгоценными камнями, произведенными, переработанными, приобретенными для собственного производства и (или) потребления и не использованными для этих целей;</w:t>
      </w:r>
    </w:p>
    <w:p w:rsidR="00413668" w:rsidRDefault="00413668">
      <w:pPr>
        <w:pStyle w:val="underpoint"/>
      </w:pPr>
      <w:r>
        <w:t>3.9. розничной торговли (реализации (распространения), в том числе за денежные вознаграждения и пожертвования) религиозными организациями предметами религиозного назначения из драгоценных металлов и драгоценных камней в соответствии с перечнем, утверждаемым Советом Министров Республики Беларусь, в культовых зданиях, сооружениях и на относящихся к ним территориях;</w:t>
      </w:r>
    </w:p>
    <w:p w:rsidR="00413668" w:rsidRDefault="00413668">
      <w:pPr>
        <w:pStyle w:val="underpoint"/>
      </w:pPr>
      <w:r>
        <w:t>3.10. переработки лома и отходов драгоценных металлов и (или) отходов драгоценных камней в целях использования извлеченных драгоценных металлов и драгоценных камней в собственном производстве;</w:t>
      </w:r>
    </w:p>
    <w:p w:rsidR="00413668" w:rsidRDefault="00413668">
      <w:pPr>
        <w:pStyle w:val="underpoint"/>
      </w:pPr>
      <w:r>
        <w:t>3.11. осуществления банками операций с монетами из драгоценных металлов, находящимися в обращении и являющимися платежным средством Республики Беларусь;</w:t>
      </w:r>
    </w:p>
    <w:p w:rsidR="00413668" w:rsidRDefault="00413668">
      <w:pPr>
        <w:pStyle w:val="underpoint"/>
      </w:pPr>
      <w:r>
        <w:t>3.12. осуществления государственными музеями ремонта (реставрации) предметов из драгоценных металлов и драгоценных камней, предметов, содержащих в своем составе драгоценные металлы и (или) драгоценные камни, включенных в Музейный фонд Республики Беларусь;</w:t>
      </w:r>
    </w:p>
    <w:p w:rsidR="00413668" w:rsidRDefault="00413668">
      <w:pPr>
        <w:pStyle w:val="underpoint"/>
      </w:pPr>
      <w:r>
        <w:t>3.13. реализации (поставки) драгоценных металлов и драгоценных камней в Государственный фонд драгоценных металлов и драгоценных камней Республики Беларусь;</w:t>
      </w:r>
    </w:p>
    <w:p w:rsidR="00413668" w:rsidRDefault="00413668">
      <w:pPr>
        <w:pStyle w:val="underpoint"/>
      </w:pPr>
      <w:r>
        <w:t>3.14. сбора лома и отходов драгоценных металлов при сборе отходов товаров и упаковки, производители и поставщики которых обязаны обеспечивать их сбор в соответствии с законодательными актами.</w:t>
      </w:r>
    </w:p>
    <w:p w:rsidR="00413668" w:rsidRDefault="00413668">
      <w:pPr>
        <w:pStyle w:val="article"/>
      </w:pPr>
      <w:r>
        <w:t>Статья 156.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капитального строения (здания, сооружения) или его части, необходимых для осуществления лицензируемого вида деятельности, а также соответствующих требованиям законодательства к их технической укрепленности и оснащению системами и средствами охраны (далее – объект (место) выполнения работ и (или) оказания услуг);</w:t>
      </w:r>
    </w:p>
    <w:p w:rsidR="00413668" w:rsidRDefault="00413668">
      <w:pPr>
        <w:pStyle w:val="newncpi"/>
      </w:pPr>
      <w:r>
        <w:t>наличие в штате не менее одного специалиста, имеющего профессиональную подготовку, соответствующую профилю выполняемых работ, – для приема от населения драгоценных камней по договорам комиссии, скупки драгоценных камней в изделиях и ломе;</w:t>
      </w:r>
    </w:p>
    <w:p w:rsidR="00413668" w:rsidRDefault="00413668">
      <w:pPr>
        <w:pStyle w:val="newncpi"/>
      </w:pPr>
      <w:r>
        <w:t>отсутствие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 для оптовой торговли драгоценными металлами и драгоценными камнями, розничной торговли драгоценными металлами и драгоценными камнями, скупки драгоценных металлов и драгоценных камней в изделиях и ломе, сбора и переработки лома и отходов драгоценных металлов и (или) отходов драгоценных камней, поступающих от юридических и физических лиц.</w:t>
      </w:r>
    </w:p>
    <w:p w:rsidR="00413668" w:rsidRDefault="00413668">
      <w:pPr>
        <w:pStyle w:val="article"/>
      </w:pPr>
      <w:r>
        <w:t>Статья 157.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156 настоящего Закона;</w:t>
      </w:r>
    </w:p>
    <w:p w:rsidR="00413668" w:rsidRDefault="00413668">
      <w:pPr>
        <w:pStyle w:val="newncpi"/>
      </w:pPr>
      <w:r>
        <w:t>наличие режима охраны объекта (места) выполнения работ и (или) оказания услуг, используемого для осуществления лицензируемого вида деятельности;</w:t>
      </w:r>
    </w:p>
    <w:p w:rsidR="00413668" w:rsidRDefault="00413668">
      <w:pPr>
        <w:pStyle w:val="newncpi"/>
      </w:pPr>
      <w:r>
        <w:t xml:space="preserve">наличие правил внутреннего контроля и журнала учета специальных формуляров (для оптовой торговли драгоценными металлами и драгоценными камнями, розничной </w:t>
      </w:r>
      <w:r>
        <w:lastRenderedPageBreak/>
        <w:t>торговли драгоценными металлами и драгоценными камнями, скупки драгоценных металлов и драгоценных камней в изделиях и ломе);</w:t>
      </w:r>
    </w:p>
    <w:p w:rsidR="00413668" w:rsidRDefault="00413668">
      <w:pPr>
        <w:pStyle w:val="newncpi"/>
      </w:pPr>
      <w:r>
        <w:t>осуществление лицензируемого вида деятельности на объектах (в местах) выполнения работ и (или) оказания услуг, указанных в ЕРЛ, за исключением:</w:t>
      </w:r>
    </w:p>
    <w:p w:rsidR="00413668" w:rsidRDefault="00413668">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413668" w:rsidRDefault="00413668">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413668" w:rsidRDefault="00413668">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rsidR="00413668" w:rsidRDefault="00413668">
      <w:pPr>
        <w:pStyle w:val="article"/>
      </w:pPr>
      <w:r>
        <w:t>Статья 158.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об объектах (местах) выполнения работ и (или) оказания услуг, особенности осуществления лицензируемого вида деятельности (в зависимости от перечня работ и (или) услуг, составляющих лицензируемый вид деятельности, которые лицензиат намерен осуществлять), а также сведения об использовании при выполнении работ и (или) оказании услуг драгоценных металлов и драгоценных камней.</w:t>
      </w:r>
    </w:p>
    <w:p w:rsidR="00413668" w:rsidRDefault="00413668">
      <w:pPr>
        <w:pStyle w:val="article"/>
      </w:pPr>
      <w:r>
        <w:t>Статья 159. Грубое нарушение законодательства о лицензировании</w:t>
      </w:r>
    </w:p>
    <w:p w:rsidR="00413668" w:rsidRDefault="00413668">
      <w:pPr>
        <w:pStyle w:val="newncpi"/>
      </w:pPr>
      <w:r>
        <w:t>Грубым нарушением законодательства о лицензировании является осуществление лицензируемого вида деятельности вне объектов (мест) выполнения работ и (или) оказания услуг, сведения о которых включены в ЕРЛ, за исключением осуществления:</w:t>
      </w:r>
    </w:p>
    <w:p w:rsidR="00413668" w:rsidRDefault="00413668">
      <w:pPr>
        <w:pStyle w:val="newncpi"/>
      </w:pPr>
      <w:r>
        <w:t>розничной торговли драгоценными металлами и драгоценными камнями и (или) оптовой торговли драгоценными металлами и драгоценными камнями на ярмарках и (или) выставках;</w:t>
      </w:r>
    </w:p>
    <w:p w:rsidR="00413668" w:rsidRDefault="00413668">
      <w:pPr>
        <w:pStyle w:val="newncpi"/>
      </w:pPr>
      <w:r>
        <w:t>розничной торговли ювелирными и другими бытовыми изделиями из серебра в нестационарных розничных торговых объектах, расположенных в капитальных строениях (зданиях, сооружениях), лицензиатом, имеющим стационарный торговый объект в этих капитальных строениях (зданиях, сооружениях), указанный в ЕРЛ и используемый им для осуществления розничной торговли драгоценными металлами и драгоценными камнями;</w:t>
      </w:r>
    </w:p>
    <w:p w:rsidR="00413668" w:rsidRDefault="00413668">
      <w:pPr>
        <w:pStyle w:val="newncpi"/>
      </w:pPr>
      <w:r>
        <w:t>сбора лома и отходов драгоценных металлов при помощи передвижных приемных пунктов и (или) специальных контейнеров для их сбора.</w:t>
      </w:r>
    </w:p>
    <w:p w:rsidR="00413668" w:rsidRDefault="00413668">
      <w:pPr>
        <w:pStyle w:val="chapter"/>
      </w:pPr>
      <w:r>
        <w:t>ГЛАВА 24</w:t>
      </w:r>
      <w:r>
        <w:br/>
        <w:t>ДЕЯТЕЛЬНОСТЬ, СВЯЗАННАЯ С ОБОРОТОМ НАРКОТИЧЕСКИХ СРЕДСТВ, ПСИХОТРОПНЫХ ВЕЩЕСТВ И ИХ ПРЕКУРСОРОВ</w:t>
      </w:r>
    </w:p>
    <w:p w:rsidR="00413668" w:rsidRDefault="00413668">
      <w:pPr>
        <w:pStyle w:val="article"/>
      </w:pPr>
      <w:r>
        <w:t>Статья 160. Лицензирующий орган</w:t>
      </w:r>
    </w:p>
    <w:p w:rsidR="00413668" w:rsidRDefault="00413668">
      <w:pPr>
        <w:pStyle w:val="newncpi"/>
      </w:pPr>
      <w:r>
        <w:t>Лицензирование деятельности, связанной с оборотом наркотических средств, психотропных веществ и их прекурсоров (далее для целей настоящей главы – лицензируемый вид деятельности), осуществляется Министерством здравоохранения.</w:t>
      </w:r>
    </w:p>
    <w:p w:rsidR="00413668" w:rsidRDefault="00413668">
      <w:pPr>
        <w:pStyle w:val="article"/>
      </w:pPr>
      <w:r>
        <w:t>Статья 161. Термин, используемый в настоящей главе</w:t>
      </w:r>
    </w:p>
    <w:p w:rsidR="00413668" w:rsidRDefault="00413668">
      <w:pPr>
        <w:pStyle w:val="newncpi"/>
      </w:pPr>
      <w:r>
        <w:lastRenderedPageBreak/>
        <w:t>Для целей настоящей главы под наркотическими средствами, психотропными веществами и их прекурсорами понимаются наркотические средства, психотропные вещества и их прекурсоры, включенные в списки 2, 3 и таблицу 1 списка 4 Республиканского перечня наркотических средств, психотропных веществ и их прекурсоров, подлежащих государственному контролю в Республике Беларусь, установленного Министерством здравоохранения по согласованию с Министерством внутренних дел и Государственным комитетом судебных экспертиз.</w:t>
      </w:r>
    </w:p>
    <w:p w:rsidR="00413668" w:rsidRDefault="00413668">
      <w:pPr>
        <w:pStyle w:val="article"/>
      </w:pPr>
      <w:r>
        <w:t>Статья 162.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приобретение, изготовление, хранение, розничная реализация и уничтожение наркотических средств, психотропных веществ;</w:t>
      </w:r>
    </w:p>
    <w:p w:rsidR="00413668" w:rsidRDefault="00413668">
      <w:pPr>
        <w:pStyle w:val="underpoint"/>
      </w:pPr>
      <w:r>
        <w:t>2.2. приобретение, изготовление, хранение, отпуск (распределение) в организации здравоохранения и (или) их структурные подразделения и уничтожение наркотических средств, психотропных веществ;</w:t>
      </w:r>
    </w:p>
    <w:p w:rsidR="00413668" w:rsidRDefault="00413668">
      <w:pPr>
        <w:pStyle w:val="underpoint"/>
      </w:pPr>
      <w:r>
        <w:t>2.3. приобретение, производство, переработка, хранение, оптовая реализация и уничтожение наркотических средств, психотропных веществ и их прекурсоров;</w:t>
      </w:r>
    </w:p>
    <w:p w:rsidR="00413668" w:rsidRDefault="00413668">
      <w:pPr>
        <w:pStyle w:val="underpoint"/>
      </w:pPr>
      <w:r>
        <w:t>2.4. приобретение, хранение, оптовая реализация и уничтожение наркотических средств, психотропных веществ и их прекурсоров;</w:t>
      </w:r>
    </w:p>
    <w:p w:rsidR="00413668" w:rsidRDefault="00413668">
      <w:pPr>
        <w:pStyle w:val="underpoint"/>
      </w:pPr>
      <w:r>
        <w:t>2.5. приобретение, хранение, розничная реализация и уничтожение наркотических средств, психотропных веществ;</w:t>
      </w:r>
    </w:p>
    <w:p w:rsidR="00413668" w:rsidRDefault="00413668">
      <w:pPr>
        <w:pStyle w:val="underpoint"/>
      </w:pPr>
      <w:r>
        <w:t>2.6. приобретение, хранение, использование в медицинских целях и уничтожение наркотических средств, психотропных веществ;</w:t>
      </w:r>
    </w:p>
    <w:p w:rsidR="00413668" w:rsidRDefault="00413668">
      <w:pPr>
        <w:pStyle w:val="underpoint"/>
      </w:pPr>
      <w:r>
        <w:t>2.7. приобретение, хранение и использование наркотических средств, психотропных веществ и их прекурсоров в целях контроля качества таких средств, веществ, в научных и учебных целях, уничтожение наркотических средств, психотропных веществ и их прекурсоров;</w:t>
      </w:r>
    </w:p>
    <w:p w:rsidR="00413668" w:rsidRDefault="00413668">
      <w:pPr>
        <w:pStyle w:val="underpoint"/>
      </w:pPr>
      <w:r>
        <w:t>2.8. приобретение, хранение, использование в ветеринарии и уничтожение наркотических средств, психотропных веществ.</w:t>
      </w:r>
    </w:p>
    <w:p w:rsidR="00413668" w:rsidRDefault="00413668">
      <w:pPr>
        <w:pStyle w:val="article"/>
      </w:pPr>
      <w:r>
        <w:t>Статья 163.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t>1.1. наличие на праве собственности или ином законном основании помещений, оборудования, необходимых для осуществления лицензируемого вида деятельности;</w:t>
      </w:r>
    </w:p>
    <w:p w:rsidR="00413668" w:rsidRDefault="00413668">
      <w:pPr>
        <w:pStyle w:val="underpoint"/>
      </w:pPr>
      <w:r>
        <w:t>1.2. соответствие помещений, необходимых для осуществления лицензируемого вида деятельности, требованиям законодательства в области санитарно-эпидемиологического благополучия населения, а также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413668" w:rsidRDefault="00413668">
      <w:pPr>
        <w:pStyle w:val="underpoint"/>
      </w:pPr>
      <w:r>
        <w:t>1.3. наличие в штате не менее одного работника, имеющего высшее или среднее специальное медицинское, фармацевтическое, ветеринарное, химико-технологическое, химико-фармацевтическое, биотехнологическое или химическое образование;</w:t>
      </w:r>
    </w:p>
    <w:p w:rsidR="00413668" w:rsidRDefault="00413668">
      <w:pPr>
        <w:pStyle w:val="underpoint"/>
      </w:pPr>
      <w:r>
        <w:t xml:space="preserve">1.4. отсутствие у работников, которые будут допущены к выполнению заявленных работ и (или) оказанию услуг, составляющих лицензируемый вид деятельности,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w:t>
      </w:r>
      <w:r>
        <w:lastRenderedPageBreak/>
        <w:t>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 а также заболеваний наркоманией, токсикоманией, хроническим алкоголизмом, психических расстройств (заболеваний);</w:t>
      </w:r>
    </w:p>
    <w:p w:rsidR="00413668" w:rsidRDefault="00413668">
      <w:pPr>
        <w:pStyle w:val="underpoint"/>
      </w:pPr>
      <w:r>
        <w:t>1.5. наличие назначенного в установленном порядке из числа работников, указанных в подпункте 1.3 настоящего пункта, работника, ответственного за выполнение заявленных работ и (или) оказание услуг, составляющих лицензируемый вид деятельности.</w:t>
      </w:r>
    </w:p>
    <w:p w:rsidR="00413668" w:rsidRDefault="00413668">
      <w:pPr>
        <w:pStyle w:val="point"/>
      </w:pPr>
      <w:r>
        <w:t>2. Долицензионным требованием для осуществления деятельности по приобретению, хранению и использованию наркотических средств, психотропных веществ и их прекурсоров в целях контроля качества таких средств, веществ, в научных и учебных целях, уничтожению наркотических средств, психотропных веществ и их прекурсоров помимо требований, указанных в пункте 1 настоящей статьи, является наличие обоснования необходимости выполнения таких работ и (или) оказания таких услуг с указанием целей и задач, поставленных перед соискателем лицензии.</w:t>
      </w:r>
    </w:p>
    <w:p w:rsidR="00413668" w:rsidRDefault="00413668">
      <w:pPr>
        <w:pStyle w:val="article"/>
      </w:pPr>
      <w:r>
        <w:t>Статья 164.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163 настоящего Закона;</w:t>
      </w:r>
    </w:p>
    <w:p w:rsidR="00413668" w:rsidRDefault="00413668">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порядок оборота наркотических средств, психотропных веществ и их прекурсоров;</w:t>
      </w:r>
    </w:p>
    <w:p w:rsidR="00413668" w:rsidRDefault="00413668">
      <w:pPr>
        <w:pStyle w:val="newncpi"/>
      </w:pPr>
      <w:r>
        <w:t>осуществление лицензируемого вида деятельности в местах, указанных в ЕРЛ.</w:t>
      </w:r>
    </w:p>
    <w:p w:rsidR="00413668" w:rsidRDefault="00413668">
      <w:pPr>
        <w:pStyle w:val="article"/>
      </w:pPr>
      <w:r>
        <w:t>Статья 165.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413668" w:rsidRDefault="00413668">
      <w:pPr>
        <w:pStyle w:val="article"/>
      </w:pPr>
      <w:r>
        <w:t>Статья 166.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использование наркотических средств, психотропных веществ и их прекурсоров в незаконном обороте;</w:t>
      </w:r>
    </w:p>
    <w:p w:rsidR="00413668" w:rsidRDefault="00413668">
      <w:pPr>
        <w:pStyle w:val="newncpi"/>
      </w:pPr>
      <w:r>
        <w:t>нарушение условий хранения наркотических средств, психотропных веществ и их прекурсоров, которое повлекло либо могло повлечь их хищение или использование в незаконном обороте;</w:t>
      </w:r>
    </w:p>
    <w:p w:rsidR="00413668" w:rsidRDefault="00413668">
      <w:pPr>
        <w:pStyle w:val="newncpi"/>
      </w:pPr>
      <w:r>
        <w:t>нарушение законодательства об уничтожении или возврате поставщику наркотических средств, психотропных веществ и их прекурсоров, в том числе забракованных испытательной лабораторией;</w:t>
      </w:r>
    </w:p>
    <w:p w:rsidR="00413668" w:rsidRDefault="00413668">
      <w:pPr>
        <w:pStyle w:val="newncpi"/>
      </w:pPr>
      <w:r>
        <w:t>осуществление лицензируемого вида деятельности в местах, сведения о которых не включены в ЕРЛ.</w:t>
      </w:r>
    </w:p>
    <w:p w:rsidR="00413668" w:rsidRDefault="00413668">
      <w:pPr>
        <w:pStyle w:val="article"/>
      </w:pPr>
      <w:r>
        <w:t>Статья 167. Особенности прекращения лицензии, реализации остатков, выполнения обязательств в случае прекращения лицензии</w:t>
      </w:r>
    </w:p>
    <w:p w:rsidR="00413668" w:rsidRDefault="00413668">
      <w:pPr>
        <w:pStyle w:val="point"/>
      </w:pPr>
      <w:r>
        <w:t>1. Прекращение лицензии на медицинскую или фармацевтическую деятельность влечет за собой прекращение лицензии на лицензируемый вид деятельности в случае, если необходимость ее получения была связана с осуществлением лицензиатом медицинской и (или) фармацевтической деятельности.</w:t>
      </w:r>
    </w:p>
    <w:p w:rsidR="00413668" w:rsidRDefault="00413668">
      <w:pPr>
        <w:pStyle w:val="point"/>
      </w:pPr>
      <w:r>
        <w:lastRenderedPageBreak/>
        <w:t>2. В случае прекращения лицензии по решению лицензирующего органа либо суда лицензиату выдается разрешение на оптовую реализацию остатков наркотических средств, и (или) психотропных веществ, и (или) их прекурсоров либо их возврат поставщикам в порядке, установленном законодательством об административных процедурах.</w:t>
      </w:r>
    </w:p>
    <w:p w:rsidR="00413668" w:rsidRDefault="00413668">
      <w:pPr>
        <w:pStyle w:val="chapter"/>
      </w:pPr>
      <w:r>
        <w:t>ГЛАВА 25</w:t>
      </w:r>
      <w:r>
        <w:br/>
        <w:t>ДЕЯТЕЛЬНОСТЬ, СВЯЗАННАЯ С ОЗДОРОВЛЕНИЕМ ДЕТЕЙ ЗА РУБЕЖОМ</w:t>
      </w:r>
    </w:p>
    <w:p w:rsidR="00413668" w:rsidRDefault="00413668">
      <w:pPr>
        <w:pStyle w:val="article"/>
      </w:pPr>
      <w:r>
        <w:t>Статья 168. Лицензирующий орган</w:t>
      </w:r>
    </w:p>
    <w:p w:rsidR="00413668" w:rsidRDefault="00413668">
      <w:pPr>
        <w:pStyle w:val="newncpi"/>
      </w:pPr>
      <w:r>
        <w:t>Лицензирование деятельности, связанной с оздоровлением детей за рубежом (далее для целей настоящей главы – лицензируемый вид деятельности), осуществляется Управлением делами Президента Республики Беларусь.</w:t>
      </w:r>
    </w:p>
    <w:p w:rsidR="00413668" w:rsidRDefault="00413668">
      <w:pPr>
        <w:pStyle w:val="article"/>
      </w:pPr>
      <w:r>
        <w:t>Статья 169. Лицензиаты, лицензируемый вид деятельности</w:t>
      </w:r>
    </w:p>
    <w:p w:rsidR="00413668" w:rsidRDefault="00413668">
      <w:pPr>
        <w:pStyle w:val="point"/>
      </w:pPr>
      <w:r>
        <w:t>1. Лицензируемый вид деятельности заключается в направлении групп детей на оздоровление в иностранные государства за счет средств иностранной безвозмездной помощи и осуществляется юридическими лицами и индивидуальными предпринимателями.</w:t>
      </w:r>
    </w:p>
    <w:p w:rsidR="00413668" w:rsidRDefault="00413668">
      <w:pPr>
        <w:pStyle w:val="point"/>
      </w:pPr>
      <w:r>
        <w:t>2. Лицензируемый вид деятельности осуществляется в иностранных государствах, с которыми Республикой Беларусь заключены международные договоры, предусматривающие гарантии компетентных органов иностранных государств по обеспечению безопасного пребывания детей на оздоровлении в этих государствах и их своевременному возвращению в Республику Беларусь, при наличии договорных отношений с организациями в этих государствах по вопросам оздоровления детей, не противоречащих указанным международным договорам.</w:t>
      </w:r>
    </w:p>
    <w:p w:rsidR="00413668" w:rsidRDefault="00413668">
      <w:pPr>
        <w:pStyle w:val="newncpi"/>
      </w:pPr>
      <w:r>
        <w:t>До заключения Республикой Беларусь таких международных договоров лицензиаты вправе направлять детей на оздоровление за рубеж в составе специальных организованных групп при наличии договорных отношений с иностранными организациями.</w:t>
      </w:r>
    </w:p>
    <w:p w:rsidR="00413668" w:rsidRDefault="00413668">
      <w:pPr>
        <w:pStyle w:val="article"/>
      </w:pPr>
      <w:r>
        <w:t>Статья 170.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общие организованные группы – группы детей, не имеющих подтверждаемых соответствующими документами медицинских противопоказаний для направления на оздоровление за рубеж;</w:t>
      </w:r>
    </w:p>
    <w:p w:rsidR="00413668" w:rsidRDefault="00413668">
      <w:pPr>
        <w:pStyle w:val="newncpi"/>
      </w:pPr>
      <w:r>
        <w:t>специальные организованные группы – группы детей, имеющих подтверждаемые соответствующими документами медицинские противопоказания для направления на оздоровление за рубеж в составе общих организованных групп.</w:t>
      </w:r>
    </w:p>
    <w:p w:rsidR="00413668" w:rsidRDefault="00413668">
      <w:pPr>
        <w:pStyle w:val="article"/>
      </w:pPr>
      <w:r>
        <w:t>Статья 171. Полномочия структурного подразделения</w:t>
      </w:r>
    </w:p>
    <w:p w:rsidR="00413668" w:rsidRDefault="00413668">
      <w:pPr>
        <w:pStyle w:val="point"/>
      </w:pPr>
      <w:r>
        <w:t>1. Департамент по гуманитарной деятельности Управления делами Президента Республики Беларусь (далее для целей настоящей главы – Департамент) осуществляет прием документов о предоставлении, изменении лицензии, уведомлений об устранении нарушений, повлекших за собой вынесение предписания об устранении лицензиатом нарушений законодательства о лицензировании или приостановление лицензии, а также уведомлений о принятии решения о прекращении осуществления лицензируемого вида деятельности.</w:t>
      </w:r>
    </w:p>
    <w:p w:rsidR="00413668" w:rsidRDefault="00413668">
      <w:pPr>
        <w:pStyle w:val="point"/>
      </w:pPr>
      <w:r>
        <w:t>2. Департамент в соответствии с настоящим Законом:</w:t>
      </w:r>
    </w:p>
    <w:p w:rsidR="00413668" w:rsidRDefault="00413668">
      <w:pPr>
        <w:pStyle w:val="underpoint"/>
      </w:pPr>
      <w:r>
        <w:t>2.1. запрашивает у иных государственных органов и других организаций документы и (или) сведения, необходимые для принятия решения о предоставлении лицензии;</w:t>
      </w:r>
    </w:p>
    <w:p w:rsidR="00413668" w:rsidRDefault="00413668">
      <w:pPr>
        <w:pStyle w:val="underpoint"/>
      </w:pPr>
      <w:r>
        <w:lastRenderedPageBreak/>
        <w:t>2.2. извещает соискателя лицензии, лицензиата о принятых в отношении них лицензирующим органом решениях;</w:t>
      </w:r>
    </w:p>
    <w:p w:rsidR="00413668" w:rsidRDefault="00413668">
      <w:pPr>
        <w:pStyle w:val="underpoint"/>
      </w:pPr>
      <w:r>
        <w:t>2.3. обеспечивает формирование ЕРЛ в части лицензируемого вида деятельности;</w:t>
      </w:r>
    </w:p>
    <w:p w:rsidR="00413668" w:rsidRDefault="00413668">
      <w:pPr>
        <w:pStyle w:val="underpoint"/>
      </w:pPr>
      <w:r>
        <w:t>2.4. до принятия лицензирующим органом решения о предоставлении, об отказе в предоставлении, об изменении, об отказе в изменении лицензии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underpoint"/>
      </w:pPr>
      <w:r>
        <w:t>2.5. рассматривает вопрос о прекращении лицензии и направляет соответствующее предложение в лицензирующий орган.</w:t>
      </w:r>
    </w:p>
    <w:p w:rsidR="00413668" w:rsidRDefault="00413668">
      <w:pPr>
        <w:pStyle w:val="point"/>
      </w:pPr>
      <w:r>
        <w:t>3. Документы (их копии), представленные соискателем лицензии, лицензиатом, необходимые для принятия решений о получении, изменении лицензии, другие документы, относящиеся к лицензируемому виду деятельности, хранятся в Департаменте.</w:t>
      </w:r>
    </w:p>
    <w:p w:rsidR="00413668" w:rsidRDefault="00413668">
      <w:pPr>
        <w:pStyle w:val="article"/>
      </w:pPr>
      <w:r>
        <w:t>Статья 172.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программы, отражающей основные принципы работы по осуществлению лицензируемого вида деятельности по форме, определяемой Управлением делами Президента Республики Беларусь;</w:t>
      </w:r>
    </w:p>
    <w:p w:rsidR="00413668" w:rsidRDefault="00413668">
      <w:pPr>
        <w:pStyle w:val="newncpi"/>
      </w:pPr>
      <w:r>
        <w:t>наличие предварительного договора с иностранной организацией о сотрудничестве по оздоровлению детей за рубежом.</w:t>
      </w:r>
    </w:p>
    <w:p w:rsidR="00413668" w:rsidRDefault="00413668">
      <w:pPr>
        <w:pStyle w:val="article"/>
      </w:pPr>
      <w:r>
        <w:t>Статья 173.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наличие в штате юридического лица (за исключением некоммерческих организаций) не менее одного работника, имеющего высшее педагогическое образование и опыт работы с детьми не менее трех лет;</w:t>
      </w:r>
    </w:p>
    <w:p w:rsidR="00413668" w:rsidRDefault="00413668">
      <w:pPr>
        <w:pStyle w:val="newncpi"/>
      </w:pPr>
      <w:r>
        <w:t>наличие в руководящем органе некоммерческой организации не менее одного работника, имеющего высшее педагогическое образование и опыт работы с детьми не менее трех лет;</w:t>
      </w:r>
    </w:p>
    <w:p w:rsidR="00413668" w:rsidRDefault="00413668">
      <w:pPr>
        <w:pStyle w:val="newncpi"/>
      </w:pPr>
      <w:r>
        <w:t>наличие у индивидуального предпринимателя высшего педагогического образования и опыта работы по специальности не менее пяти лет;</w:t>
      </w:r>
    </w:p>
    <w:p w:rsidR="00413668" w:rsidRDefault="00413668">
      <w:pPr>
        <w:pStyle w:val="newncpi"/>
      </w:pPr>
      <w:r>
        <w:t>осуществление финансирования лицензируемого вида деятельности за счет средств иностранной безвозмездной помощи;</w:t>
      </w:r>
    </w:p>
    <w:p w:rsidR="00413668" w:rsidRDefault="00413668">
      <w:pPr>
        <w:pStyle w:val="newncpi"/>
      </w:pPr>
      <w:r>
        <w:t>осуществление лицензируемого вида деятельности в соответствии с программой, отражающей основные принципы работы по осуществлению лицензируемого вида деятельности;</w:t>
      </w:r>
    </w:p>
    <w:p w:rsidR="00413668" w:rsidRDefault="00413668">
      <w:pPr>
        <w:pStyle w:val="newncpi"/>
      </w:pPr>
      <w:r>
        <w:t>представление в Департамент в установленные законодательством сроки информации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413668" w:rsidRDefault="00413668">
      <w:pPr>
        <w:pStyle w:val="article"/>
      </w:pPr>
      <w:r>
        <w:t>Статья 174.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 xml:space="preserve">1. До принятия решения о предоставлении, об отказе в предоставлении, об изменении, об отказе в изменении лицензии в случаях, предусмотренных частью первой пункта 2, пунктами 3 и 4, частью второй пункта 5 статьи 24 настоящего Закона, Департамент проводит оценку соответствия возможностей соискателя лицензии долицензионным требованиям, лицензиата лицензионным требованиям с учетом информации </w:t>
      </w:r>
      <w:r>
        <w:lastRenderedPageBreak/>
        <w:t>уполномоченных государственных органов о возможности (невозможности) соискателя лицензии и (или) иностранной организации, с которой соискателем лицензии заключен предварительный договор о сотрудничестве, осуществлять деятельность, связанную с оздоровлением детей за рубежом.</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оформляется постановлением коллегии Управления делами Президента Республики Беларусь.</w:t>
      </w:r>
    </w:p>
    <w:p w:rsidR="00413668" w:rsidRDefault="00413668">
      <w:pPr>
        <w:pStyle w:val="article"/>
      </w:pPr>
      <w:r>
        <w:t>Статья 175.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непредставление информации или систематическое (два раза и более в течение срока осуществления лицензируемого вида деятельности) нарушение сроков информирования Департамента о невозвращении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 а также об экстремальных ситуациях, произошедших в пути следования или местах оздоровления детей;</w:t>
      </w:r>
    </w:p>
    <w:p w:rsidR="00413668" w:rsidRDefault="00413668">
      <w:pPr>
        <w:pStyle w:val="newncpi"/>
      </w:pPr>
      <w:r>
        <w:t>осуществление лицензируемого вида деятельности с нарушением программы, отражающей основные принципы работы по осуществлению лицензируемого вида деятельности;</w:t>
      </w:r>
    </w:p>
    <w:p w:rsidR="00413668" w:rsidRDefault="00413668">
      <w:pPr>
        <w:pStyle w:val="newncpi"/>
      </w:pPr>
      <w:r>
        <w:t>необеспечение лицензиатом возвращения общих организованных групп, специальных организованных групп или отдельных детей и (или) сопровождающих их лиц в Республику Беларусь после оздоровления за рубежом;</w:t>
      </w:r>
    </w:p>
    <w:p w:rsidR="00413668" w:rsidRDefault="00413668">
      <w:pPr>
        <w:pStyle w:val="newncpi"/>
      </w:pPr>
      <w:r>
        <w:t>отсутствие контроля со стороны лицензиата за обеспечением безопасных условий пребывания детей в местах их оздоровления.</w:t>
      </w:r>
    </w:p>
    <w:p w:rsidR="00413668" w:rsidRDefault="00413668">
      <w:pPr>
        <w:pStyle w:val="chapter"/>
      </w:pPr>
      <w:r>
        <w:t>ГЛАВА 26</w:t>
      </w:r>
      <w:r>
        <w:br/>
        <w:t>ДЕЯТЕЛЬНОСТЬ, СВЯЗАННАЯ С РАЗРАБОТКОЙ И ПРОИЗВОДСТВОМ БЛАНКОВ И ДОКУМЕНТОВ</w:t>
      </w:r>
    </w:p>
    <w:p w:rsidR="00413668" w:rsidRDefault="00413668">
      <w:pPr>
        <w:pStyle w:val="article"/>
      </w:pPr>
      <w:r>
        <w:t>Статья 176. Лицензирующий орган</w:t>
      </w:r>
    </w:p>
    <w:p w:rsidR="00413668" w:rsidRDefault="00413668">
      <w:pPr>
        <w:pStyle w:val="newncpi"/>
      </w:pPr>
      <w:r>
        <w:t>Лицензирование деятельности, связанной с разработкой и производством бланков и документов (далее для целей настоящей главы – лицензируемый вид деятельности), осуществляется Министерством финансов.</w:t>
      </w:r>
    </w:p>
    <w:p w:rsidR="00413668" w:rsidRDefault="00413668">
      <w:pPr>
        <w:pStyle w:val="article"/>
      </w:pPr>
      <w:r>
        <w:t>Статья 177.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разработка бланков ценных бумаг и документов с определенной степенью защиты, а также документов с определенной степенью защиты (далее – бланки и документы);</w:t>
      </w:r>
    </w:p>
    <w:p w:rsidR="00413668" w:rsidRDefault="00413668">
      <w:pPr>
        <w:pStyle w:val="underpoint"/>
      </w:pPr>
      <w:r>
        <w:t>2.2. производство бланков и документов;</w:t>
      </w:r>
    </w:p>
    <w:p w:rsidR="00413668" w:rsidRDefault="00413668">
      <w:pPr>
        <w:pStyle w:val="underpoint"/>
      </w:pPr>
      <w:r>
        <w:t>2.3. производство специальных материалов для защиты от подделки бланков и документов.</w:t>
      </w:r>
    </w:p>
    <w:p w:rsidR="00413668" w:rsidRDefault="00413668">
      <w:pPr>
        <w:pStyle w:val="article"/>
      </w:pPr>
      <w:r>
        <w:t>Статья 178.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lastRenderedPageBreak/>
        <w:t>1.1.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413668" w:rsidRDefault="00413668">
      <w:pPr>
        <w:pStyle w:val="underpoint"/>
      </w:pPr>
      <w:r>
        <w:t>1.2. наличие разрешения органов государственной безопасности на осуществление деятельности с использованием сведений, составляющих государственные секреты, – при осуществлении деятельности, связанной с использованием таких сведений;</w:t>
      </w:r>
    </w:p>
    <w:p w:rsidR="00413668" w:rsidRDefault="00413668">
      <w:pPr>
        <w:pStyle w:val="underpoint"/>
      </w:pPr>
      <w:r>
        <w:t>1.3.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413668" w:rsidRDefault="00413668">
      <w:pPr>
        <w:pStyle w:val="underpoint"/>
      </w:pPr>
      <w:r>
        <w:t>1.4. отсутствие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413668" w:rsidRDefault="00413668">
      <w:pPr>
        <w:pStyle w:val="underpoint"/>
      </w:pPr>
      <w:r>
        <w:t>1.5. наличие назначенного работника, ответственного за осуществление лицензируемого вида деятельности;</w:t>
      </w:r>
    </w:p>
    <w:p w:rsidR="00413668" w:rsidRDefault="00413668">
      <w:pPr>
        <w:pStyle w:val="underpoint"/>
      </w:pPr>
      <w:r>
        <w:t>1.6. способность самостоятельно разработать и (или) произвести пробные образцы бланков и документов и (или) специальных материалов для защиты их от подделки заявленных видов (групп) продукции, соответствующие требованиям, установленным нормативными правовыми актами, в том числе обязательным для соблюдения требованиям технических нормативных правовых актов;</w:t>
      </w:r>
    </w:p>
    <w:p w:rsidR="00413668" w:rsidRDefault="00413668">
      <w:pPr>
        <w:pStyle w:val="underpoint"/>
      </w:pPr>
      <w:r>
        <w:t>1.7.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 при осуществлении деятельности, связанной с использованием таких сведений.</w:t>
      </w:r>
    </w:p>
    <w:p w:rsidR="00413668" w:rsidRDefault="00413668">
      <w:pPr>
        <w:pStyle w:val="point"/>
      </w:pPr>
      <w:r>
        <w:t>2. Долицензионными требованиями для осуществления деятельности по разработке и производству бланков и документов помимо требований, указанных в пункте 1 настоящей статьи, являются:</w:t>
      </w:r>
    </w:p>
    <w:p w:rsidR="00413668" w:rsidRDefault="00413668">
      <w:pPr>
        <w:pStyle w:val="underpoint"/>
      </w:pPr>
      <w:r>
        <w:t>2.1. наличие возможности обеспечить специальный технологический процесс по разработке и производству бланков и документов;</w:t>
      </w:r>
    </w:p>
    <w:p w:rsidR="00413668" w:rsidRDefault="00413668">
      <w:pPr>
        <w:pStyle w:val="underpoint"/>
      </w:pPr>
      <w:r>
        <w:t>2.2. наличие специального оборудования, обеспечивающего производство бланков и документов с защитой их от подделки, и приборов по контролю подлинности бланков и документов;</w:t>
      </w:r>
    </w:p>
    <w:p w:rsidR="00413668" w:rsidRDefault="00413668">
      <w:pPr>
        <w:pStyle w:val="underpoint"/>
      </w:pPr>
      <w:r>
        <w:t>2.3. расположение оборудования, обеспечивающего законченный цикл разработки и производства бланков и документов, в помещениях (на площадях помещений), обособленных от помещений (площадей помещений), в которых изготавливается иная полиграфическая продукция;</w:t>
      </w:r>
    </w:p>
    <w:p w:rsidR="00413668" w:rsidRDefault="00413668">
      <w:pPr>
        <w:pStyle w:val="underpoint"/>
      </w:pPr>
      <w:r>
        <w:t>2.4. наличие на каждую операцию специального технологического процесса по разработке и производству бланков и документов в штате не менее одного специалиста, имеющего профессиональную подготовку, соответствующую профилю выполняемой работы, и стаж работы в области разработки и производства полиграфической продукции не менее пяти лет.</w:t>
      </w:r>
    </w:p>
    <w:p w:rsidR="00413668" w:rsidRDefault="00413668">
      <w:pPr>
        <w:pStyle w:val="point"/>
      </w:pPr>
      <w:r>
        <w:t>3. Долицензионными требованиями для осуществления деятельности по производству специальных материалов для защиты от подделки бланков и документов помимо требований, указанных в пункте 1 настоящей статьи, являются:</w:t>
      </w:r>
    </w:p>
    <w:p w:rsidR="00413668" w:rsidRDefault="00413668">
      <w:pPr>
        <w:pStyle w:val="underpoint"/>
      </w:pPr>
      <w:r>
        <w:t>3.1. наличие возможности обеспечить специальный технологический процесс по производству специальных материалов для защиты от подделки бланков и документов;</w:t>
      </w:r>
    </w:p>
    <w:p w:rsidR="00413668" w:rsidRDefault="00413668">
      <w:pPr>
        <w:pStyle w:val="underpoint"/>
      </w:pPr>
      <w:r>
        <w:t>3.2. наличие специального оборудования, обеспечивающего производство специальных материалов для защиты от подделки бланков и документов, и приборов по контролю их подлинности;</w:t>
      </w:r>
    </w:p>
    <w:p w:rsidR="00413668" w:rsidRDefault="00413668">
      <w:pPr>
        <w:pStyle w:val="underpoint"/>
      </w:pPr>
      <w:r>
        <w:t xml:space="preserve">3.3. расположение оборудования, обеспечивающего законченный цикл производства специальных материалов для защиты от подделки бланков и документов, в помещениях </w:t>
      </w:r>
      <w:r>
        <w:lastRenderedPageBreak/>
        <w:t>(на площадях помещений), обособленных от помещений (площадей помещений), в которых изготавливается иная продукция.</w:t>
      </w:r>
    </w:p>
    <w:p w:rsidR="00413668" w:rsidRDefault="00413668">
      <w:pPr>
        <w:pStyle w:val="article"/>
      </w:pPr>
      <w:r>
        <w:t>Статья 179.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178 настоящего Закона;</w:t>
      </w:r>
    </w:p>
    <w:p w:rsidR="00413668" w:rsidRDefault="00413668">
      <w:pPr>
        <w:pStyle w:val="newncpi"/>
      </w:pPr>
      <w:r>
        <w:t>создание системы по обеспечению выполнения требований, установленных нормативными правовыми актами, в том числе обязательных для соблюдения требований технических нормативных правовых актов, по разработке, производству, учету и хранению бланков и документов, а также специальных материалов для защиты их от подделки;</w:t>
      </w:r>
    </w:p>
    <w:p w:rsidR="00413668" w:rsidRDefault="00413668">
      <w:pPr>
        <w:pStyle w:val="newncpi"/>
      </w:pPr>
      <w:r>
        <w:t>приобретение оборудования для орловского, металлографского способов печати и нумерации бланков и документов на основании разрешения Министерства финансов;</w:t>
      </w:r>
    </w:p>
    <w:p w:rsidR="00413668" w:rsidRDefault="00413668">
      <w:pPr>
        <w:pStyle w:val="newncpi"/>
      </w:pPr>
      <w:r>
        <w:t>наличие режима охраны зданий, помещений, территорий, используемых для осуществления лицензируемого вида деятельности.</w:t>
      </w:r>
    </w:p>
    <w:p w:rsidR="00413668" w:rsidRDefault="00413668">
      <w:pPr>
        <w:pStyle w:val="article"/>
      </w:pPr>
      <w:r>
        <w:t>Статья 180.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конкретных видах (группах) продукции, которые лицензиат имеет право разрабатывать и (или) производить.</w:t>
      </w:r>
    </w:p>
    <w:p w:rsidR="00413668" w:rsidRDefault="00413668">
      <w:pPr>
        <w:pStyle w:val="article"/>
      </w:pPr>
      <w:r>
        <w:t>Статья 181.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182.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выпуск продукции без оформления юридической, технологической и бухгалтерской документации;</w:t>
      </w:r>
    </w:p>
    <w:p w:rsidR="00413668" w:rsidRDefault="00413668">
      <w:pPr>
        <w:pStyle w:val="newncpi"/>
      </w:pPr>
      <w:r>
        <w:t>разработка или производство бланков и документов, производство специальных материалов для защиты их от подделки с оформлением документации, указанной в абзаце втором настоящей статьи, частично, в объеме, не позволяющем определить количество разработанных или произведенных бланков и документов, произведенных и использованных специальных материалов для защиты от подделки бланков и документов.</w:t>
      </w:r>
    </w:p>
    <w:p w:rsidR="00413668" w:rsidRDefault="00413668">
      <w:pPr>
        <w:pStyle w:val="chapter"/>
      </w:pPr>
      <w:r>
        <w:t>ГЛАВА 27</w:t>
      </w:r>
      <w:r>
        <w:br/>
        <w:t>ДЕЯТЕЛЬНОСТЬ, СВЯЗАННАЯ С ТРУДОУСТРОЙСТВОМ ЗА ПРЕДЕЛАМИ РЕСПУБЛИКИ БЕЛАРУСЬ</w:t>
      </w:r>
    </w:p>
    <w:p w:rsidR="00413668" w:rsidRDefault="00413668">
      <w:pPr>
        <w:pStyle w:val="article"/>
      </w:pPr>
      <w:r>
        <w:t>Статья 183. Лицензирующий орган. Лицензируемый вид деятельности, лицензиаты</w:t>
      </w:r>
    </w:p>
    <w:p w:rsidR="00413668" w:rsidRDefault="00413668">
      <w:pPr>
        <w:pStyle w:val="point"/>
      </w:pPr>
      <w:r>
        <w:t>1. Лицензирование деятельности, связанной с трудоустройством за пределами Республики Беларусь (далее для целей настоящей главы – лицензируемый вид деятельности), осуществляется Министерством внутренних дел.</w:t>
      </w:r>
    </w:p>
    <w:p w:rsidR="00413668" w:rsidRDefault="00413668">
      <w:pPr>
        <w:pStyle w:val="point"/>
      </w:pPr>
      <w:r>
        <w:t xml:space="preserve">2. Для целей настоящей главы под лицензируемым видом деятельности понимаются любые действия, в том числе однократные, направленные на трудоустройство за пределами </w:t>
      </w:r>
      <w:r>
        <w:lastRenderedPageBreak/>
        <w:t>Республики Беларусь граждан Республики Беларусь, иностранных граждан или лиц без гражданства, постоянно проживающих в Республике Беларусь (далее для целей настоящей главы – граждане).</w:t>
      </w:r>
    </w:p>
    <w:p w:rsidR="00413668" w:rsidRDefault="00413668">
      <w:pPr>
        <w:pStyle w:val="point"/>
      </w:pPr>
      <w:r>
        <w:t>3. Лицензируемый вид деятельности осуществляется юридическими лицами и индивидуальными предпринимателями.</w:t>
      </w:r>
    </w:p>
    <w:p w:rsidR="00413668" w:rsidRDefault="00413668">
      <w:pPr>
        <w:pStyle w:val="article"/>
      </w:pPr>
      <w:r>
        <w:t>Статья 184. Термины, используемые в настоящей главе</w:t>
      </w:r>
    </w:p>
    <w:p w:rsidR="00413668" w:rsidRDefault="00413668">
      <w:pPr>
        <w:pStyle w:val="newncpi"/>
      </w:pPr>
      <w:r>
        <w:t>Для целей настоящей главы термины «государство трудоустройства», «договор о содействии в трудоустройстве», «договор о трудоустройстве», «иностранный наниматель», «трудящийся-эмигрант» используются в значениях, установленных Законом Республики Беларусь от 30 декабря 2010 г. № 225-З «О внешней трудовой миграции».</w:t>
      </w:r>
    </w:p>
    <w:p w:rsidR="00413668" w:rsidRDefault="00413668">
      <w:pPr>
        <w:pStyle w:val="article"/>
      </w:pPr>
      <w:r>
        <w:t>Статья 185. Полномочия территориальных органов</w:t>
      </w:r>
    </w:p>
    <w:p w:rsidR="00413668" w:rsidRDefault="00413668">
      <w:pPr>
        <w:pStyle w:val="newncpi"/>
      </w:pPr>
      <w:r>
        <w:t>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(далее – подразделения по гражданству и миграции):</w:t>
      </w:r>
    </w:p>
    <w:p w:rsidR="00413668" w:rsidRDefault="00413668">
      <w:pPr>
        <w:pStyle w:val="newncpi"/>
      </w:pPr>
      <w:r>
        <w:t>регистрируют договоры о трудоустройстве;</w:t>
      </w:r>
    </w:p>
    <w:p w:rsidR="00413668" w:rsidRDefault="00413668">
      <w:pPr>
        <w:pStyle w:val="newncpi"/>
      </w:pPr>
      <w:r>
        <w:t>регистрируют трудовые или гражданско-правовые договоры, заключенные между трудящимися-эмигрантами и иностранными нанимателями при содействии лицензиатов;</w:t>
      </w:r>
    </w:p>
    <w:p w:rsidR="00413668" w:rsidRDefault="00413668">
      <w:pPr>
        <w:pStyle w:val="newncpi"/>
      </w:pPr>
      <w:r>
        <w:t>готовят информацию о возможности предоставления лицензии по форме, определяемой Министерством внутренних дел;</w:t>
      </w:r>
    </w:p>
    <w:p w:rsidR="00413668" w:rsidRDefault="00413668">
      <w:pPr>
        <w:pStyle w:val="newncpi"/>
      </w:pPr>
      <w:r>
        <w:t>осуществляют иные полномочия в соответствии с Законом Республики Беларусь «О внешней трудовой миграции».</w:t>
      </w:r>
    </w:p>
    <w:p w:rsidR="00413668" w:rsidRDefault="00413668">
      <w:pPr>
        <w:pStyle w:val="article"/>
      </w:pPr>
      <w:r>
        <w:t>Статья 186.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rsidR="00413668" w:rsidRDefault="00413668">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граждан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rsidR="00413668" w:rsidRDefault="00413668">
      <w:pPr>
        <w:pStyle w:val="newncpi"/>
      </w:pPr>
      <w:r>
        <w:t>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413668" w:rsidRDefault="00413668">
      <w:pPr>
        <w:pStyle w:val="newncpi"/>
      </w:pPr>
      <w:r>
        <w:t>наличие у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высшего образования;</w:t>
      </w:r>
    </w:p>
    <w:p w:rsidR="00413668" w:rsidRDefault="00413668">
      <w:pPr>
        <w:pStyle w:val="newncpi"/>
      </w:pPr>
      <w:r>
        <w:t>наличие договора о трудоустройстве и легализованных в установленном порядке копий выданных уполномоченным органом документов, подтверждающих юридический статус иностранного нанимателя.</w:t>
      </w:r>
    </w:p>
    <w:p w:rsidR="00413668" w:rsidRDefault="00413668">
      <w:pPr>
        <w:pStyle w:val="article"/>
      </w:pPr>
      <w:r>
        <w:t>Статья 187. Лицензионные требования</w:t>
      </w:r>
    </w:p>
    <w:p w:rsidR="00413668" w:rsidRDefault="00413668">
      <w:pPr>
        <w:pStyle w:val="newncpi"/>
      </w:pPr>
      <w:r>
        <w:lastRenderedPageBreak/>
        <w:t>Лицензионными требованиями являются:</w:t>
      </w:r>
    </w:p>
    <w:p w:rsidR="00413668" w:rsidRDefault="00413668">
      <w:pPr>
        <w:pStyle w:val="newncpi"/>
      </w:pPr>
      <w:r>
        <w:t>соблюдение долицензионных требований, указанных в статье 186 настоящего Закона;</w:t>
      </w:r>
    </w:p>
    <w:p w:rsidR="00413668" w:rsidRDefault="00413668">
      <w:pPr>
        <w:pStyle w:val="newncpi"/>
      </w:pPr>
      <w:r>
        <w:t>наличие у руководителя, руководителя обособленного подразделения лицензиата – юридического лица, лицензиата – индивидуального предпринимателя подтверждения о сдаче квалификационного экзамена;</w:t>
      </w:r>
    </w:p>
    <w:p w:rsidR="00413668" w:rsidRDefault="00413668">
      <w:pPr>
        <w:pStyle w:val="newncpi"/>
      </w:pPr>
      <w:r>
        <w:t>заключение договоров о трудоустройстве только с иностранными нанимателями, непосредственно использующими труд трудящихся-эмигрантов без привлечения третьей стороны, за исключением трудоустройства за пределами Республики Беларусь по студенческим программам;</w:t>
      </w:r>
    </w:p>
    <w:p w:rsidR="00413668" w:rsidRDefault="00413668">
      <w:pPr>
        <w:pStyle w:val="newncpi"/>
      </w:pPr>
      <w:r>
        <w:t>регистрация в десятидневный срок после получения лицензии в подразделении по гражданству и миграции договоров о трудоустройстве, заключенных соискателем лицензии для целей исполнения долицензионных требований, с представлением документов, определенных Советом Министров Республики Беларусь;</w:t>
      </w:r>
    </w:p>
    <w:p w:rsidR="00413668" w:rsidRDefault="00413668">
      <w:pPr>
        <w:pStyle w:val="newncpi"/>
      </w:pPr>
      <w:r>
        <w:t>представление на регистрацию в период осуществления лицензируемого вида деятельности в подразделение по гражданству и миграции по месту нахождения (жительства) лицензиата договоров о трудоустройстве, а также документов, определенных Советом Министров Республики Беларусь. Такие документы должны быть представлены лицензиатом в течение 30 дней со дня заключения договора о трудоустройстве;</w:t>
      </w:r>
    </w:p>
    <w:p w:rsidR="00413668" w:rsidRDefault="00413668">
      <w:pPr>
        <w:pStyle w:val="newncpi"/>
      </w:pPr>
      <w:r>
        <w:t>заключение с гражданином договора о содействии в трудоустройстве. Выполнение условий договора о содействии в трудоустройстве между лицензиатом и трудящимся-эмигрантом оформляется актом оказанных услуг, который подписывается обеими сторонами после заключения трудящимся-эмигрантом трудового или гражданско-правового договора с иностранным нанимателем. Лицензиат не имеет права получать от трудящихся-эмигрантов плату за услуги по содействию в трудоустройстве за пределами Республики Беларусь до подписания акта оказанных услуг;</w:t>
      </w:r>
    </w:p>
    <w:p w:rsidR="00413668" w:rsidRDefault="00413668">
      <w:pPr>
        <w:pStyle w:val="newncpi"/>
      </w:pPr>
      <w:r>
        <w:t>обеспечение заключения трудовых или гражданско-правовых договоров с трудящимися-эмигрантами, трудоустраиваемыми за пределами Республики Беларусь при содействии лицензиата, и предоставление трудящимся-эмигрантам, трудоустраиваемым за пределами Республики Беларусь при содействии лицензиата, до отъезда в государство трудоустройства одного экземпляра соответствующего трудового или гражданско-правового договора, зарегистрированного в подразделении по гражданству и миграции;</w:t>
      </w:r>
    </w:p>
    <w:p w:rsidR="00413668" w:rsidRDefault="00413668">
      <w:pPr>
        <w:pStyle w:val="newncpi"/>
      </w:pPr>
      <w:r>
        <w:t>представление для аннулирования в подразделение по гражданству и миграции трудовых или гражданско-правовых договоров трудящихся-эмигрантов, не выехавших для осуществления трудовой деятельности к иностранному нанимателю, не позднее пяти дней со дня окончания срока действия договора либо отказа гражданина от выезда;</w:t>
      </w:r>
    </w:p>
    <w:p w:rsidR="00413668" w:rsidRDefault="00413668">
      <w:pPr>
        <w:pStyle w:val="newncpi"/>
      </w:pPr>
      <w:r>
        <w:t>информирование гражданина, изъявившего желание получить работу за пределами Республики Беларусь, о положениях законодательства Республики Беларусь о внешней трудовой миграции, порядке выезда из Республики Беларусь и въезда в Республику Беларусь, положениях законодательства государства трудоустройства в области внешней трудовой миграции, месте нахождения и номерах телефонов Департамента по гражданству и миграции Министерства внутренних дел, подразделений по гражданству и миграции, месте нахождения и номерах телефонов дипломатических представительств или консульских учреждений Республики Беларусь в государстве трудоустройства (при их наличии) либо соответствующих органов других государств, осуществляющих защиту прав, свобод и законных интересов трудящихся-эмигрантов, в случае, если в государстве трудоустройства отсутствуют дипломатические представительства или консульские учреждения Республики Беларусь, а также о международных организациях, осуществляющих защиту прав, свобод и законных интересов трудящихся-эмигрантов;</w:t>
      </w:r>
    </w:p>
    <w:p w:rsidR="00413668" w:rsidRDefault="00413668">
      <w:pPr>
        <w:pStyle w:val="newncpi"/>
      </w:pPr>
      <w:r>
        <w:t>сохранение в течение срока осуществления лицензируемого вида деятельности копий трудовых или гражданско-правовых договоров, договоров о содействии в трудоустройстве, а также других документов, подтверждающих права трудящихся-эмигрантов;</w:t>
      </w:r>
    </w:p>
    <w:p w:rsidR="00413668" w:rsidRDefault="00413668">
      <w:pPr>
        <w:pStyle w:val="newncpi"/>
      </w:pPr>
      <w:r>
        <w:lastRenderedPageBreak/>
        <w:t>представление в случае осуществления деятельности ежемесячно до третьего числа месяца, следующего за отчетным, в подразделение по гражданству и миграции сведений о трудящихся-эмигрантах, трудоустроенных за пределами Республики Беларусь при содействии лицензиата, по форме, определенной Министерством внутренних дел;</w:t>
      </w:r>
    </w:p>
    <w:p w:rsidR="00413668" w:rsidRDefault="00413668">
      <w:pPr>
        <w:pStyle w:val="newncpi"/>
      </w:pPr>
      <w:r>
        <w:t>незамедлительное информирование Министерства внутренних дел о фактах введения в заблуждение иностранным нанимателем трудящихся-эмигрантов о характере трудовой деятельности, изменения условий трудовых или гражданско-правовых договоров, перезаключения иностранным нанимателем трудовых или гражданско-правовых договоров с трудящимися-эмигрантами или направления их для осуществления трудовой деятельности к другому нанимателю, возникновения угрозы гибели трудящихся-эмигрантов или нанесения ущерба их здоровью;</w:t>
      </w:r>
    </w:p>
    <w:p w:rsidR="00413668" w:rsidRDefault="00413668">
      <w:pPr>
        <w:pStyle w:val="newncpi"/>
      </w:pPr>
      <w:r>
        <w:t>возмещение трудящимся-эмигрантам платы за услуги, оказанные в соответствии с договорами о содействии в трудоустройстве, в случае досрочного расторжения трудовых или гражданско-правовых договоров в связи с нарушением иностранным нанимателем законодательства или условий трудовых или гражданско-правовых договоров с трудящимися-эмигрантами.</w:t>
      </w:r>
    </w:p>
    <w:p w:rsidR="00413668" w:rsidRDefault="00413668">
      <w:pPr>
        <w:pStyle w:val="article"/>
      </w:pPr>
      <w:r>
        <w:t>Статья 188. Оценка соответствия возможностей соискателя лицензии долицензионным требованиям, квалификационный экзамен</w:t>
      </w:r>
    </w:p>
    <w:p w:rsidR="00413668" w:rsidRDefault="00413668">
      <w:pPr>
        <w:pStyle w:val="point"/>
      </w:pPr>
      <w:r>
        <w:t>1. До принятия решения о предоставлении, об отказе в предоставлении лицензии Министерство внутренних дел проводит оценку соответствия возможностей соискателя лицензии долицензионным требованиям с учетом информации подразделения по гражданству и миграции о возможности предоставления лицензии по форме, определяемой Министерством внутренних дел. В случае, если соискатель лицензии изъявит намерение направлять на работу за пределы Республики Беларусь в период летних каникул граждан, обучающихся в организациях системы образования Республики Беларусь, по студенческим программам, Министерство внутренних дел после получения заявления о предоставлении лицензии в рамках проведения оценки соответствия возможностей соискателя лицензии долицензионным требованиям запрашивает информацию у Министерства образования о возможности трудоустройства за пределами Республики Беларусь.</w:t>
      </w:r>
    </w:p>
    <w:p w:rsidR="00413668" w:rsidRDefault="00413668">
      <w:pPr>
        <w:pStyle w:val="point"/>
      </w:pPr>
      <w:r>
        <w:t>2. Квалификационный экзамен проводится для подтверждения знаний руководителя, руководителя обособленного подразделения соискателя лицензии – юридического лица, соискателя лицензии – индивидуального предпринимателя, лицензиата законодательства по вопросам трудоустройства за пределами Республики Беларусь.</w:t>
      </w:r>
    </w:p>
    <w:p w:rsidR="00413668" w:rsidRDefault="00413668">
      <w:pPr>
        <w:pStyle w:val="point"/>
      </w:pPr>
      <w:r>
        <w:t>3. Квалификационный экзамен проводится до принятия решения о предоставлении, об отказе в предоставлении лицензии, а также об изменении, об отказе в изменении лицензии на основании обращения лицензиата в Министерство внутренних дел при смене руководителя, руководителя обособленного подразделения лицензиата – юридического лица.</w:t>
      </w:r>
    </w:p>
    <w:p w:rsidR="00413668" w:rsidRDefault="00413668">
      <w:pPr>
        <w:pStyle w:val="article"/>
      </w:pPr>
      <w:r>
        <w:t>Статья 189.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на основании не зарегистрированного в подразделении по гражданству и миграции договора о трудоустройстве либо без заключения договора о трудоустройстве;</w:t>
      </w:r>
    </w:p>
    <w:p w:rsidR="00413668" w:rsidRDefault="00413668">
      <w:pPr>
        <w:pStyle w:val="newncpi"/>
      </w:pPr>
      <w:r>
        <w:t>получение любых видов предоплаты за содействие в трудоустройстве до заключения гражданином трудового или гражданско-правового договора, взимание любых видов штрафных санкций с трудящегося-эмигранта;</w:t>
      </w:r>
    </w:p>
    <w:p w:rsidR="00413668" w:rsidRDefault="00413668">
      <w:pPr>
        <w:pStyle w:val="newncpi"/>
      </w:pPr>
      <w:r>
        <w:lastRenderedPageBreak/>
        <w:t>предоставление гражданам, которым оказываются услуги (услуга) по содействию в трудоустройстве за пределами Республики Беларусь, недостоверных сведений о характере трудовой деятельности в государстве трудоустройства;</w:t>
      </w:r>
    </w:p>
    <w:p w:rsidR="00413668" w:rsidRDefault="00413668">
      <w:pPr>
        <w:pStyle w:val="newncpi"/>
      </w:pPr>
      <w:r>
        <w:t>создание условий, в результате которых возникла угроза гибели трудящихся-эмигрантов или нанесения ущерба их здоровью;</w:t>
      </w:r>
    </w:p>
    <w:p w:rsidR="00413668" w:rsidRDefault="00413668">
      <w:pPr>
        <w:pStyle w:val="newncpi"/>
      </w:pPr>
      <w:r>
        <w:t>направление лицензиатом граждан на работу за пределы Республики Беларусь без заключения трудовых или гражданско-правовых договоров.</w:t>
      </w:r>
    </w:p>
    <w:p w:rsidR="00413668" w:rsidRDefault="00413668">
      <w:pPr>
        <w:pStyle w:val="chapter"/>
      </w:pPr>
      <w:r>
        <w:t>ГЛАВА 28</w:t>
      </w:r>
      <w:r>
        <w:br/>
        <w:t>ДЕЯТЕЛЬНОСТЬ, СВЯЗАННАЯ СО СБОРОМ И РАСПРОСТРАНЕНИЕМ ИНФОРМАЦИИ О ФИЗИЧЕСКИХ ЛИЦАХ В ЦЕЛЯХ ИХ ЗНАКОМСТВА</w:t>
      </w:r>
    </w:p>
    <w:p w:rsidR="00413668" w:rsidRDefault="00413668">
      <w:pPr>
        <w:pStyle w:val="article"/>
      </w:pPr>
      <w:r>
        <w:t>Статья 190. Лицензирующий орган</w:t>
      </w:r>
    </w:p>
    <w:p w:rsidR="00413668" w:rsidRDefault="00413668">
      <w:pPr>
        <w:pStyle w:val="newncpi"/>
      </w:pPr>
      <w:r>
        <w:t>Лицензирование деятельности, связанной со сбором и распространением информации (в том числе в сети Интернет) о физических лицах в целях их знакомства (далее для целей настоящей главы – лицензируемый вид деятельности), осуществляется Министерством внутренних дел.</w:t>
      </w:r>
    </w:p>
    <w:p w:rsidR="00413668" w:rsidRDefault="00413668">
      <w:pPr>
        <w:pStyle w:val="article"/>
      </w:pPr>
      <w:r>
        <w:t>Статья 191. Лицензируемый вид деятельности, лицензиаты</w:t>
      </w:r>
    </w:p>
    <w:p w:rsidR="00413668" w:rsidRDefault="00413668">
      <w:pPr>
        <w:pStyle w:val="point"/>
      </w:pPr>
      <w:r>
        <w:t>1. Для целей настоящей главы под лицензируемым видом деятельности понимается деятельность, направленная на создание и использование банка данных о физических лицах в целях их знакомства с иностранными гражданами и лицами без гражданства, постоянно проживающими на территории иностранного государства, а также на содействие в знакомстве и (или) во встрече физических лиц с такими иностранными гражданами и лицами без гражданства.</w:t>
      </w:r>
    </w:p>
    <w:p w:rsidR="00413668" w:rsidRDefault="00413668">
      <w:pPr>
        <w:pStyle w:val="point"/>
      </w:pPr>
      <w:r>
        <w:t>2. Лицензируемый вид деятельности осуществляется юридическими лицами и индивидуальными предпринимателями.</w:t>
      </w:r>
    </w:p>
    <w:p w:rsidR="00413668" w:rsidRDefault="00413668">
      <w:pPr>
        <w:pStyle w:val="article"/>
      </w:pPr>
      <w:r>
        <w:t>Статья 192. Полномочия территориальных органов</w:t>
      </w:r>
    </w:p>
    <w:p w:rsidR="00413668" w:rsidRDefault="00413668">
      <w:pPr>
        <w:pStyle w:val="newncpi"/>
      </w:pPr>
      <w:r>
        <w:t>Подразделения по гражданству и миграции готовят информацию о возможности предоставления, изменения лицензии для лицензирующего органа при проведении им оценки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193.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ином законном основании помещений, необходимых для осуществления лицензируемого вида деятельности;</w:t>
      </w:r>
    </w:p>
    <w:p w:rsidR="00413668" w:rsidRDefault="00413668">
      <w:pPr>
        <w:pStyle w:val="newncpi"/>
      </w:pPr>
      <w:r>
        <w:t>отсутствие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работников соискателя лицензии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413668" w:rsidRDefault="00413668">
      <w:pPr>
        <w:pStyle w:val="newncpi"/>
      </w:pPr>
      <w:r>
        <w:t xml:space="preserve">наличие у соискателя лицензии – индивидуального предпринимателя либо работников соискателя лицензии стажа работы по лицензируемому виду деятельности, в области содействия занятости населения в Республике Беларусь или туризма не менее одного года, а также наличие у руководителя, руководителя обособленного подразделения </w:t>
      </w:r>
      <w:r>
        <w:lastRenderedPageBreak/>
        <w:t>соискателя лицензии – юридического лица, индивидуального предпринимателя высшего образования;</w:t>
      </w:r>
    </w:p>
    <w:p w:rsidR="00413668" w:rsidRDefault="00413668">
      <w:pPr>
        <w:pStyle w:val="newncpi"/>
      </w:pPr>
      <w:r>
        <w:t>наличие соглашения (договора) с иностранным партнером о сборе и распространении информации о физических лицах в целях их знакомства.</w:t>
      </w:r>
    </w:p>
    <w:p w:rsidR="00413668" w:rsidRDefault="00413668">
      <w:pPr>
        <w:pStyle w:val="article"/>
      </w:pPr>
      <w:r>
        <w:t>Статья 194.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193 настоящего Закона;</w:t>
      </w:r>
    </w:p>
    <w:p w:rsidR="00413668" w:rsidRDefault="00413668">
      <w:pPr>
        <w:pStyle w:val="newncpi"/>
      </w:pPr>
      <w:r>
        <w:t>регистрация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 в течение 30 дней со дня заключения этого соглашения (договора);</w:t>
      </w:r>
    </w:p>
    <w:p w:rsidR="00413668" w:rsidRDefault="00413668">
      <w:pPr>
        <w:pStyle w:val="newncpi"/>
      </w:pPr>
      <w:r>
        <w:t>формирование банка данных физических лиц, обратившихся к лицензиату в целях знакомства;</w:t>
      </w:r>
    </w:p>
    <w:p w:rsidR="00413668" w:rsidRDefault="00413668">
      <w:pPr>
        <w:pStyle w:val="newncpi"/>
      </w:pPr>
      <w:r>
        <w:t>заключение с физическими лицами, обратившимися к лицензиату в целях знакомства, договоров об оказании посреднических услуг по содействию в знакомстве и сохранение в течение срока осуществления лицензируемого вида деятельности копий этих договоров;</w:t>
      </w:r>
    </w:p>
    <w:p w:rsidR="00413668" w:rsidRDefault="00413668">
      <w:pPr>
        <w:pStyle w:val="newncpi"/>
      </w:pPr>
      <w:r>
        <w:t>предоставление физическим лицам, выезжающим в целях знакомства за границу, сведений об адресах и номерах телефонов дипломатических представительств или консульских учреждений Республики Беларусь в государстве пребывания (при их наличии), дипломатических представительств или консульских учреждений, а также органов иностранных государств в государстве пребывания, которые в соответствии с международными договорами Республики Беларусь осуществляют защиту прав и законных интересов граждан Республики Беларусь, а также о международных организациях, осуществляющих защиту прав и законных интересов граждан за границей.</w:t>
      </w:r>
    </w:p>
    <w:p w:rsidR="00413668" w:rsidRDefault="00413668">
      <w:pPr>
        <w:pStyle w:val="article"/>
      </w:pPr>
      <w:r>
        <w:t>Статья 195.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внутренних дел проводит оценку соответствия возможностей соискателя лицензии долицензионным требованиям, лицензиата лицензионным требованиям с учетом информации подразделения по гражданству и миграции о возможности предоставления, изменения лицензии, представляемой по форме, определяемой Министерством внутренних дел.</w:t>
      </w:r>
    </w:p>
    <w:p w:rsidR="00413668" w:rsidRDefault="00413668">
      <w:pPr>
        <w:pStyle w:val="article"/>
      </w:pPr>
      <w:r>
        <w:t>Статья 196.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на основании не зарегистрированного в Министерстве внутренних дел соглашения (договора) с иностранным партнером о сборе и распространении информации о физических лицах в целях их знакомства;</w:t>
      </w:r>
    </w:p>
    <w:p w:rsidR="00413668" w:rsidRDefault="00413668">
      <w:pPr>
        <w:pStyle w:val="newncpi"/>
      </w:pPr>
      <w:r>
        <w:t>получение любых видов предоплаты за содействие в знакомстве;</w:t>
      </w:r>
    </w:p>
    <w:p w:rsidR="00413668" w:rsidRDefault="00413668">
      <w:pPr>
        <w:pStyle w:val="newncpi"/>
      </w:pPr>
      <w:r>
        <w:t>предоставление физическим лицам – потребителям оказываемых услуг недостоверных сведений;</w:t>
      </w:r>
    </w:p>
    <w:p w:rsidR="00413668" w:rsidRDefault="00413668">
      <w:pPr>
        <w:pStyle w:val="newncpi"/>
      </w:pPr>
      <w:r>
        <w:t>создание условий, в результате которых возникла угроза гибели людей или нанесения ущерба их здоровью.</w:t>
      </w:r>
    </w:p>
    <w:p w:rsidR="00413668" w:rsidRDefault="00413668">
      <w:pPr>
        <w:pStyle w:val="chapter"/>
      </w:pPr>
      <w:r>
        <w:t>ГЛАВА 29</w:t>
      </w:r>
      <w:r>
        <w:br/>
        <w:t xml:space="preserve">ДЕЯТЕЛЬНОСТЬ, СВЯЗАННАЯ СО СЛУЖЕБНЫМ И ГРАЖДАНСКИМ </w:t>
      </w:r>
      <w:r>
        <w:lastRenderedPageBreak/>
        <w:t>ОРУЖИЕМ И БОЕПРИПАСАМИ К НЕМУ, КОЛЛЕКЦИОНИРОВАНИЕМ И ЭКСПОНИРОВАНИЕМ ОРУЖИЯ И БОЕПРИПАСОВ</w:t>
      </w:r>
    </w:p>
    <w:p w:rsidR="00413668" w:rsidRDefault="00413668">
      <w:pPr>
        <w:pStyle w:val="article"/>
      </w:pPr>
      <w:r>
        <w:t>Статья 197. Лицензирование деятельности</w:t>
      </w:r>
    </w:p>
    <w:p w:rsidR="00413668" w:rsidRDefault="00413668">
      <w:pPr>
        <w:pStyle w:val="newncpi"/>
      </w:pPr>
      <w: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 (далее для целей настоящей главы – лицензируемый вид деятельности), осуществляется Министерством внутренних дел.</w:t>
      </w:r>
    </w:p>
    <w:p w:rsidR="00413668" w:rsidRDefault="00413668">
      <w:pPr>
        <w:pStyle w:val="article"/>
      </w:pPr>
      <w:r>
        <w:t>Статья 198.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Законом Республики Беларусь от 13 ноября 2001 г. № 61-З «Об оружии».</w:t>
      </w:r>
    </w:p>
    <w:p w:rsidR="00413668" w:rsidRDefault="00413668">
      <w:pPr>
        <w:pStyle w:val="article"/>
      </w:pPr>
      <w:r>
        <w:t>Статья 199.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и физическими лицами в соответствии с законодательством, регулирующим оборот оружия и боеприпасов на территории Республики Беларусь.</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производство оружия и боеприпасов;</w:t>
      </w:r>
    </w:p>
    <w:p w:rsidR="00413668" w:rsidRDefault="00413668">
      <w:pPr>
        <w:pStyle w:val="underpoint"/>
      </w:pPr>
      <w:r>
        <w:t>2.2. реализация оружия и боеприпасов;</w:t>
      </w:r>
    </w:p>
    <w:p w:rsidR="00413668" w:rsidRDefault="00413668">
      <w:pPr>
        <w:pStyle w:val="underpoint"/>
      </w:pPr>
      <w:r>
        <w:t>2.3. ремонт оружия и боеприпасов;</w:t>
      </w:r>
    </w:p>
    <w:p w:rsidR="00413668" w:rsidRDefault="00413668">
      <w:pPr>
        <w:pStyle w:val="underpoint"/>
      </w:pPr>
      <w:r>
        <w:t>2.4. коллекционирование и экспонирование оружия и боеприпасов.</w:t>
      </w:r>
    </w:p>
    <w:p w:rsidR="00413668" w:rsidRDefault="00413668">
      <w:pPr>
        <w:pStyle w:val="point"/>
      </w:pPr>
      <w:r>
        <w:t>3. Лицензии на производство, реализацию и ремонт оружия и боеприпасов предоставляются юридическим лицам, а лицензии на право коллекционирования и экспонирования оружия и боеприпасов – юридическим и физическим лицам.</w:t>
      </w:r>
    </w:p>
    <w:p w:rsidR="00413668" w:rsidRDefault="00413668">
      <w:pPr>
        <w:pStyle w:val="article"/>
      </w:pPr>
      <w:r>
        <w:t>Статья 200. Полномочия подчиненных организаций</w:t>
      </w:r>
    </w:p>
    <w:p w:rsidR="00413668" w:rsidRDefault="00413668">
      <w:pPr>
        <w:pStyle w:val="newncpi"/>
      </w:pPr>
      <w:r>
        <w:t>Территориальные органы внутренних дел по месту осуществления лицензируемого вида деятельности проводят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201.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помещений, зданий и условий для размещения оружия, его составных частей и компонентов, боеприпасов, соответствующих требованиям законодательства, регулирующего оборот оружия и боеприпасов на территории Республики Беларусь;</w:t>
      </w:r>
    </w:p>
    <w:p w:rsidR="00413668" w:rsidRDefault="00413668">
      <w:pPr>
        <w:pStyle w:val="newncpi"/>
      </w:pPr>
      <w:r>
        <w:t>соответствие соискателя лицензии – физического лица, работников соискателя лицензии – юридического лица требованиям, установленным статьей 14 Закона Республики Беларусь «Об оружии».</w:t>
      </w:r>
    </w:p>
    <w:p w:rsidR="00413668" w:rsidRDefault="00413668">
      <w:pPr>
        <w:pStyle w:val="article"/>
      </w:pPr>
      <w:r>
        <w:t>Статья 202.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201 настоящего Закона;</w:t>
      </w:r>
    </w:p>
    <w:p w:rsidR="00413668" w:rsidRDefault="00413668">
      <w:pPr>
        <w:pStyle w:val="newncpi"/>
      </w:pPr>
      <w:r>
        <w:t>соблюдение правил размещения оружия, его составных частей и компонентов, боеприпасов, устанавливаемых Министерством внутренних дел;</w:t>
      </w:r>
    </w:p>
    <w:p w:rsidR="00413668" w:rsidRDefault="00413668">
      <w:pPr>
        <w:pStyle w:val="newncpi"/>
      </w:pPr>
      <w:r>
        <w:lastRenderedPageBreak/>
        <w:t>обеспечение учета и хранения оружия, его составных частей и компонентов, боеприпасов в соответствии с требованиями законодательства об оружии.</w:t>
      </w:r>
    </w:p>
    <w:p w:rsidR="00413668" w:rsidRDefault="00413668">
      <w:pPr>
        <w:pStyle w:val="article"/>
      </w:pPr>
      <w:r>
        <w:t>Статья 203.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производство, реализация, ремонт оружия и боеприпасов, запрещенных к обороту на территории Республики Беларусь в качестве служебного и гражданского оружия;</w:t>
      </w:r>
    </w:p>
    <w:p w:rsidR="00413668" w:rsidRDefault="00413668">
      <w:pPr>
        <w:pStyle w:val="newncpi"/>
      </w:pPr>
      <w:r>
        <w:t>реализация оружия юридическим и физическим лицам, не представившим разрешения на приобретение конкретного вида и типа оружия;</w:t>
      </w:r>
    </w:p>
    <w:p w:rsidR="00413668" w:rsidRDefault="00413668">
      <w:pPr>
        <w:pStyle w:val="newncpi"/>
      </w:pPr>
      <w:r>
        <w:t>реализация оружия и боеприпасов, подлежащих обязательному подтверждению соответствия, без действующих сертификатов соответствия Национальной системы подтверждения соответствия Республики Беларусь;</w:t>
      </w:r>
    </w:p>
    <w:p w:rsidR="00413668" w:rsidRDefault="00413668">
      <w:pPr>
        <w:pStyle w:val="newncpi"/>
      </w:pPr>
      <w:r>
        <w:t>ремонт оружия, на приобретение, хранение или хранение и ношение которого отсутствует разрешение органа внутренних дел при необходимости его наличия;</w:t>
      </w:r>
    </w:p>
    <w:p w:rsidR="00413668" w:rsidRDefault="00413668">
      <w:pPr>
        <w:pStyle w:val="newncpi"/>
      </w:pPr>
      <w:r>
        <w:t>хранение оружия и боеприпасов в помещениях, не оборудованных согласно требованиям по обеспечению сохранности оружия и боеприпасов.</w:t>
      </w:r>
    </w:p>
    <w:p w:rsidR="00413668" w:rsidRDefault="00413668">
      <w:pPr>
        <w:pStyle w:val="article"/>
      </w:pPr>
      <w:r>
        <w:t>Статья 204. Особенности реализации оружия и боеприпасов, выполнения обязательств в случае приостановления, прекращения лицензии</w:t>
      </w:r>
    </w:p>
    <w:p w:rsidR="00413668" w:rsidRDefault="00413668">
      <w:pPr>
        <w:pStyle w:val="point"/>
      </w:pPr>
      <w:r>
        <w:t>1. В период приостановления лицензии на право реализации оружия и боеприпасов их реализация юридическими лицами не осуществляется до возобновления этой лицензии.</w:t>
      </w:r>
    </w:p>
    <w:p w:rsidR="00413668" w:rsidRDefault="00413668">
      <w:pPr>
        <w:pStyle w:val="point"/>
      </w:pPr>
      <w:r>
        <w:t>2. При прекращении лицензии на право реализации оружия и боеприпасов они изымаются органами внутренних дел, их реализация осуществляется с учетом особенностей, установленных Гражданским кодексом Республики Беларусь для вещей, ограниченно оборотоспособных.</w:t>
      </w:r>
    </w:p>
    <w:p w:rsidR="00413668" w:rsidRDefault="00413668">
      <w:pPr>
        <w:pStyle w:val="chapter"/>
      </w:pPr>
      <w:r>
        <w:t>ГЛАВА 30</w:t>
      </w:r>
      <w:r>
        <w:br/>
        <w:t>МЕДИЦИНСКАЯ ДЕЯТЕЛЬНОСТЬ</w:t>
      </w:r>
    </w:p>
    <w:p w:rsidR="00413668" w:rsidRDefault="00413668">
      <w:pPr>
        <w:pStyle w:val="article"/>
      </w:pPr>
      <w:r>
        <w:t>Статья 205. Лицензирующий орган</w:t>
      </w:r>
    </w:p>
    <w:p w:rsidR="00413668" w:rsidRDefault="00413668">
      <w:pPr>
        <w:pStyle w:val="newncpi"/>
      </w:pPr>
      <w:r>
        <w:t>Лицензирование медицинской деятельности (далее для целей настоящей главы – лицензируемый вид деятельности) осуществляется Министерством здравоохранения.</w:t>
      </w:r>
    </w:p>
    <w:p w:rsidR="00413668" w:rsidRDefault="00413668">
      <w:pPr>
        <w:pStyle w:val="article"/>
      </w:pPr>
      <w:r>
        <w:t>Статья 206.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индивидуальными предпринимателями и иностранными организациями с учетом ограничений, установленных законодательными актами.</w:t>
      </w:r>
    </w:p>
    <w:p w:rsidR="00413668" w:rsidRDefault="00413668">
      <w:pPr>
        <w:pStyle w:val="point"/>
      </w:pPr>
      <w:r>
        <w:t>2. Лицензируемый вид деятельности включает следующие составляющие услуги, осуществляемые при оказании медицинской помощи детскому и (или) взрослому населению:</w:t>
      </w:r>
    </w:p>
    <w:p w:rsidR="00413668" w:rsidRDefault="00413668">
      <w:pPr>
        <w:pStyle w:val="underpoint"/>
      </w:pPr>
      <w:r>
        <w:t>2.1. акушерство;</w:t>
      </w:r>
    </w:p>
    <w:p w:rsidR="00413668" w:rsidRDefault="00413668">
      <w:pPr>
        <w:pStyle w:val="underpoint"/>
      </w:pPr>
      <w:r>
        <w:t>2.2. аллергология и иммунология;</w:t>
      </w:r>
    </w:p>
    <w:p w:rsidR="00413668" w:rsidRDefault="00413668">
      <w:pPr>
        <w:pStyle w:val="underpoint"/>
      </w:pPr>
      <w:r>
        <w:t>2.3. анестезиология и реаниматология;</w:t>
      </w:r>
    </w:p>
    <w:p w:rsidR="00413668" w:rsidRDefault="00413668">
      <w:pPr>
        <w:pStyle w:val="underpoint"/>
      </w:pPr>
      <w:r>
        <w:t>2.4. вакцинация;</w:t>
      </w:r>
    </w:p>
    <w:p w:rsidR="00413668" w:rsidRDefault="00413668">
      <w:pPr>
        <w:pStyle w:val="underpoint"/>
      </w:pPr>
      <w:r>
        <w:t>2.5. венерология;</w:t>
      </w:r>
    </w:p>
    <w:p w:rsidR="00413668" w:rsidRDefault="00413668">
      <w:pPr>
        <w:pStyle w:val="underpoint"/>
      </w:pPr>
      <w:r>
        <w:t>2.6. гастроэнтерология;</w:t>
      </w:r>
    </w:p>
    <w:p w:rsidR="00413668" w:rsidRDefault="00413668">
      <w:pPr>
        <w:pStyle w:val="underpoint"/>
      </w:pPr>
      <w:r>
        <w:t>2.7. гематология;</w:t>
      </w:r>
    </w:p>
    <w:p w:rsidR="00413668" w:rsidRDefault="00413668">
      <w:pPr>
        <w:pStyle w:val="underpoint"/>
      </w:pPr>
      <w:r>
        <w:t>2.8. генетика;</w:t>
      </w:r>
    </w:p>
    <w:p w:rsidR="00413668" w:rsidRDefault="00413668">
      <w:pPr>
        <w:pStyle w:val="underpoint"/>
      </w:pPr>
      <w:r>
        <w:lastRenderedPageBreak/>
        <w:t>2.9. гинекология;</w:t>
      </w:r>
    </w:p>
    <w:p w:rsidR="00413668" w:rsidRDefault="00413668">
      <w:pPr>
        <w:pStyle w:val="underpoint"/>
      </w:pPr>
      <w:r>
        <w:t>2.10. дерматология;</w:t>
      </w:r>
    </w:p>
    <w:p w:rsidR="00413668" w:rsidRDefault="00413668">
      <w:pPr>
        <w:pStyle w:val="underpoint"/>
      </w:pPr>
      <w:r>
        <w:t>2.11. диагностика лабораторная: общеклинические (неинвазивные), биохимические методы исследования, микробиологическая, гематологическая, генетическая, иммунологическая, цитологическая, клинико-морфологическая (гистологическая), ВИЧ-диагностика;</w:t>
      </w:r>
    </w:p>
    <w:p w:rsidR="00413668" w:rsidRDefault="00413668">
      <w:pPr>
        <w:pStyle w:val="underpoint"/>
      </w:pPr>
      <w:r>
        <w:t>2.12. диагностика лучевая: рентгенологическая, радионуклидная, компьютерная томография, магнитно-резонансная томография, ультразвуковая, тепловидение;</w:t>
      </w:r>
    </w:p>
    <w:p w:rsidR="00413668" w:rsidRDefault="00413668">
      <w:pPr>
        <w:pStyle w:val="underpoint"/>
      </w:pPr>
      <w:r>
        <w:t>2.13. диагностика функциональная;</w:t>
      </w:r>
    </w:p>
    <w:p w:rsidR="00413668" w:rsidRDefault="00413668">
      <w:pPr>
        <w:pStyle w:val="underpoint"/>
      </w:pPr>
      <w:r>
        <w:t>2.14. диагностика эндоскопическая;</w:t>
      </w:r>
    </w:p>
    <w:p w:rsidR="00413668" w:rsidRDefault="00413668">
      <w:pPr>
        <w:pStyle w:val="underpoint"/>
      </w:pPr>
      <w:r>
        <w:t>2.15. забор тканей;</w:t>
      </w:r>
    </w:p>
    <w:p w:rsidR="00413668" w:rsidRDefault="00413668">
      <w:pPr>
        <w:pStyle w:val="underpoint"/>
      </w:pPr>
      <w:r>
        <w:t>2.16. инфекционные болезни;</w:t>
      </w:r>
    </w:p>
    <w:p w:rsidR="00413668" w:rsidRDefault="00413668">
      <w:pPr>
        <w:pStyle w:val="underpoint"/>
      </w:pPr>
      <w:r>
        <w:t>2.17. кардиология;</w:t>
      </w:r>
    </w:p>
    <w:p w:rsidR="00413668" w:rsidRDefault="00413668">
      <w:pPr>
        <w:pStyle w:val="underpoint"/>
      </w:pPr>
      <w:r>
        <w:t>2.18. комбустиология;</w:t>
      </w:r>
    </w:p>
    <w:p w:rsidR="00413668" w:rsidRDefault="00413668">
      <w:pPr>
        <w:pStyle w:val="underpoint"/>
      </w:pPr>
      <w:r>
        <w:t>2.19. косметология;</w:t>
      </w:r>
    </w:p>
    <w:p w:rsidR="00413668" w:rsidRDefault="00413668">
      <w:pPr>
        <w:pStyle w:val="underpoint"/>
      </w:pPr>
      <w:r>
        <w:t>2.20. лечебная физкультура;</w:t>
      </w:r>
    </w:p>
    <w:p w:rsidR="00413668" w:rsidRDefault="00413668">
      <w:pPr>
        <w:pStyle w:val="underpoint"/>
      </w:pPr>
      <w:r>
        <w:t>2.21. лечебный массаж*;</w:t>
      </w:r>
    </w:p>
    <w:p w:rsidR="00413668" w:rsidRDefault="00413668">
      <w:pPr>
        <w:pStyle w:val="snoskiline"/>
      </w:pPr>
      <w:r>
        <w:t>______________________________</w:t>
      </w:r>
    </w:p>
    <w:p w:rsidR="00413668" w:rsidRDefault="00413668">
      <w:pPr>
        <w:pStyle w:val="snoski"/>
        <w:spacing w:after="240"/>
      </w:pPr>
      <w:r>
        <w:t>* Лечебный массаж – механическое и (или) рефлекторное дозированное воздействие на ткани и органы человека, осуществляемое руками с применением специальных массажных приемов и (или) приспособлений для купирования расстройств здоровья или предупреждения обострения имеющихся заболеваний в целях достижения лечебного, реабилитационного или профилактического эффекта.</w:t>
      </w:r>
    </w:p>
    <w:p w:rsidR="00413668" w:rsidRDefault="00413668">
      <w:pPr>
        <w:pStyle w:val="underpoint"/>
      </w:pPr>
      <w:r>
        <w:t>2.22. наркология;</w:t>
      </w:r>
    </w:p>
    <w:p w:rsidR="00413668" w:rsidRDefault="00413668">
      <w:pPr>
        <w:pStyle w:val="underpoint"/>
      </w:pPr>
      <w:r>
        <w:t>2.23. неврология;</w:t>
      </w:r>
    </w:p>
    <w:p w:rsidR="00413668" w:rsidRDefault="00413668">
      <w:pPr>
        <w:pStyle w:val="underpoint"/>
      </w:pPr>
      <w:r>
        <w:t>2.24. нетрадиционная медицинская деятельность: гомеопатия, мануальная терапия, рефлексотерапия;</w:t>
      </w:r>
    </w:p>
    <w:p w:rsidR="00413668" w:rsidRDefault="00413668">
      <w:pPr>
        <w:pStyle w:val="underpoint"/>
      </w:pPr>
      <w:r>
        <w:t>2.25. нефрология;</w:t>
      </w:r>
    </w:p>
    <w:p w:rsidR="00413668" w:rsidRDefault="00413668">
      <w:pPr>
        <w:pStyle w:val="underpoint"/>
      </w:pPr>
      <w:r>
        <w:t>2.26. общая врачебная практика;</w:t>
      </w:r>
    </w:p>
    <w:p w:rsidR="00413668" w:rsidRDefault="00413668">
      <w:pPr>
        <w:pStyle w:val="underpoint"/>
      </w:pPr>
      <w:r>
        <w:t>2.27. онкология, в том числе лучевая терапия, маммология и онкогематология;</w:t>
      </w:r>
    </w:p>
    <w:p w:rsidR="00413668" w:rsidRDefault="00413668">
      <w:pPr>
        <w:pStyle w:val="underpoint"/>
      </w:pPr>
      <w:r>
        <w:t>2.28. организация донорства крови, заготовка, переработка, хранение крови, ее компонентов и препаратов из донорской крови;</w:t>
      </w:r>
    </w:p>
    <w:p w:rsidR="00413668" w:rsidRDefault="00413668">
      <w:pPr>
        <w:pStyle w:val="underpoint"/>
      </w:pPr>
      <w:r>
        <w:t>2.29. ортопедия;</w:t>
      </w:r>
    </w:p>
    <w:p w:rsidR="00413668" w:rsidRDefault="00413668">
      <w:pPr>
        <w:pStyle w:val="underpoint"/>
      </w:pPr>
      <w:r>
        <w:t>2.30. оториноларингология, в том числе сурдология;</w:t>
      </w:r>
    </w:p>
    <w:p w:rsidR="00413668" w:rsidRDefault="00413668">
      <w:pPr>
        <w:pStyle w:val="underpoint"/>
      </w:pPr>
      <w:r>
        <w:t>2.31. офтальмология;</w:t>
      </w:r>
    </w:p>
    <w:p w:rsidR="00413668" w:rsidRDefault="00413668">
      <w:pPr>
        <w:pStyle w:val="underpoint"/>
      </w:pPr>
      <w:r>
        <w:t>2.32. педиатрия, в том числе неонатология;</w:t>
      </w:r>
    </w:p>
    <w:p w:rsidR="00413668" w:rsidRDefault="00413668">
      <w:pPr>
        <w:pStyle w:val="underpoint"/>
      </w:pPr>
      <w:r>
        <w:t>2.33. проктология, в том числе колопроктология;</w:t>
      </w:r>
    </w:p>
    <w:p w:rsidR="00413668" w:rsidRDefault="00413668">
      <w:pPr>
        <w:pStyle w:val="underpoint"/>
      </w:pPr>
      <w:r>
        <w:t>2.34. профпатология;</w:t>
      </w:r>
    </w:p>
    <w:p w:rsidR="00413668" w:rsidRDefault="00413668">
      <w:pPr>
        <w:pStyle w:val="underpoint"/>
      </w:pPr>
      <w:r>
        <w:t>2.35. протезирование: молочной железы, суставов, глазное, ушное;</w:t>
      </w:r>
    </w:p>
    <w:p w:rsidR="00413668" w:rsidRDefault="00413668">
      <w:pPr>
        <w:pStyle w:val="underpoint"/>
      </w:pPr>
      <w:r>
        <w:t>2.36. психиатрия;</w:t>
      </w:r>
    </w:p>
    <w:p w:rsidR="00413668" w:rsidRDefault="00413668">
      <w:pPr>
        <w:pStyle w:val="underpoint"/>
      </w:pPr>
      <w:r>
        <w:t>2.37. психотерапия;</w:t>
      </w:r>
    </w:p>
    <w:p w:rsidR="00413668" w:rsidRDefault="00413668">
      <w:pPr>
        <w:pStyle w:val="underpoint"/>
      </w:pPr>
      <w:r>
        <w:t>2.38. пульмонология;</w:t>
      </w:r>
    </w:p>
    <w:p w:rsidR="00413668" w:rsidRDefault="00413668">
      <w:pPr>
        <w:pStyle w:val="underpoint"/>
      </w:pPr>
      <w:r>
        <w:t>2.39. радиология;</w:t>
      </w:r>
    </w:p>
    <w:p w:rsidR="00413668" w:rsidRDefault="00413668">
      <w:pPr>
        <w:pStyle w:val="underpoint"/>
      </w:pPr>
      <w:r>
        <w:t>2.40. реабилитология;</w:t>
      </w:r>
    </w:p>
    <w:p w:rsidR="00413668" w:rsidRDefault="00413668">
      <w:pPr>
        <w:pStyle w:val="underpoint"/>
      </w:pPr>
      <w:r>
        <w:t>2.41. ревматология;</w:t>
      </w:r>
    </w:p>
    <w:p w:rsidR="00413668" w:rsidRDefault="00413668">
      <w:pPr>
        <w:pStyle w:val="underpoint"/>
      </w:pPr>
      <w:r>
        <w:t>2.42. скорая медицинская помощь;</w:t>
      </w:r>
    </w:p>
    <w:p w:rsidR="00413668" w:rsidRDefault="00413668">
      <w:pPr>
        <w:pStyle w:val="underpoint"/>
      </w:pPr>
      <w:r>
        <w:t>2.43. стоматология: терапевтическая, хирургическая, ортодонтическая, ортопедическая, зуботехнические работы;</w:t>
      </w:r>
    </w:p>
    <w:p w:rsidR="00413668" w:rsidRDefault="00413668">
      <w:pPr>
        <w:pStyle w:val="underpoint"/>
      </w:pPr>
      <w:r>
        <w:t>2.44. терапия;</w:t>
      </w:r>
    </w:p>
    <w:p w:rsidR="00413668" w:rsidRDefault="00413668">
      <w:pPr>
        <w:pStyle w:val="underpoint"/>
      </w:pPr>
      <w:r>
        <w:t>2.45. токсикология;</w:t>
      </w:r>
    </w:p>
    <w:p w:rsidR="00413668" w:rsidRDefault="00413668">
      <w:pPr>
        <w:pStyle w:val="underpoint"/>
      </w:pPr>
      <w:r>
        <w:t>2.46. травматология;</w:t>
      </w:r>
    </w:p>
    <w:p w:rsidR="00413668" w:rsidRDefault="00413668">
      <w:pPr>
        <w:pStyle w:val="underpoint"/>
      </w:pPr>
      <w:r>
        <w:t>2.47. трансплантация тканей;</w:t>
      </w:r>
    </w:p>
    <w:p w:rsidR="00413668" w:rsidRDefault="00413668">
      <w:pPr>
        <w:pStyle w:val="underpoint"/>
      </w:pPr>
      <w:r>
        <w:t>2.48. урология, в том числе андрология;</w:t>
      </w:r>
    </w:p>
    <w:p w:rsidR="00413668" w:rsidRDefault="00413668">
      <w:pPr>
        <w:pStyle w:val="underpoint"/>
      </w:pPr>
      <w:r>
        <w:lastRenderedPageBreak/>
        <w:t>2.49. физиотерапия;</w:t>
      </w:r>
    </w:p>
    <w:p w:rsidR="00413668" w:rsidRDefault="00413668">
      <w:pPr>
        <w:pStyle w:val="underpoint"/>
      </w:pPr>
      <w:r>
        <w:t>2.50. фтизиатрия;</w:t>
      </w:r>
    </w:p>
    <w:p w:rsidR="00413668" w:rsidRDefault="00413668">
      <w:pPr>
        <w:pStyle w:val="underpoint"/>
      </w:pPr>
      <w:r>
        <w:t>2.51. хирургия, в том числе ангиохирургия, детская, кардиохирургия, нейрохирургия, офтальмология хирургическая, в том числе микрохирургия, пластическая эстетическая, рентгено-эндоваскулярная, торакальная, челюстно-лицевая, эндоскопическая хирургия;</w:t>
      </w:r>
    </w:p>
    <w:p w:rsidR="00413668" w:rsidRDefault="00413668">
      <w:pPr>
        <w:pStyle w:val="underpoint"/>
      </w:pPr>
      <w:r>
        <w:t>2.52. экстракорпоральные методы лечения, в том числе гемосорбция, диализ (острый и хронический гемодиализ), плазмаферез;</w:t>
      </w:r>
    </w:p>
    <w:p w:rsidR="00413668" w:rsidRDefault="00413668">
      <w:pPr>
        <w:pStyle w:val="underpoint"/>
      </w:pPr>
      <w:r>
        <w:t>2.53. эндокринология.</w:t>
      </w:r>
    </w:p>
    <w:p w:rsidR="00413668" w:rsidRDefault="00413668">
      <w:pPr>
        <w:pStyle w:val="point"/>
      </w:pPr>
      <w:r>
        <w:t>3. Не требуется получения лицензии, предусмотренной настоящей главой, для:</w:t>
      </w:r>
    </w:p>
    <w:p w:rsidR="00413668" w:rsidRDefault="00413668">
      <w:pPr>
        <w:pStyle w:val="underpoint"/>
      </w:pPr>
      <w:r>
        <w:t>3.1. осуществления лицензируемого вида деятельности государственными организациями здравоохранения, государственными организациями физической культуры и спорта, учреждениями образования и социального обслуживания, Белорусским Обществом Красного Креста, санаторно-курортными и оздоровительными организациями. При этом осуществление такой деятельности допускается при условии соответствия указанных организаций иным специальным требованиям, установленным законодательством о здравоохранении;</w:t>
      </w:r>
    </w:p>
    <w:p w:rsidR="00413668" w:rsidRDefault="00413668">
      <w:pPr>
        <w:pStyle w:val="underpoint"/>
      </w:pPr>
      <w:r>
        <w:t>3.2. оказания СПА-услуг.</w:t>
      </w:r>
    </w:p>
    <w:p w:rsidR="00413668" w:rsidRDefault="00413668">
      <w:pPr>
        <w:pStyle w:val="article"/>
      </w:pPr>
      <w:r>
        <w:t>Статья 207.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t>1.1. наличие на праве собственности или ином законном основании помещений здравоохранения, предполагаемых к использованию при осуществлении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413668" w:rsidRDefault="00413668">
      <w:pPr>
        <w:pStyle w:val="underpoint"/>
      </w:pPr>
      <w:r>
        <w:t>1.2. наличие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w:t>
      </w:r>
    </w:p>
    <w:p w:rsidR="00413668" w:rsidRDefault="00413668">
      <w:pPr>
        <w:pStyle w:val="underpoint"/>
      </w:pPr>
      <w:r>
        <w:t>1.3. наличие заключения о возможности проведения работ, оказания услуг по техническому обслуживанию и ремонту медицинской техники или договора на ее обслуживание и ремонт с организацией, имеющей указанное заключение.</w:t>
      </w:r>
    </w:p>
    <w:p w:rsidR="00413668" w:rsidRDefault="00413668">
      <w:pPr>
        <w:pStyle w:val="point"/>
      </w:pPr>
      <w:r>
        <w:t>2. Долицензионными требованиями для юридического лица, иностранной организации помимо требований, указанных в пункте 1 настоящей статьи, являются:</w:t>
      </w:r>
    </w:p>
    <w:p w:rsidR="00413668" w:rsidRDefault="00413668">
      <w:pPr>
        <w:pStyle w:val="underpoint"/>
      </w:pPr>
      <w:r>
        <w:t>2.1. наличие у руководителя организации здравоохранения и (или) его заместителя, или руководителя обособленного подразделения организации, не являющейся организацией здравоохранения, или работника, ответственного за осуществление лицензируемого вида деятельности в организации, не являющейся организацией здравоохранения, для которых работа у соискателя лицензии является основным местом работы:</w:t>
      </w:r>
    </w:p>
    <w:p w:rsidR="00413668" w:rsidRDefault="00413668">
      <w:pPr>
        <w:pStyle w:val="newncpi"/>
      </w:pPr>
      <w:r>
        <w:t>высшего медицинского образования;</w:t>
      </w:r>
    </w:p>
    <w:p w:rsidR="00413668" w:rsidRDefault="00413668">
      <w:pPr>
        <w:pStyle w:val="newncpi"/>
      </w:pPr>
      <w:r>
        <w:t>первой или высшей квалификационной категории;</w:t>
      </w:r>
    </w:p>
    <w:p w:rsidR="00413668" w:rsidRDefault="00413668">
      <w:pPr>
        <w:pStyle w:val="newncpi"/>
      </w:pPr>
      <w:r>
        <w:t>документа о повышении квалификации или переподготовке по организации здравоохранения либо специальности, соответствующей заявленным соискателем лицензии услугам, составляющим лицензируемый вид деятельности, полученного не ранее пяти лет до дня приема на работу к соискателю лицензии;</w:t>
      </w:r>
    </w:p>
    <w:p w:rsidR="00413668" w:rsidRDefault="00413668">
      <w:pPr>
        <w:pStyle w:val="underpoint"/>
      </w:pPr>
      <w:r>
        <w:t>2.2. наличие на каждую заявленную услугу, составляющую лицензируемый вид деятельности, во всех местах осуществления этой деятельности не менее одного работника, с которым заключен трудовой договор (контракт), имеющего:</w:t>
      </w:r>
    </w:p>
    <w:p w:rsidR="00413668" w:rsidRDefault="00413668">
      <w:pPr>
        <w:pStyle w:val="newncpi"/>
      </w:pPr>
      <w:r>
        <w:t>высшее и (или) среднее специальное медицинское образование;</w:t>
      </w:r>
    </w:p>
    <w:p w:rsidR="00413668" w:rsidRDefault="00413668">
      <w:pPr>
        <w:pStyle w:val="newncpi"/>
      </w:pPr>
      <w:r>
        <w:t>для медицинского работника, имеющего высшее медицинское образование, – первую или высшую квалификационную категорию;</w:t>
      </w:r>
    </w:p>
    <w:p w:rsidR="00413668" w:rsidRDefault="00413668">
      <w:pPr>
        <w:pStyle w:val="newncpi"/>
      </w:pPr>
      <w:r>
        <w:lastRenderedPageBreak/>
        <w:t>для медицинского работника, имеющего среднее специальное медицинское образование, – квалификационную категорию,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w:t>
      </w:r>
    </w:p>
    <w:p w:rsidR="00413668" w:rsidRDefault="00413668">
      <w:pPr>
        <w:pStyle w:val="newncpi"/>
      </w:pPr>
      <w:r>
        <w:t>для медицинского работника, имеющего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413668" w:rsidRDefault="00413668">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413668" w:rsidRDefault="00413668">
      <w:pPr>
        <w:pStyle w:val="underpoint"/>
      </w:pPr>
      <w:r>
        <w:t>2.3. наличие иных медицинских работников, с которыми заключен трудовой договор (контракт), имеющих:</w:t>
      </w:r>
    </w:p>
    <w:p w:rsidR="00413668" w:rsidRDefault="00413668">
      <w:pPr>
        <w:pStyle w:val="newncpi"/>
      </w:pPr>
      <w:r>
        <w:t>высшее и (или) среднее специальное медицинское образование;</w:t>
      </w:r>
    </w:p>
    <w:p w:rsidR="00413668" w:rsidRDefault="00413668">
      <w:pPr>
        <w:pStyle w:val="newncpi"/>
      </w:pPr>
      <w:r>
        <w:t>документ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выданный не ранее пяти лет до дня приема на работу к соискателю лицензии;</w:t>
      </w:r>
    </w:p>
    <w:p w:rsidR="00413668" w:rsidRDefault="00413668">
      <w:pPr>
        <w:pStyle w:val="newncpi"/>
      </w:pPr>
      <w:r>
        <w:t>квалификационную категорию,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413668" w:rsidRDefault="00413668">
      <w:pPr>
        <w:pStyle w:val="newncpi"/>
      </w:pPr>
      <w:r>
        <w:t>для медицинских работников, имеющих высшее медицинское образование, – стаж работы по специальности, соответствующей заявленным соискателем лицензии услугам, составляющим лицензируемый вид деятельности, не менее трех лет;</w:t>
      </w:r>
    </w:p>
    <w:p w:rsidR="00413668" w:rsidRDefault="00413668">
      <w:pPr>
        <w:pStyle w:val="underpoint"/>
      </w:pPr>
      <w:r>
        <w:t>2.4. назначение работника, ответственного за осуществление лицензируемого вида деятельности (для организации, не являющейся организацией здравоохранения, у которой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413668" w:rsidRDefault="00413668">
      <w:pPr>
        <w:pStyle w:val="point"/>
      </w:pPr>
      <w:r>
        <w:t>3. Долицензионными требованиями для соискателя лицензии – индивидуального предпринимателя помимо требований, указанных в пункте 1 настоящей статьи, являются:</w:t>
      </w:r>
    </w:p>
    <w:p w:rsidR="00413668" w:rsidRDefault="00413668">
      <w:pPr>
        <w:pStyle w:val="underpoint"/>
      </w:pPr>
      <w:r>
        <w:t>3.1. наличие у него:</w:t>
      </w:r>
    </w:p>
    <w:p w:rsidR="00413668" w:rsidRDefault="00413668">
      <w:pPr>
        <w:pStyle w:val="newncpi"/>
      </w:pPr>
      <w:r>
        <w:t>высшего и (или) среднего специального медицинского образования;</w:t>
      </w:r>
    </w:p>
    <w:p w:rsidR="00413668" w:rsidRDefault="00413668">
      <w:pPr>
        <w:pStyle w:val="newncpi"/>
      </w:pPr>
      <w:r>
        <w:t>первой или высшей квалификационной категории – для имеющего высшее медицинское образование;</w:t>
      </w:r>
    </w:p>
    <w:p w:rsidR="00413668" w:rsidRDefault="00413668">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имеющего высшее медицинское образование;</w:t>
      </w:r>
    </w:p>
    <w:p w:rsidR="00413668" w:rsidRDefault="00413668">
      <w:pPr>
        <w:pStyle w:val="newncpi"/>
      </w:pPr>
      <w:r>
        <w:t>квалификационной категории, за исключением медицинской сестры-массажиста, медицинского брата-массажиста (техника-массажиста) и зубного техника, для которых наличия квалификационной категории не требуется, – для имеющего среднее специальное медицинское образование;</w:t>
      </w:r>
    </w:p>
    <w:p w:rsidR="00413668" w:rsidRDefault="00413668">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подачи заявления о предоставлении лицензии;</w:t>
      </w:r>
    </w:p>
    <w:p w:rsidR="00413668" w:rsidRDefault="00413668">
      <w:pPr>
        <w:pStyle w:val="underpoint"/>
      </w:pPr>
      <w:r>
        <w:t>3.2. наличие у медицинских работников соискателя лицензии – индивидуального предпринимателя, привлеченных им в порядке, установленном законодательством, к осуществлению лицензируемого вида деятельности:</w:t>
      </w:r>
    </w:p>
    <w:p w:rsidR="00413668" w:rsidRDefault="00413668">
      <w:pPr>
        <w:pStyle w:val="newncpi"/>
      </w:pPr>
      <w:r>
        <w:t>высшего и (или) среднего специального медицинского образования;</w:t>
      </w:r>
    </w:p>
    <w:p w:rsidR="00413668" w:rsidRDefault="00413668">
      <w:pPr>
        <w:pStyle w:val="newncpi"/>
      </w:pPr>
      <w:r>
        <w:lastRenderedPageBreak/>
        <w:t>квалификационной категории, за исключением медицинских сестер-массажистов, медицинских братьев-массажистов (техников-массажистов) и зубных техников, для которых наличия квалификационной категории не требуется;</w:t>
      </w:r>
    </w:p>
    <w:p w:rsidR="00413668" w:rsidRDefault="00413668">
      <w:pPr>
        <w:pStyle w:val="newncpi"/>
      </w:pPr>
      <w:r>
        <w:t>стажа работы по специальности, соответствующей заявленным соискателем лицензии услугам, составляющим лицензируемый вид деятельности, не менее трех лет – для имеющих высшее медицинское образование;</w:t>
      </w:r>
    </w:p>
    <w:p w:rsidR="00413668" w:rsidRDefault="00413668">
      <w:pPr>
        <w:pStyle w:val="newncpi"/>
      </w:pPr>
      <w:r>
        <w:t>документа о повышении квалификации или переподготовке по специальности, соответствующей заявленным соискателем лицензии услугам, составляющим лицензируемый вид деятельности, выданного не ранее пяти лет до дня приема на работу к соискателю лицензии.</w:t>
      </w:r>
    </w:p>
    <w:p w:rsidR="00413668" w:rsidRDefault="00413668">
      <w:pPr>
        <w:pStyle w:val="point"/>
      </w:pPr>
      <w:r>
        <w:t>4. Не распространяются долицензионные требования либо требования об их соблюдении:</w:t>
      </w:r>
    </w:p>
    <w:p w:rsidR="00413668" w:rsidRDefault="00413668">
      <w:pPr>
        <w:pStyle w:val="underpoint"/>
      </w:pPr>
      <w:r>
        <w:t>4.1. в отношении наличия квалификационной категории – на соискателей лицензии, намеревающихся осуществлять лицензируемый вид деятельности в населенных пунктах, находящихся в зонах радиоактивного загрязнения;</w:t>
      </w:r>
    </w:p>
    <w:p w:rsidR="00413668" w:rsidRDefault="00413668">
      <w:pPr>
        <w:pStyle w:val="underpoint"/>
      </w:pPr>
      <w:r>
        <w:t>4.2. предусмотренные подпунктом 2.1 пункта 2 настоящей статьи, – на соискателей лицензии – организации, намеревающиеся оказывать услуги, составляющие лицензируемый вид деятельности, оказывать которые вправе медицинские работники, имеющие среднее специальное медицинское образование, при условии наличия у лиц, указанных в абзаце первом подпункта 2.1 пункта 2 настоящей статьи, среднего специального медицинского образования.</w:t>
      </w:r>
    </w:p>
    <w:p w:rsidR="00413668" w:rsidRDefault="00413668">
      <w:pPr>
        <w:pStyle w:val="article"/>
      </w:pPr>
      <w:r>
        <w:t>Статья 208.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207 настоящего Закона;</w:t>
      </w:r>
    </w:p>
    <w:p w:rsidR="00413668" w:rsidRDefault="00413668">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качества и условий оказания услуг, составляющих лицензируемый вид деятельности;</w:t>
      </w:r>
    </w:p>
    <w:p w:rsidR="00413668" w:rsidRDefault="00413668">
      <w:pPr>
        <w:pStyle w:val="newncpi"/>
      </w:pPr>
      <w:r>
        <w:t>обеспечение назначения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в течение месяца со дня их увольнения;</w:t>
      </w:r>
    </w:p>
    <w:p w:rsidR="00413668" w:rsidRDefault="00413668">
      <w:pPr>
        <w:pStyle w:val="newncpi"/>
      </w:pPr>
      <w:r>
        <w:t>обеспечение представления в Министерство здравоохранения в течение месяца со дня назначения документов о назначении на должности руководителя и (или) заместителя руководителя организации здравоохранения, руководителя обособленного подразделения организации, не являющейся организацией здравоохранения, на должности медицинских работников иных работников вместо заявленных при получении лицензии, о назначении на должности медицинских работников дополнительно к работникам, заявленным при получении лицензии.</w:t>
      </w:r>
    </w:p>
    <w:p w:rsidR="00413668" w:rsidRDefault="00413668">
      <w:pPr>
        <w:pStyle w:val="article"/>
      </w:pPr>
      <w:r>
        <w:t>Статья 209.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210. Включение сведений в ЕРЛ</w:t>
      </w:r>
    </w:p>
    <w:p w:rsidR="00413668" w:rsidRDefault="00413668">
      <w:pPr>
        <w:pStyle w:val="newncpi"/>
      </w:pPr>
      <w:r>
        <w:lastRenderedPageBreak/>
        <w:t>Дополнительно к сведениям, указанным в пункте 1 статьи 26 настоящего Закона, в ЕРЛ включаются сведения о местах осуществления лицензируемого вида деятельности.</w:t>
      </w:r>
    </w:p>
    <w:p w:rsidR="00413668" w:rsidRDefault="00413668">
      <w:pPr>
        <w:pStyle w:val="article"/>
      </w:pPr>
      <w:r>
        <w:t>Статья 211.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оказание услуг, составляющих лицензируемый вид деятельности, не соответствующих критериям оценки качества медицинской помощи, экспертизы качества медицинской помощи, которые повлекли либо создали угрозу возникновения у гражданина расстройства здоровья, что подтверждается решением лечебно-контрольного совета Министерства здравоохранения;</w:t>
      </w:r>
    </w:p>
    <w:p w:rsidR="00413668" w:rsidRDefault="00413668">
      <w:pPr>
        <w:pStyle w:val="newncpi"/>
      </w:pPr>
      <w:r>
        <w:t>использование медицинской техники и изделий медицинского назначения, лекарственных средств, методов оказания медицинской помощи, не зарегистрированных и (или) не разрешенных для медицинского применения (использования) в Республике Беларусь, если иное не установлено законодательством;</w:t>
      </w:r>
    </w:p>
    <w:p w:rsidR="00413668" w:rsidRDefault="00413668">
      <w:pPr>
        <w:pStyle w:val="newncpi"/>
      </w:pPr>
      <w:r>
        <w:t>отсутствие на праве собственности или ином законном основании помещений, оборудования, транспортных средств, необходимых для оказания услуг, составляющих лицензируемый вид деятельности;</w:t>
      </w:r>
    </w:p>
    <w:p w:rsidR="00413668" w:rsidRDefault="00413668">
      <w:pPr>
        <w:pStyle w:val="newncpi"/>
      </w:pPr>
      <w:r>
        <w:t>оказание услуг, составляющих лицензируемый вид деятельности, работниками, не соответствующими требованиям, указанным в статье 207 настоящего Закона;</w:t>
      </w:r>
    </w:p>
    <w:p w:rsidR="00413668" w:rsidRDefault="00413668">
      <w:pPr>
        <w:pStyle w:val="newncpi"/>
      </w:pPr>
      <w:r>
        <w:t>осуществление лицензируемого вида деятельности в местах, не указанных в ЕРЛ (за исключением случаев, если оказание услуг вне организации здравоохранения предусмотрено законодательством);</w:t>
      </w:r>
    </w:p>
    <w:p w:rsidR="00413668" w:rsidRDefault="00413668">
      <w:pPr>
        <w:pStyle w:val="newncpi"/>
      </w:pPr>
      <w:r>
        <w:t>отсутствие медицинской документации, требуемой для оказания услуг, составляющих лицензируемый вид деятельности, наличие и ведение которой предусмотрены нормативными правовыми актами Министерства здравоохранения;</w:t>
      </w:r>
    </w:p>
    <w:p w:rsidR="00413668" w:rsidRDefault="00413668">
      <w:pPr>
        <w:pStyle w:val="newncpi"/>
      </w:pPr>
      <w:r>
        <w:t>отсутствие медицинской техники и изделий медицинского назначения, необходимых для оказания услуг, составляющих лицензируемый вид деятельности;</w:t>
      </w:r>
    </w:p>
    <w:p w:rsidR="00413668" w:rsidRDefault="00413668">
      <w:pPr>
        <w:pStyle w:val="newncpi"/>
      </w:pPr>
      <w:r>
        <w:t>отсутствие в штате работника, осуществляющего обслуживание и ремонт медицинской техники и изделий медицинского назначения, или договора на их обслуживание и ремонт с организацией, оказывающей услуги по монтажу, наладке, обслуживанию и ремонту медицинской техники и изделий медицинского назначения, а также исправной медицинской техники, в том числе средств измерений, прошедших метрологическую оценку в соответствии с законодательством об обеспечении единства измерений.</w:t>
      </w:r>
    </w:p>
    <w:p w:rsidR="00413668" w:rsidRDefault="00413668">
      <w:pPr>
        <w:pStyle w:val="chapter"/>
      </w:pPr>
      <w:r>
        <w:t>ГЛАВА 31</w:t>
      </w:r>
      <w:r>
        <w:br/>
        <w:t>ОБРАЗОВАТЕЛЬНАЯ ДЕЯТЕЛЬНОСТЬ</w:t>
      </w:r>
    </w:p>
    <w:p w:rsidR="00413668" w:rsidRDefault="00413668">
      <w:pPr>
        <w:pStyle w:val="article"/>
      </w:pPr>
      <w:r>
        <w:t>Статья 212. Лицензирующий орган</w:t>
      </w:r>
    </w:p>
    <w:p w:rsidR="00413668" w:rsidRDefault="00413668">
      <w:pPr>
        <w:pStyle w:val="point"/>
      </w:pPr>
      <w:r>
        <w:t>1. Лицензирование образовательной деятельности (далее для целей настоящей главы – лицензируемый вид деятельности) осуществляется Министерством образования, Минским городским исполнительным комитетом, городскими (городов областного подчинения) и районными исполнительными комитетами (далее для целей настоящей главы, если не указано иное, – лицензирующий орган).</w:t>
      </w:r>
    </w:p>
    <w:p w:rsidR="00413668" w:rsidRDefault="00413668">
      <w:pPr>
        <w:pStyle w:val="point"/>
      </w:pPr>
      <w:r>
        <w:t>2. Министерство образования осуществляет лицензирование услуг, составляющих лицензируемый вид деятельности, указанных в подпунктах 2.1–2.5 пункта 2 статьи 213 настоящего Закона.</w:t>
      </w:r>
    </w:p>
    <w:p w:rsidR="00413668" w:rsidRDefault="00413668">
      <w:pPr>
        <w:pStyle w:val="newncpi"/>
      </w:pPr>
      <w:r>
        <w:t>Минский городской исполнительный комитет, городские (городов областного подчинения) и районные исполнительные комитеты осуществляют лицензирование услуг, составляющих лицензируемый вид деятельности, указанных в подпунктах 2.6–2.13 пункта 2 статьи 213 настоящего Закона.</w:t>
      </w:r>
    </w:p>
    <w:p w:rsidR="00413668" w:rsidRDefault="00413668">
      <w:pPr>
        <w:pStyle w:val="article"/>
      </w:pPr>
      <w:r>
        <w:lastRenderedPageBreak/>
        <w:t>Статья 213.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(далее для целей настоящей главы, если не указано иное, – организации, осуществляющие образовательную деятельность).</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подготовка кадров с профессионально-техническим образованием при реализации:</w:t>
      </w:r>
    </w:p>
    <w:p w:rsidR="00413668" w:rsidRDefault="00413668">
      <w:pPr>
        <w:pStyle w:val="newncpi"/>
      </w:pPr>
      <w:r>
        <w:t>образовательной программы профессионально-технического образования, обеспечивающей получение квалификации рабочего (служащего);</w:t>
      </w:r>
    </w:p>
    <w:p w:rsidR="00413668" w:rsidRDefault="00413668">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w:t>
      </w:r>
    </w:p>
    <w:p w:rsidR="00413668" w:rsidRDefault="00413668">
      <w:pPr>
        <w:pStyle w:val="newncpi"/>
      </w:pPr>
      <w:r>
        <w:t>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w:t>
      </w:r>
    </w:p>
    <w:p w:rsidR="00413668" w:rsidRDefault="00413668">
      <w:pPr>
        <w:pStyle w:val="newncpi"/>
      </w:pPr>
      <w:r>
        <w:t>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413668" w:rsidRDefault="00413668">
      <w:pPr>
        <w:pStyle w:val="underpoint"/>
      </w:pPr>
      <w:r>
        <w:t>2.2. подготовка кадров со средним специальным образованием при реализации:</w:t>
      </w:r>
    </w:p>
    <w:p w:rsidR="00413668" w:rsidRDefault="00413668">
      <w:pPr>
        <w:pStyle w:val="newncpi"/>
      </w:pPr>
      <w:r>
        <w:t>образовательной программы среднего специального образования, обеспечивающей получение квалификации специалиста со средним специальным образованием;</w:t>
      </w:r>
    </w:p>
    <w:p w:rsidR="00413668" w:rsidRDefault="00413668">
      <w:pPr>
        <w:pStyle w:val="newncpi"/>
      </w:pPr>
      <w:r>
        <w:t>образовательной программы среднего специального образования, обеспечивающей получение квалификации рабочего со средним специальным образованием;</w:t>
      </w:r>
    </w:p>
    <w:p w:rsidR="00413668" w:rsidRDefault="00413668">
      <w:pPr>
        <w:pStyle w:val="underpoint"/>
      </w:pPr>
      <w:r>
        <w:t>2.3. подготовка кадров с высшим образованием при реализации:</w:t>
      </w:r>
    </w:p>
    <w:p w:rsidR="00413668" w:rsidRDefault="00413668">
      <w:pPr>
        <w:pStyle w:val="newncpi"/>
      </w:pPr>
      <w:r>
        <w:t>образовательной программы бакалавриата;</w:t>
      </w:r>
    </w:p>
    <w:p w:rsidR="00413668" w:rsidRDefault="00413668">
      <w:pPr>
        <w:pStyle w:val="newncpi"/>
      </w:pPr>
      <w:r>
        <w:t>образовательной программы магистратуры;</w:t>
      </w:r>
    </w:p>
    <w:p w:rsidR="00413668" w:rsidRDefault="00413668">
      <w:pPr>
        <w:pStyle w:val="newncpi"/>
      </w:pPr>
      <w:r>
        <w:t>непрерывной образовательной программы высшего образования;</w:t>
      </w:r>
    </w:p>
    <w:p w:rsidR="00413668" w:rsidRDefault="00413668">
      <w:pPr>
        <w:pStyle w:val="underpoint"/>
      </w:pPr>
      <w:r>
        <w:t>2.4. переподготовка руководящих работников и специалистов при реализации:</w:t>
      </w:r>
    </w:p>
    <w:p w:rsidR="00413668" w:rsidRDefault="00413668">
      <w:pPr>
        <w:pStyle w:val="newncpi"/>
      </w:pPr>
      <w:r>
        <w:t>образовательной программы переподготовки руководящих работников и специалистов, имеющих высшее образование;</w:t>
      </w:r>
    </w:p>
    <w:p w:rsidR="00413668" w:rsidRDefault="00413668">
      <w:pPr>
        <w:pStyle w:val="newncpi"/>
      </w:pPr>
      <w:r>
        <w:t>образовательной программы переподготовки руководящих работников и специалистов, имеющих среднее специальное образование;</w:t>
      </w:r>
    </w:p>
    <w:p w:rsidR="00413668" w:rsidRDefault="00413668">
      <w:pPr>
        <w:pStyle w:val="underpoint"/>
      </w:pPr>
      <w:r>
        <w:t>2.5. реализация образовательной программы повышения квалификации руководящих работников и специалистов;</w:t>
      </w:r>
    </w:p>
    <w:p w:rsidR="00413668" w:rsidRDefault="00413668">
      <w:pPr>
        <w:pStyle w:val="underpoint"/>
      </w:pPr>
      <w:r>
        <w:t>2.6. реализация образовательной программы дошкольного образования;</w:t>
      </w:r>
    </w:p>
    <w:p w:rsidR="00413668" w:rsidRDefault="00413668">
      <w:pPr>
        <w:pStyle w:val="underpoint"/>
      </w:pPr>
      <w:r>
        <w:t>2.7. реализация образовательной программы начального образования;</w:t>
      </w:r>
    </w:p>
    <w:p w:rsidR="00413668" w:rsidRDefault="00413668">
      <w:pPr>
        <w:pStyle w:val="underpoint"/>
      </w:pPr>
      <w:r>
        <w:t>2.8. реализация образовательной программы базового образования;</w:t>
      </w:r>
    </w:p>
    <w:p w:rsidR="00413668" w:rsidRDefault="00413668">
      <w:pPr>
        <w:pStyle w:val="underpoint"/>
      </w:pPr>
      <w:r>
        <w:t>2.9. реализация образовательной программы среднего образования;</w:t>
      </w:r>
    </w:p>
    <w:p w:rsidR="00413668" w:rsidRDefault="00413668">
      <w:pPr>
        <w:pStyle w:val="underpoint"/>
      </w:pPr>
      <w:r>
        <w:t>2.10. реализация образовательной программы специального образования на уровне дошкольного образования;</w:t>
      </w:r>
    </w:p>
    <w:p w:rsidR="00413668" w:rsidRDefault="00413668">
      <w:pPr>
        <w:pStyle w:val="underpoint"/>
      </w:pPr>
      <w:r>
        <w:t>2.11. реализация образовательной программы специального образования на уровне общего среднего образования;</w:t>
      </w:r>
    </w:p>
    <w:p w:rsidR="00413668" w:rsidRDefault="00413668">
      <w:pPr>
        <w:pStyle w:val="underpoint"/>
      </w:pPr>
      <w:r>
        <w:t>2.12. реализация образовательной программы специального образования на уровне дошкольного образования для лиц с интеллектуальной недостаточностью;</w:t>
      </w:r>
    </w:p>
    <w:p w:rsidR="00413668" w:rsidRDefault="00413668">
      <w:pPr>
        <w:pStyle w:val="underpoint"/>
      </w:pPr>
      <w:r>
        <w:t>2.13. реализация образовательной программы специального образования на уровне общего среднего образования для лиц с интеллектуальной недостаточностью.</w:t>
      </w:r>
    </w:p>
    <w:p w:rsidR="00413668" w:rsidRDefault="00413668">
      <w:pPr>
        <w:pStyle w:val="article"/>
      </w:pPr>
      <w:r>
        <w:t>Статья 214. Полномочия структурных подразделений</w:t>
      </w:r>
    </w:p>
    <w:p w:rsidR="00413668" w:rsidRDefault="00413668">
      <w:pPr>
        <w:pStyle w:val="newncpi"/>
      </w:pPr>
      <w:r>
        <w:lastRenderedPageBreak/>
        <w:t>Департамент контроля качества образования Министерства образования, структурные подразделения Минского городского, городских (городов областного подчинения) и районных исполнительных комитетов, осуществляющие государственно-властные полномочия в сфере образования по месту нахождения юридического лица (далее для целей настоящей главы – структурные подразделения), в соответствии с настоящим Законом:</w:t>
      </w:r>
    </w:p>
    <w:p w:rsidR="00413668" w:rsidRDefault="00413668">
      <w:pPr>
        <w:pStyle w:val="newncpi"/>
      </w:pPr>
      <w:r>
        <w:t>осуществляют подготовку материалов для принятия решения по вопросам лицензирования;</w:t>
      </w:r>
    </w:p>
    <w:p w:rsidR="00413668" w:rsidRDefault="00413668">
      <w:pPr>
        <w:pStyle w:val="newncpi"/>
      </w:pPr>
      <w:r>
        <w:t>извещают соискателя лицензии, лицензиата о принятых в отношении них лицензирующим органом решениях;</w:t>
      </w:r>
    </w:p>
    <w:p w:rsidR="00413668" w:rsidRDefault="00413668">
      <w:pPr>
        <w:pStyle w:val="newncpi"/>
      </w:pPr>
      <w:r>
        <w:t>проводят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обеспечивают формирование ЕРЛ в части лицензируемого вида деятельности.</w:t>
      </w:r>
    </w:p>
    <w:p w:rsidR="00413668" w:rsidRDefault="00413668">
      <w:pPr>
        <w:pStyle w:val="article"/>
      </w:pPr>
      <w:r>
        <w:t>Статья 215.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учебно-программной документации соответствующей образовательной программы, утвержденной в соответствии с требованиями, установленными законодательством, в том числе обязательными для соблюдения требованиями технических нормативных правовых актов;</w:t>
      </w:r>
    </w:p>
    <w:p w:rsidR="00413668" w:rsidRDefault="00413668">
      <w:pPr>
        <w:pStyle w:val="newncpi"/>
      </w:pPr>
      <w:r>
        <w:t>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лицензируемого вида деятельности, соответствующих требованиям законодательства в области санитарно-эпидемиологического благополучия населения;</w:t>
      </w:r>
    </w:p>
    <w:p w:rsidR="00413668" w:rsidRDefault="00413668">
      <w:pPr>
        <w:pStyle w:val="newncpi"/>
      </w:pPr>
      <w:r>
        <w:t>наличие мебели, инвентаря, средств обучения и воспитания, иного имущества с учетом перечней, определяемых Министерством образования;</w:t>
      </w:r>
    </w:p>
    <w:p w:rsidR="00413668" w:rsidRDefault="00413668">
      <w:pPr>
        <w:pStyle w:val="newncpi"/>
      </w:pPr>
      <w:r>
        <w:t>наличие специальных условий для получения образования лицами с особенностями психофизического развития;</w:t>
      </w:r>
    </w:p>
    <w:p w:rsidR="00413668" w:rsidRDefault="00413668">
      <w:pPr>
        <w:pStyle w:val="newncpi"/>
      </w:pPr>
      <w:r>
        <w:t>наличие возможности организации образовательного процесса обучающихся с использованием информационно-коммуникационных технологий. Такое требование не является обязательным при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w:t>
      </w:r>
    </w:p>
    <w:p w:rsidR="00413668" w:rsidRDefault="00413668">
      <w:pPr>
        <w:pStyle w:val="newncpi"/>
      </w:pPr>
      <w:r>
        <w:t>планирование укомплектованности организации, осуществляющей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дошкольного, общего среднего и специального образования не менее чем на 60 процентов от общего количества штата педагогических работников, при реализации образовательных программ профессионально-технического, среднего специального, высшего образования не менее чем на 70 процентов от общего количества штата педагогических работников;</w:t>
      </w:r>
    </w:p>
    <w:p w:rsidR="00413668" w:rsidRDefault="00413668">
      <w:pPr>
        <w:pStyle w:val="newncpi"/>
      </w:pPr>
      <w:r>
        <w:t>планирование укомплектованности учреждения образования, кроме учреждений дополнительного образования взрослых, педагогическими работниками, для которых эта работа является основным местом работы, при реализации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не менее чем на 70 процентов от общего количества штата педагогических работников;</w:t>
      </w:r>
    </w:p>
    <w:p w:rsidR="00413668" w:rsidRDefault="00413668">
      <w:pPr>
        <w:pStyle w:val="newncpi"/>
      </w:pPr>
      <w:r>
        <w:t xml:space="preserve">планирование укомплектованности учреждения дополнительного образования взрослых, иной организации, которой в соответствии с законодательством предоставлено право осуществлять образовательную деятельность, педагогическими работниками, для которых эта работа является основным местом работы, при реализации образовательных программ переподготовки руководящих работников и специалистов, </w:t>
      </w:r>
      <w:r>
        <w:lastRenderedPageBreak/>
        <w:t>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не менее чем на 20 процентов от общего количества штата педагогических работников. Такое требование не является обязательным для учреждений дополнительного образования взрослых, иных организаций, которым в соответствии с законодательством предоставлено право осуществлять образовательную деятельность, при реализации ими только образовательной программы повышения квалификации руководящих работников и специалистов;</w:t>
      </w:r>
    </w:p>
    <w:p w:rsidR="00413668" w:rsidRDefault="00413668">
      <w:pPr>
        <w:pStyle w:val="newncpi"/>
      </w:pPr>
      <w:r>
        <w:t>соответствие педагогических работников организации, осуществляющей образовательную деятельность, требованиям, предъявляемым к ним законодательством, в том числе квалификационным требованиям, определяемым квалификационным справочником должностей служащих, занятых в образовании;</w:t>
      </w:r>
    </w:p>
    <w:p w:rsidR="00413668" w:rsidRDefault="00413668">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в количестве, определяемом с учетом предельной численности и контингента обучающихся, педагогических работников, порядка подготовки и выпуска учебных изданий и их использования, утверждаемого Министерством образования, при реализации образовательных программ дошкольного, общего среднего, специального образования;</w:t>
      </w:r>
    </w:p>
    <w:p w:rsidR="00413668" w:rsidRDefault="00413668">
      <w:pPr>
        <w:pStyle w:val="newncpi"/>
      </w:pPr>
      <w:r>
        <w:t>наличие учебников, учебных пособий и иных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а также иных изданий, определяемых Министерством образования, из расчета не менее одного печатного учебного издания на пять обучающихся и обеспечение доступа каждому обучающемуся к электронным библиотечным системам при реализации образовательных программ профессионально-технического, среднего специального и высшего образования;</w:t>
      </w:r>
    </w:p>
    <w:p w:rsidR="00413668" w:rsidRDefault="00413668">
      <w:pPr>
        <w:pStyle w:val="newncpi"/>
      </w:pPr>
      <w:r>
        <w:t>наличие учебно-методических комплексов в печатном и (или) электронном виде по каждому подлежащему изучению в предстоящем учебном году учебному предмету (учебной дисциплине) из расчета не менее одного печатного комплекса на каждого обучающегося в заочной форме получения образования при реализации образовательных программ профессионально-технического, среднего специального и высшего образования;</w:t>
      </w:r>
    </w:p>
    <w:p w:rsidR="00413668" w:rsidRDefault="00413668">
      <w:pPr>
        <w:pStyle w:val="newncpi"/>
      </w:pPr>
      <w:r>
        <w:t>наличие учебных изданий, методических рекомендаций в печатном и (или) электронном виде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413668" w:rsidRDefault="00413668">
      <w:pPr>
        <w:pStyle w:val="article"/>
      </w:pPr>
      <w:r>
        <w:t>Статья 216.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215 настоящего Закона;</w:t>
      </w:r>
    </w:p>
    <w:p w:rsidR="00413668" w:rsidRDefault="00413668">
      <w:pPr>
        <w:pStyle w:val="newncpi"/>
      </w:pPr>
      <w:r>
        <w:t>соблюдение предельной численности обучающихся;</w:t>
      </w:r>
    </w:p>
    <w:p w:rsidR="00413668" w:rsidRDefault="00413668">
      <w:pPr>
        <w:pStyle w:val="newncpi"/>
      </w:pPr>
      <w:r>
        <w:t>соблюдение санитарно-эпидемиологических требований в части условий размещения обучающихся и режима образовательного процесса;</w:t>
      </w:r>
    </w:p>
    <w:p w:rsidR="00413668" w:rsidRDefault="00413668">
      <w:pPr>
        <w:pStyle w:val="newncpi"/>
      </w:pPr>
      <w:r>
        <w:t>прохождение государственной аккредитации, подтверждение государственной аккредитации в случаях, предусмотренных законодательством об образовании;</w:t>
      </w:r>
    </w:p>
    <w:p w:rsidR="00413668" w:rsidRDefault="00413668">
      <w:pPr>
        <w:pStyle w:val="newncpi"/>
      </w:pPr>
      <w:r>
        <w:t>реализация совокупности образовательных программ, предусмотренных для соответствующего вида учреждения образования.</w:t>
      </w:r>
    </w:p>
    <w:p w:rsidR="00413668" w:rsidRDefault="00413668">
      <w:pPr>
        <w:pStyle w:val="article"/>
      </w:pPr>
      <w:r>
        <w:t>Статья 217. Включение сведений в ЕРЛ</w:t>
      </w:r>
    </w:p>
    <w:p w:rsidR="00413668" w:rsidRDefault="00413668">
      <w:pPr>
        <w:pStyle w:val="point"/>
      </w:pPr>
      <w:r>
        <w:lastRenderedPageBreak/>
        <w:t>1. Дополнительно к сведениям, указанным в пункте 1 статьи 26 настоящего Закона, в ЕРЛ включаются следующие сведения:</w:t>
      </w:r>
    </w:p>
    <w:p w:rsidR="00413668" w:rsidRDefault="00413668">
      <w:pPr>
        <w:pStyle w:val="underpoint"/>
      </w:pPr>
      <w:r>
        <w:t>1.1. перечень специальностей, наименования профилей образования, направлений образования, предельная численность обучающихся и формы получения образования при оказании услуг, указанных в подпунктах 2.1–2.5 пункта 2 статьи 213 настоящего Закона;</w:t>
      </w:r>
    </w:p>
    <w:p w:rsidR="00413668" w:rsidRDefault="00413668">
      <w:pPr>
        <w:pStyle w:val="underpoint"/>
      </w:pPr>
      <w:r>
        <w:t>1.2. перечень реализуемых образовательных программ и предельная численность обучающихся, установленная для организаций, осуществляющих образовательную деятельность, при оказании услуг, указанных в подпунктах 2.6–2.13 пункта 2 статьи 213 настоящего Закона.</w:t>
      </w:r>
    </w:p>
    <w:p w:rsidR="00413668" w:rsidRDefault="00413668">
      <w:pPr>
        <w:pStyle w:val="point"/>
      </w:pPr>
      <w:r>
        <w:t>2. При наличии у организации, осуществляющей образовательную деятельность, обособленных подразделений (филиалов), в которых осуществляется лицензируемый вид деятельности, сведения указываются отдельно по каждому обособленному подразделению (филиалу).</w:t>
      </w:r>
    </w:p>
    <w:p w:rsidR="00413668" w:rsidRDefault="00413668">
      <w:pPr>
        <w:pStyle w:val="article"/>
      </w:pPr>
      <w:r>
        <w:t>Статья 218.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структурные подразделения проводят оценку соответствия возможностей соискателя лицензии долицензионным требованиям, лицензиата лицензионным требованиям в случае возникновения сомнений в подлинности представленных документов или достоверности содержащихся в них или заявлении о предоставлении лицензии, об изменении лицензии сведений.</w:t>
      </w:r>
    </w:p>
    <w:p w:rsidR="00413668" w:rsidRDefault="00413668">
      <w:pPr>
        <w:pStyle w:val="article"/>
      </w:pPr>
      <w:r>
        <w:t>Статья 219.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оказание услуг, составляющих лицензируемый вид деятельности, не указанных в ЕРЛ, в том числе в обособленном подразделении (филиале);</w:t>
      </w:r>
    </w:p>
    <w:p w:rsidR="00413668" w:rsidRDefault="00413668">
      <w:pPr>
        <w:pStyle w:val="newncpi"/>
      </w:pPr>
      <w:r>
        <w:t>превышение предельной численности обучающихся, указанной в ЕРЛ, в том числе в обособленном подразделении (филиале);</w:t>
      </w:r>
    </w:p>
    <w:p w:rsidR="00413668" w:rsidRDefault="00413668">
      <w:pPr>
        <w:pStyle w:val="newncpi"/>
      </w:pPr>
      <w:r>
        <w:t>осуществление лицензируемого вида деятельности в обособленном подразделении (филиале) без наличия в лицензии сведений о нем;</w:t>
      </w:r>
    </w:p>
    <w:p w:rsidR="00413668" w:rsidRDefault="00413668">
      <w:pPr>
        <w:pStyle w:val="newncpi"/>
      </w:pPr>
      <w:r>
        <w:t>наличие решения об отказе в государственной аккредитации или о лишении государственной аккредитации учреждения образования на соответствие заявленному виду;</w:t>
      </w:r>
    </w:p>
    <w:p w:rsidR="00413668" w:rsidRDefault="00413668">
      <w:pPr>
        <w:pStyle w:val="newncpi"/>
      </w:pPr>
      <w:r>
        <w:t>наличие решения об отказе в государственной аккредитации или о лишении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профилю образования, направлению образования.</w:t>
      </w:r>
    </w:p>
    <w:p w:rsidR="00413668" w:rsidRDefault="00413668">
      <w:pPr>
        <w:pStyle w:val="chapter"/>
      </w:pPr>
      <w:r>
        <w:t>ГЛАВА 32</w:t>
      </w:r>
      <w:r>
        <w:br/>
        <w:t>ОКАЗАНИЕ ЮРИДИЧЕСКИХ УСЛУГ</w:t>
      </w:r>
    </w:p>
    <w:p w:rsidR="00413668" w:rsidRDefault="00413668">
      <w:pPr>
        <w:pStyle w:val="article"/>
      </w:pPr>
      <w:r>
        <w:t>Статья 220. Лицензирующий орган</w:t>
      </w:r>
    </w:p>
    <w:p w:rsidR="00413668" w:rsidRDefault="00413668">
      <w:pPr>
        <w:pStyle w:val="newncpi"/>
      </w:pPr>
      <w:r>
        <w:t>Лицензирование оказания юридических услуг (далее для целей настоящей главы – лицензируемый вид деятельности) осуществляется Министерством юстиции.</w:t>
      </w:r>
    </w:p>
    <w:p w:rsidR="00413668" w:rsidRDefault="00413668">
      <w:pPr>
        <w:pStyle w:val="article"/>
      </w:pPr>
      <w:r>
        <w:t>Статья 221.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lastRenderedPageBreak/>
        <w:t>заказчик – юридическое или физическое лицо, обратившееся к лицензиату за оказанием юридических услуг;</w:t>
      </w:r>
    </w:p>
    <w:p w:rsidR="00413668" w:rsidRDefault="00413668">
      <w:pPr>
        <w:pStyle w:val="newncpi"/>
      </w:pPr>
      <w:r>
        <w:t>свидетельство об аттестации лица, оказывающего юридические услуги (далее для целей настоящей главы – свидетельство), – выдаваемый Министерством юстиции по результатам проведения аттестационного экзамена документ, подтверждающий, что указанное в нем лицо обладает знаниями и профессиональными навыками, необходимыми для оказания юридических услуг;</w:t>
      </w:r>
    </w:p>
    <w:p w:rsidR="00413668" w:rsidRDefault="00413668">
      <w:pPr>
        <w:pStyle w:val="newncpi"/>
      </w:pPr>
      <w:r>
        <w:t>технический и вспомогательный персонал – работники соискателя лицензии, лицензиата, выполняющие трудовые функции по организационному и материально-техническому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413668" w:rsidRDefault="00413668">
      <w:pPr>
        <w:pStyle w:val="newncpi"/>
      </w:pPr>
      <w:r>
        <w:t>юридические услуги – возмездное оказание услуг юридическим лицам и индивидуальным предпринимателям по юридическим вопросам, связанным с созданием, деятельностью и ликвидацией (прекращением деятельности) юридического лица, осуществлением и прекращением деятельности индивидуального предпринимателя; физическим лицам по юридическим вопросам, связанным с созданием юридического лица, государственной регистрацией в качестве индивидуального предпринимателя, в том числе:</w:t>
      </w:r>
    </w:p>
    <w:p w:rsidR="00413668" w:rsidRDefault="00413668">
      <w:pPr>
        <w:pStyle w:val="newncpi"/>
      </w:pPr>
      <w:r>
        <w:t>при оказании юридических услуг юридическим лицам и индивидуальным предпринимателям:</w:t>
      </w:r>
    </w:p>
    <w:p w:rsidR="00413668" w:rsidRDefault="00413668">
      <w:pPr>
        <w:pStyle w:val="newncpi"/>
      </w:pPr>
      <w:r>
        <w:t>составление заявлений, жалоб, претензий, исков, договоров, соглашений, контрактов и других документов правового характера;</w:t>
      </w:r>
    </w:p>
    <w:p w:rsidR="00413668" w:rsidRDefault="00413668">
      <w:pPr>
        <w:pStyle w:val="newncpi"/>
      </w:pPr>
      <w:r>
        <w:t>предоставление устных и (или) письменных консультаций, разъяснений, заключений по юридическим вопросам;</w:t>
      </w:r>
    </w:p>
    <w:p w:rsidR="00413668" w:rsidRDefault="00413668">
      <w:pPr>
        <w:pStyle w:val="newncpi"/>
      </w:pPr>
      <w:r>
        <w:t>проведение правовой оценки документов и деятельности юридических лиц или индивидуальных предпринимателей;</w:t>
      </w:r>
    </w:p>
    <w:p w:rsidR="00413668" w:rsidRDefault="00413668">
      <w:pPr>
        <w:pStyle w:val="newncpi"/>
      </w:pPr>
      <w:r>
        <w:t>осуществление правовой работы по обеспечению хозяйственной и иной деятельности юридических лиц и индивидуальных предпринимателей;</w:t>
      </w:r>
    </w:p>
    <w:p w:rsidR="00413668" w:rsidRDefault="00413668">
      <w:pPr>
        <w:pStyle w:val="newncpi"/>
      </w:pPr>
      <w:r>
        <w:t>осуществление правовой работы по вопросам привлечения инвестиций в Республику Беларусь;</w:t>
      </w:r>
    </w:p>
    <w:p w:rsidR="00413668" w:rsidRDefault="00413668">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413668" w:rsidRDefault="00413668">
      <w:pPr>
        <w:pStyle w:val="newncpi"/>
      </w:pPr>
      <w:r>
        <w:t>представление интересов заказчиков в третейских и международных арбитражных (третейских) судах;</w:t>
      </w:r>
    </w:p>
    <w:p w:rsidR="00413668" w:rsidRDefault="00413668">
      <w:pPr>
        <w:pStyle w:val="newncpi"/>
      </w:pPr>
      <w:r>
        <w:t>проведение досудебной работы по взысканию задолженности с должников, являющихся юридическими лицами или индивидуальными предпринимателями, сопровождение исполнения судебных постановлений и решений иных юрисдикционных органов;</w:t>
      </w:r>
    </w:p>
    <w:p w:rsidR="00413668" w:rsidRDefault="00413668">
      <w:pPr>
        <w:pStyle w:val="newncpi"/>
      </w:pPr>
      <w:r>
        <w:t>осуществление ведения документации и хранения документов юридических лиц и индивидуальных предпринимателей, что не исключает обязательств по сдаче документов в государственные архивные учреждения;</w:t>
      </w:r>
    </w:p>
    <w:p w:rsidR="00413668" w:rsidRDefault="00413668">
      <w:pPr>
        <w:pStyle w:val="newncpi"/>
      </w:pPr>
      <w:r>
        <w:t>при оказании юридических услуг физическим лицам:</w:t>
      </w:r>
    </w:p>
    <w:p w:rsidR="00413668" w:rsidRDefault="00413668">
      <w:pPr>
        <w:pStyle w:val="newncpi"/>
      </w:pPr>
      <w:r>
        <w:t>составление заявлений, жалоб, претензий, исков, договоров, соглашений, контрактов и других документов правового характера;</w:t>
      </w:r>
    </w:p>
    <w:p w:rsidR="00413668" w:rsidRDefault="00413668">
      <w:pPr>
        <w:pStyle w:val="newncpi"/>
      </w:pPr>
      <w:r>
        <w:t>предоставление устных и (или) письменных консультаций, разъяснений, заключений по юридическим вопросам;</w:t>
      </w:r>
    </w:p>
    <w:p w:rsidR="00413668" w:rsidRDefault="00413668">
      <w:pPr>
        <w:pStyle w:val="newncpi"/>
      </w:pPr>
      <w:r>
        <w:t>осуществление правовой работы по вопросам привлечения инвестиций в Республику Беларусь;</w:t>
      </w:r>
    </w:p>
    <w:p w:rsidR="00413668" w:rsidRDefault="00413668">
      <w:pPr>
        <w:pStyle w:val="newncpi"/>
      </w:pPr>
      <w:r>
        <w:t>представление интересов перед третьими лицами от имени заказчика в процессе переговоров, при проведении собраний, заседаний и иных встреч.</w:t>
      </w:r>
    </w:p>
    <w:p w:rsidR="00413668" w:rsidRDefault="00413668">
      <w:pPr>
        <w:pStyle w:val="article"/>
      </w:pPr>
      <w:r>
        <w:t>Статья 222. Лицензиаты</w:t>
      </w:r>
    </w:p>
    <w:p w:rsidR="00413668" w:rsidRDefault="00413668">
      <w:pPr>
        <w:pStyle w:val="newncpi"/>
      </w:pPr>
      <w:r>
        <w:lastRenderedPageBreak/>
        <w:t>Лицензируемый вид деятельности осуществляется юридическими лицами, являющимися коммерческими организациями, и индивидуальными предпринимателями.</w:t>
      </w:r>
    </w:p>
    <w:p w:rsidR="00413668" w:rsidRDefault="00413668">
      <w:pPr>
        <w:pStyle w:val="article"/>
      </w:pPr>
      <w:r>
        <w:t>Статья 223. Ограничение права на осуществление лицензируемого вида деятельности</w:t>
      </w:r>
    </w:p>
    <w:p w:rsidR="00413668" w:rsidRDefault="00413668">
      <w:pPr>
        <w:pStyle w:val="newncpi"/>
      </w:pPr>
      <w:r>
        <w:t>Не может быть предоставлена лицензия:</w:t>
      </w:r>
    </w:p>
    <w:p w:rsidR="00413668" w:rsidRDefault="00413668">
      <w:pPr>
        <w:pStyle w:val="newncpi"/>
      </w:pPr>
      <w:r>
        <w:t>юридическому лицу, если:</w:t>
      </w:r>
    </w:p>
    <w:p w:rsidR="00413668" w:rsidRDefault="00413668">
      <w:pPr>
        <w:pStyle w:val="newncpi"/>
      </w:pPr>
      <w:r>
        <w:t>руководитель или работник юридического лица, имеющие высшее юридическое образование, признаны недееспособными или ограниченно дееспособными;</w:t>
      </w:r>
    </w:p>
    <w:p w:rsidR="00413668" w:rsidRDefault="00413668">
      <w:pPr>
        <w:pStyle w:val="newncpi"/>
      </w:pPr>
      <w:r>
        <w:t>руководитель или работник юридического лица, имеющие высшее юридическое образование, ранее совершили умышленное преступление, судимость за которое не снята или не погашена;</w:t>
      </w:r>
    </w:p>
    <w:p w:rsidR="00413668" w:rsidRDefault="00413668">
      <w:pPr>
        <w:pStyle w:val="newncpi"/>
      </w:pPr>
      <w:r>
        <w:t>руководитель или работник юридического лица, имеющие высшее юридическое образование,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которых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413668" w:rsidRDefault="00413668">
      <w:pPr>
        <w:pStyle w:val="newncpi"/>
      </w:pPr>
      <w:r>
        <w:t>в отношении руководителя или работника юридического лица, имеющих высшее юридическое образование,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 либо было принято решение об аннулировании свидетельства;</w:t>
      </w:r>
    </w:p>
    <w:p w:rsidR="00413668" w:rsidRDefault="00413668">
      <w:pPr>
        <w:pStyle w:val="newncpi"/>
      </w:pPr>
      <w:r>
        <w:t>руководитель юридического лица и (или) его заместители не имеют высшего юридического образования;</w:t>
      </w:r>
    </w:p>
    <w:p w:rsidR="00413668" w:rsidRDefault="00413668">
      <w:pPr>
        <w:pStyle w:val="newncpi"/>
      </w:pPr>
      <w:r>
        <w:t>индивидуальному предпринимателю, если:</w:t>
      </w:r>
    </w:p>
    <w:p w:rsidR="00413668" w:rsidRDefault="00413668">
      <w:pPr>
        <w:pStyle w:val="newncpi"/>
      </w:pPr>
      <w:r>
        <w:t>он признан недееспособным или ограниченно дееспособным;</w:t>
      </w:r>
    </w:p>
    <w:p w:rsidR="00413668" w:rsidRDefault="00413668">
      <w:pPr>
        <w:pStyle w:val="newncpi"/>
      </w:pPr>
      <w:r>
        <w:t>он совершил умышленное преступление, судимость за которое не снята или не погашена;</w:t>
      </w:r>
    </w:p>
    <w:p w:rsidR="00413668" w:rsidRDefault="00413668">
      <w:pPr>
        <w:pStyle w:val="newncpi"/>
      </w:pPr>
      <w:r>
        <w:t>он был уволен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а равно в отношении которого Министерством юстиции принято решение о прекращении лицензии на право осуществления адвокатской деятельности за совершение действий, дискредитирующих звание адвоката и адвокатуру, – в течение трех лет со дня увольнения, принятия соответствующего решения;</w:t>
      </w:r>
    </w:p>
    <w:p w:rsidR="00413668" w:rsidRDefault="00413668">
      <w:pPr>
        <w:pStyle w:val="newncpi"/>
      </w:pPr>
      <w:r>
        <w:t xml:space="preserve">в отношении него либо юридического лица, учредителем или руководителем которого он являлся,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w:t>
      </w:r>
      <w:r>
        <w:lastRenderedPageBreak/>
        <w:t>грубого нарушения, определенного статьей 50 настоящего Закона, либо было принято решение об аннулировании свидетельства.</w:t>
      </w:r>
    </w:p>
    <w:p w:rsidR="00413668" w:rsidRDefault="00413668">
      <w:pPr>
        <w:pStyle w:val="article"/>
      </w:pPr>
      <w:r>
        <w:t>Статья 224.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для юридического лица – формирование штата из работников, включая руководителя организации и его заместителей (за исключением технического и вспомогательного персонала), с высшим юридическим образованием, не менее двух из которых имеют свидетельства. При этом работники, имеющие свидетельства, должны быть гражданами Республики Беларусь и работа у соискателя лицензии для них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413668" w:rsidRDefault="00413668">
      <w:pPr>
        <w:pStyle w:val="newncpi"/>
      </w:pPr>
      <w:r>
        <w:t>для индивидуального предпринимателя – наличие гражданства Республики Беларусь, свидетельства, высшего юридического образования, стажа работы по юридической специальности после получения высшего юридического образования не менее трех лет, подтверждения о сдаче аттестационного экзамена.</w:t>
      </w:r>
    </w:p>
    <w:p w:rsidR="00413668" w:rsidRDefault="00413668">
      <w:pPr>
        <w:pStyle w:val="article"/>
      </w:pPr>
      <w:r>
        <w:t>Статья 225.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224 настоящего Закона;</w:t>
      </w:r>
    </w:p>
    <w:p w:rsidR="00413668" w:rsidRDefault="00413668">
      <w:pPr>
        <w:pStyle w:val="newncpi"/>
      </w:pPr>
      <w:r>
        <w:t>осуществление и обеспечение осуществления лицензируемой деятельности только гражданами Республики Беларусь, имеющими свидетельства;</w:t>
      </w:r>
    </w:p>
    <w:p w:rsidR="00413668" w:rsidRDefault="00413668">
      <w:pPr>
        <w:pStyle w:val="newncpi"/>
      </w:pPr>
      <w:r>
        <w:t>наличие договоров на оказание юридических услуг;</w:t>
      </w:r>
    </w:p>
    <w:p w:rsidR="00413668" w:rsidRDefault="00413668">
      <w:pPr>
        <w:pStyle w:val="newncpi"/>
      </w:pPr>
      <w:r>
        <w:t>соблюдение Правил профессиональной этики лиц, оказывающих юридические услуги, утверждаемых Министерством юстиции;</w:t>
      </w:r>
    </w:p>
    <w:p w:rsidR="00413668" w:rsidRDefault="00413668">
      <w:pPr>
        <w:pStyle w:val="newncpi"/>
      </w:pPr>
      <w:r>
        <w:t>соблюдение Правил осуществления деятельности по оказанию юридических услуг, утверждаемых Министерством юстиции;</w:t>
      </w:r>
    </w:p>
    <w:p w:rsidR="00413668" w:rsidRDefault="00413668">
      <w:pPr>
        <w:pStyle w:val="newncpi"/>
      </w:pPr>
      <w:r>
        <w:t>наличие на праве собственности, хозяйственного ведения, оперативного управления или ином законном основании помещения либо его части, соответствующих требованиям законодательных актов и обязательных для соблюдения технических нормативных правовых актов, для осуществления лицензируемой деятельности.</w:t>
      </w:r>
    </w:p>
    <w:p w:rsidR="00413668" w:rsidRDefault="00413668">
      <w:pPr>
        <w:pStyle w:val="article"/>
      </w:pPr>
      <w:r>
        <w:t>Статья 226.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413668" w:rsidRDefault="00413668">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413668" w:rsidRDefault="00413668">
      <w:pPr>
        <w:pStyle w:val="newncpi"/>
      </w:pPr>
      <w:r>
        <w:t>наличия у Министерства юстиции информации, в том числе полученной от государственного органа, иной организации или физического лица, свидетельствующей о несоответствии соискателя лицензии долицензионным требованиям, лицензиата лицензионным требованиям.</w:t>
      </w:r>
    </w:p>
    <w:p w:rsidR="00413668" w:rsidRDefault="00413668">
      <w:pPr>
        <w:pStyle w:val="article"/>
      </w:pPr>
      <w:r>
        <w:t>Статья 227. Комиссия по вопросам лицензирования деятельности по оказанию юридических услуг</w:t>
      </w:r>
    </w:p>
    <w:p w:rsidR="00413668" w:rsidRDefault="00413668">
      <w:pPr>
        <w:pStyle w:val="point"/>
      </w:pPr>
      <w:r>
        <w:lastRenderedPageBreak/>
        <w:t>1. Министерством юстиции создается комиссия по вопросам лицензирования деятельности по оказанию юридических услуг, которая:</w:t>
      </w:r>
    </w:p>
    <w:p w:rsidR="00413668" w:rsidRDefault="00413668">
      <w:pPr>
        <w:pStyle w:val="underpoint"/>
      </w:pPr>
      <w:r>
        <w:t>1.1. рассматривает заявления и прилагаемые к ним документы, иные материалы о предоставлении, об изменении, о приостановлении, о возобновлении, о прекращении лицензии, а также об осуществлении лицензиатом лицензируемого вида деятельности;</w:t>
      </w:r>
    </w:p>
    <w:p w:rsidR="00413668" w:rsidRDefault="00413668">
      <w:pPr>
        <w:pStyle w:val="underpoint"/>
      </w:pPr>
      <w:r>
        <w:t>1.2. дает заключение о соответствии возможностей соискателя лицензии долицензионным требованиям, лицензиата лицензионным требованиям;</w:t>
      </w:r>
    </w:p>
    <w:p w:rsidR="00413668" w:rsidRDefault="00413668">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413668" w:rsidRDefault="00413668">
      <w:pPr>
        <w:pStyle w:val="underpoint"/>
      </w:pPr>
      <w:r>
        <w:t>1.4. проводит аттестационный экзамен.</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деятельности по оказанию юридических услуг.</w:t>
      </w:r>
    </w:p>
    <w:p w:rsidR="00413668" w:rsidRDefault="00413668">
      <w:pPr>
        <w:pStyle w:val="point"/>
      </w:pPr>
      <w:r>
        <w:t>3. Порядок проведения аттестационного экзамена,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413668" w:rsidRDefault="00413668">
      <w:pPr>
        <w:pStyle w:val="newncpi"/>
      </w:pPr>
      <w:r>
        <w:t>Свидетельство выдается физическому лицу, имеющему гражданство Республики Беларусь, высшее юридическое образование, стаж работы по юридической специальности после получения высшего юридического образования не менее трех лет и сдавшему аттестационный экзамен.</w:t>
      </w:r>
    </w:p>
    <w:p w:rsidR="00413668" w:rsidRDefault="00413668">
      <w:pPr>
        <w:pStyle w:val="newncpi"/>
      </w:pPr>
      <w:r>
        <w:t>Свидетельства, их дубликаты выдаются Министерством юстиции на основании решения комиссии по вопросам лицензирования деятельности по оказанию юридических услуг.</w:t>
      </w:r>
    </w:p>
    <w:p w:rsidR="00413668" w:rsidRDefault="00413668">
      <w:pPr>
        <w:pStyle w:val="article"/>
      </w:pPr>
      <w:r>
        <w:t>Статья 228.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передача права на осуществление лицензируемого вида деятельности другому юридическому или физическому лицу;</w:t>
      </w:r>
    </w:p>
    <w:p w:rsidR="00413668" w:rsidRDefault="00413668">
      <w:pPr>
        <w:pStyle w:val="newncpi"/>
      </w:pPr>
      <w:r>
        <w:t>оказание лицензируемого вида деятельности в случаях, предусмотренных статьей 223 настоящего Закона;</w:t>
      </w:r>
    </w:p>
    <w:p w:rsidR="00413668" w:rsidRDefault="00413668">
      <w:pPr>
        <w:pStyle w:val="newncpi"/>
      </w:pPr>
      <w:r>
        <w:t>оказание юридических услуг без заключения в письменной форме договора на оказание юридических услуг;</w:t>
      </w:r>
    </w:p>
    <w:p w:rsidR="00413668" w:rsidRDefault="00413668">
      <w:pPr>
        <w:pStyle w:val="newncpi"/>
      </w:pPr>
      <w:r>
        <w:t>оказание юридических услуг работниками лицензиата, не имеющими свидетельств.</w:t>
      </w:r>
    </w:p>
    <w:p w:rsidR="00413668" w:rsidRDefault="00413668">
      <w:pPr>
        <w:pStyle w:val="article"/>
      </w:pPr>
      <w:r>
        <w:t>Статья 229. Прекращение лицензии</w:t>
      </w:r>
    </w:p>
    <w:p w:rsidR="00413668" w:rsidRDefault="00413668">
      <w:pPr>
        <w:pStyle w:val="point"/>
      </w:pPr>
      <w:r>
        <w:t>1. Лицензия прекращается по основаниям, предусмотренным настоящим Законом.</w:t>
      </w:r>
    </w:p>
    <w:p w:rsidR="00413668" w:rsidRDefault="00413668">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лицензируемого вида деятельности представлено (направлено) лицензиатом позднее дня (в день):</w:t>
      </w:r>
    </w:p>
    <w:p w:rsidR="00413668" w:rsidRDefault="00413668">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413668" w:rsidRDefault="00413668">
      <w:pPr>
        <w:pStyle w:val="underpoint"/>
      </w:pPr>
      <w:r>
        <w:t>2.2. принятия лицензирующим органом решения о приостановлении соответствующей лицензии;</w:t>
      </w:r>
    </w:p>
    <w:p w:rsidR="00413668" w:rsidRDefault="00413668">
      <w:pPr>
        <w:pStyle w:val="underpoint"/>
      </w:pPr>
      <w:r>
        <w:lastRenderedPageBreak/>
        <w:t>2.3. наступления иного события, являющегося основанием для прекращения лицензии в соответствии с настоящим Законом.</w:t>
      </w:r>
    </w:p>
    <w:p w:rsidR="00413668" w:rsidRDefault="00413668">
      <w:pPr>
        <w:pStyle w:val="chapter"/>
      </w:pPr>
      <w:r>
        <w:t>ГЛАВА 33</w:t>
      </w:r>
      <w:r>
        <w:br/>
        <w:t>ОПТОВАЯ И РОЗНИЧНАЯ ТОРГОВЛЯ НЕФТЕПРОДУКТАМИ</w:t>
      </w:r>
    </w:p>
    <w:p w:rsidR="00413668" w:rsidRDefault="00413668">
      <w:pPr>
        <w:pStyle w:val="article"/>
      </w:pPr>
      <w:r>
        <w:t>Статья 230. Лицензирующий орган</w:t>
      </w:r>
    </w:p>
    <w:p w:rsidR="00413668" w:rsidRDefault="00413668">
      <w:pPr>
        <w:pStyle w:val="point"/>
      </w:pPr>
      <w:r>
        <w:t>1. Лицензирование оптовой и розничной торговли нефтепродуктами (далее для целей настоящей главы – лицензируемый вид деятельности) осуществляется Белорусским государственным концерном по нефти и химии (далее – концерн «Белнефтехим»).</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концерном «Белнефтехим» на основании решения комиссии по вопросам лицензирования оптовой и розничной торговли нефтепродуктами, созданной концерном «Белнефтехим», и оформляется приказом концерна «Белнефтехим».</w:t>
      </w:r>
    </w:p>
    <w:p w:rsidR="00413668" w:rsidRDefault="00413668">
      <w:pPr>
        <w:pStyle w:val="article"/>
      </w:pPr>
      <w:r>
        <w:t>Статья 231.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оптовая торговля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413668" w:rsidRDefault="00413668">
      <w:pPr>
        <w:pStyle w:val="newncpi"/>
      </w:pPr>
      <w:r>
        <w:t>оптовая торговля импортными нефтепродуктами – торговля нефтепродуктами (автомобильные бензины всех марок, дизельное топливо, реактивное топливо, осветительный керосин, печное топливо), ввезенными из-за пределов Республики Беларусь, осуществляемая со складов хранения нефтепродуктов в целях последующего использования нефтепродуктов покупателями для собственного потребления либо в предпринимательской деятельности;</w:t>
      </w:r>
    </w:p>
    <w:p w:rsidR="00413668" w:rsidRDefault="00413668">
      <w:pPr>
        <w:pStyle w:val="newncpi"/>
      </w:pPr>
      <w:r>
        <w:t>розничная торговля нефтепродуктами – торговля (в том числе отпуск с использованием топливных карт, эмитированных иными лицами) нефтепродуктами (автомобильные бензины всех марок, дизельное топливо), осуществляемая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в целях последующего использования нефтепродуктов покупателями для собственного потребления или в предпринимательской деятельности, а также торговля указанными нефтепродуктами в условиях возникновения чрезвычайных ситуаций природного и техногенного характера, осуществляемая в порядке, установленном Советом Министров Республики Беларусь.</w:t>
      </w:r>
    </w:p>
    <w:p w:rsidR="00413668" w:rsidRDefault="00413668">
      <w:pPr>
        <w:pStyle w:val="article"/>
      </w:pPr>
      <w:r>
        <w:t>Статья 232. Услуги, составляющие лицензируемый вид деятельности. Лицензиаты</w:t>
      </w:r>
    </w:p>
    <w:p w:rsidR="00413668" w:rsidRDefault="00413668">
      <w:pPr>
        <w:pStyle w:val="point"/>
      </w:pPr>
      <w:r>
        <w:t>1. Лицензируемый вид деятельности включает следующие составляющие услуги:</w:t>
      </w:r>
    </w:p>
    <w:p w:rsidR="00413668" w:rsidRDefault="00413668">
      <w:pPr>
        <w:pStyle w:val="underpoint"/>
      </w:pPr>
      <w:r>
        <w:t>1.1. оптовая торговля нефтепродуктами;</w:t>
      </w:r>
    </w:p>
    <w:p w:rsidR="00413668" w:rsidRDefault="00413668">
      <w:pPr>
        <w:pStyle w:val="underpoint"/>
      </w:pPr>
      <w:r>
        <w:t>1.2. оптовая торговля импортными нефтепродуктами;</w:t>
      </w:r>
    </w:p>
    <w:p w:rsidR="00413668" w:rsidRDefault="00413668">
      <w:pPr>
        <w:pStyle w:val="underpoint"/>
      </w:pPr>
      <w:r>
        <w:t>1.3. розничная торговля нефтепродуктами.</w:t>
      </w:r>
    </w:p>
    <w:p w:rsidR="00413668" w:rsidRDefault="00413668">
      <w:pPr>
        <w:pStyle w:val="point"/>
      </w:pPr>
      <w:r>
        <w:t>2. Не требуется получения лицензии, предусмотренной настоящей главой, в случае:</w:t>
      </w:r>
    </w:p>
    <w:p w:rsidR="00413668" w:rsidRDefault="00413668">
      <w:pPr>
        <w:pStyle w:val="underpoint"/>
      </w:pPr>
      <w:r>
        <w:t xml:space="preserve">2.1. осуществления розничной торговли нефтепродуктами, фасованными белорусскими нефтеперерабатывающими заводами либо организациями, входящими </w:t>
      </w:r>
      <w:r>
        <w:lastRenderedPageBreak/>
        <w:t>в состав государственного производственного объединения «Белоруснефть», в таре объемом до 20 литров в торговых объектах, расположенных в сельской местности*;</w:t>
      </w:r>
    </w:p>
    <w:p w:rsidR="00413668" w:rsidRDefault="00413668">
      <w:pPr>
        <w:pStyle w:val="snoskiline"/>
      </w:pPr>
      <w:r>
        <w:t>______________________________</w:t>
      </w:r>
    </w:p>
    <w:p w:rsidR="00413668" w:rsidRDefault="00413668">
      <w:pPr>
        <w:pStyle w:val="snoski"/>
        <w:spacing w:after="240"/>
      </w:pPr>
      <w:r>
        <w:t>* Для целей настоящего пункта под сельской местностью понимается территория, входящая в пространственные пределы сельских Советов депутатов, за исключением территорий поселков городского типа и городов районного подчинения.</w:t>
      </w:r>
    </w:p>
    <w:p w:rsidR="00413668" w:rsidRDefault="00413668">
      <w:pPr>
        <w:pStyle w:val="underpoint"/>
      </w:pPr>
      <w:r>
        <w:t>2.2. разовой реализации остатков нефтепродуктов, приобретенных юридическим лицом или индивидуальным предпринимателем не для целей оптовой или розничной торговли, при отчуждении таких остатков один раз в течение финансового года юридическому лицу, осуществляющему оптовую и (или) розничную торговлю нефтепродуктами в соответствии с выданной лицензией;</w:t>
      </w:r>
    </w:p>
    <w:p w:rsidR="00413668" w:rsidRDefault="00413668">
      <w:pPr>
        <w:pStyle w:val="underpoint"/>
      </w:pPr>
      <w:r>
        <w:t>2.3. в иных случаях, предусмотренных законодательными актами.</w:t>
      </w:r>
    </w:p>
    <w:p w:rsidR="00413668" w:rsidRDefault="00413668">
      <w:pPr>
        <w:pStyle w:val="point"/>
      </w:pPr>
      <w:r>
        <w:t>3. Разрешаются оптовые поставки:</w:t>
      </w:r>
    </w:p>
    <w:p w:rsidR="00413668" w:rsidRDefault="00413668">
      <w:pPr>
        <w:pStyle w:val="underpoint"/>
      </w:pPr>
      <w:r>
        <w:t>3.1. нефтепродуктов с нефтеперерабатывающих заводов Республики Беларусь непосредственно товарополучателю, минуя склады хранения нефтепродуктов организации, имеющей лицензию на осуществление лицензируемого вида деятельности с указанием составляющей услуги «оптовая торговля нефтепродуктами»;</w:t>
      </w:r>
    </w:p>
    <w:p w:rsidR="00413668" w:rsidRDefault="00413668">
      <w:pPr>
        <w:pStyle w:val="underpoint"/>
      </w:pPr>
      <w:r>
        <w:t>3.2. импортных нефтепродуктов, ввозимых в Республику Беларусь непосредственно товарополучателю, минуя склады хранения нефтепродуктов импортеров, имеющих лицензию на осуществление лицензируемого вида деятельности с указанием составляющей услуги «оптовая торговля импортными нефтепродуктами».</w:t>
      </w:r>
    </w:p>
    <w:p w:rsidR="00413668" w:rsidRDefault="00413668">
      <w:pPr>
        <w:pStyle w:val="point"/>
      </w:pPr>
      <w:r>
        <w:t>4. Оптовую торговлю импортными нефтепродуктами вправе осуществлять юридические лица, иностранные организации, индивидуальные предприниматели, осуществляющие импорт этих нефтепродуктов.</w:t>
      </w:r>
    </w:p>
    <w:p w:rsidR="00413668" w:rsidRDefault="00413668">
      <w:pPr>
        <w:pStyle w:val="article"/>
      </w:pPr>
      <w:r>
        <w:t>Статья 233.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хозяйственного ведения, оперативного управления или условиях аренды введенных в эксплуатацию, принятых по договору купли-продажи складов хранения нефтепродуктов и (или) автозаправочных станций, соответствующих обязательным для соблюдения требованиям, установленным Советом Министров Республики Беларусь, либо документального подтверждения договорных отношений с нефтеперерабатывающими заводами Республики Беларусь на переработку углеводородного сырья;</w:t>
      </w:r>
    </w:p>
    <w:p w:rsidR="00413668" w:rsidRDefault="00413668">
      <w:pPr>
        <w:pStyle w:val="newncpi"/>
      </w:pPr>
      <w:r>
        <w:t>наличие действительных документов, подтверждающих проведение диагностирования (поверки) и полного технического освидетельствования основного оборудования складов хранения нефтепродуктов, автозаправочных станций.</w:t>
      </w:r>
    </w:p>
    <w:p w:rsidR="00413668" w:rsidRDefault="00413668">
      <w:pPr>
        <w:pStyle w:val="article"/>
      </w:pPr>
      <w:r>
        <w:t>Статья 234.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233 настоящего Закона;</w:t>
      </w:r>
    </w:p>
    <w:p w:rsidR="00413668" w:rsidRDefault="00413668">
      <w:pPr>
        <w:pStyle w:val="newncpi"/>
      </w:pPr>
      <w:r>
        <w:t>осуществление розничной торговли нефтепродуктами только через топливораздаточные колонки автозаправочных станций в серийно установленные организацией-изготовителем топливные баки транспортных средств, металлические и полимерные (с антистатическими свойствами) канистры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413668" w:rsidRDefault="00413668">
      <w:pPr>
        <w:pStyle w:val="newncpi"/>
      </w:pPr>
      <w:r>
        <w:t xml:space="preserve">осуществление торговли нефтепродуктами со складов хранения нефтепродуктов, автозаправочных станций, сведения о которых включены в ЕРЛ (за исключением торговли нефтепродуктами в условиях возникновения чрезвычайных ситуаций природного </w:t>
      </w:r>
      <w:r>
        <w:lastRenderedPageBreak/>
        <w:t>и техногенного характера, осуществляемой в порядке, установленном Советом Министров Республики Беларусь);</w:t>
      </w:r>
    </w:p>
    <w:p w:rsidR="00413668" w:rsidRDefault="00413668">
      <w:pPr>
        <w:pStyle w:val="newncpi"/>
      </w:pPr>
      <w:r>
        <w:t>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w:t>
      </w:r>
    </w:p>
    <w:p w:rsidR="00413668" w:rsidRDefault="00413668">
      <w:pPr>
        <w:pStyle w:val="article"/>
      </w:pPr>
      <w:r>
        <w:t>Статья 235. Экспертиза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услуг, составляющих лицензируемый вид деятельности, внесения изменений и (или) дополнений, связанных со сведениями по заявленному (используемому) объекту (склад хранения нефтепродуктов, автозаправочная станция, за исключением объектов, принимаемых в эксплуатацию на основании акта приемки в эксплуатацию), а также об изменении лицензии в случаях, предусмотренных пунктами 2–4, частью второй пункта 5 статьи 24 настоящего Закона, концерн «Белнефтехим» назначает экспертизу соответствия возможностей соискателя лицензии долицензионным требованиям, лицензиата лицензионным требованиям.</w:t>
      </w:r>
    </w:p>
    <w:p w:rsidR="00413668" w:rsidRDefault="00413668">
      <w:pPr>
        <w:pStyle w:val="point"/>
      </w:pPr>
      <w:r>
        <w:t>2. Экспертиза соответствия возможностей соискателя лицензии долицензионным требованиям, лицензиата лицензионным требованиям проводится уполномоченными приказом концерна «Белнефтехим» организациями нефтепродуктообеспечения, имущество, акции (доли в уставных фондах) которых находятся в собственности Республики Беларусь, на основании договора, заключаемого такими организациями с соискателем лицензии, лицензиатом.</w:t>
      </w:r>
    </w:p>
    <w:p w:rsidR="00413668" w:rsidRDefault="00413668">
      <w:pPr>
        <w:pStyle w:val="article"/>
      </w:pPr>
      <w:r>
        <w:t>Статья 236.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местах нахождения складов хранения нефтепродуктов, автозаправочных станций.</w:t>
      </w:r>
    </w:p>
    <w:p w:rsidR="00413668" w:rsidRDefault="00413668">
      <w:pPr>
        <w:pStyle w:val="article"/>
      </w:pPr>
      <w:r>
        <w:t>Статья 237.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торговля нефтепродуктами, не соответствующими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413668" w:rsidRDefault="00413668">
      <w:pPr>
        <w:pStyle w:val="newncpi"/>
      </w:pPr>
      <w:r>
        <w:t>осуществление торговли нефтепродуктами со складов хранения нефтепродуктов, автозаправочных станций, сведения о которых не включены в ЕРЛ (за исключением торговли нефтепродуктами в условиях возникновения чрезвычайных ситуаций природного и техногенного характера, осуществляемой в порядке, установленном Советом Министров Республики Беларусь);</w:t>
      </w:r>
    </w:p>
    <w:p w:rsidR="00413668" w:rsidRDefault="00413668">
      <w:pPr>
        <w:pStyle w:val="newncpi"/>
      </w:pPr>
      <w:r>
        <w:t>нарушение при осуществлении лицензируемого вида деятельности требований санитарной и экологической безопасности, ставшее причиной аварии или непосредственно создающее угрозу ее возникновения (согласно заключению соответствующих республиканских органов государственного управления).</w:t>
      </w:r>
    </w:p>
    <w:p w:rsidR="00413668" w:rsidRDefault="00413668">
      <w:pPr>
        <w:pStyle w:val="article"/>
      </w:pPr>
      <w:r>
        <w:t>Статья 238. Особенности реализации нефтепродуктов, выполнения обязательств в случае прекращения лицензии</w:t>
      </w:r>
    </w:p>
    <w:p w:rsidR="00413668" w:rsidRDefault="00413668">
      <w:pPr>
        <w:pStyle w:val="point"/>
      </w:pPr>
      <w:r>
        <w:lastRenderedPageBreak/>
        <w:t>1. В случае прекращения лицензии по решению лицензирующего органа либо суда лицензиат обязан прекратить осуществление лицензируемого вида деятельности.</w:t>
      </w:r>
    </w:p>
    <w:p w:rsidR="00413668" w:rsidRDefault="00413668">
      <w:pPr>
        <w:pStyle w:val="point"/>
      </w:pPr>
      <w:r>
        <w:t>2. Разрешается реализовать остатки нефтепродуктов не позднее 15 рабочих дней со дня прекращения лицензии.</w:t>
      </w:r>
    </w:p>
    <w:p w:rsidR="00413668" w:rsidRDefault="00413668">
      <w:pPr>
        <w:pStyle w:val="chapter"/>
      </w:pPr>
      <w:r>
        <w:t>ГЛАВА 34</w:t>
      </w:r>
      <w:r>
        <w:br/>
        <w:t>ОПТОВАЯ ТОРГОВЛЯ И ХРАНЕНИЕ АЛКОГОЛЬНОЙ, НЕПИЩЕВОЙ СПИРТОСОДЕРЖАЩЕЙ ПРОДУКЦИИ, НЕПИЩЕВОГО ЭТИЛОВОГО СПИРТА И ТАБАЧНЫХ ИЗДЕЛИЙ</w:t>
      </w:r>
    </w:p>
    <w:p w:rsidR="00413668" w:rsidRDefault="00413668">
      <w:pPr>
        <w:pStyle w:val="article"/>
      </w:pPr>
      <w:r>
        <w:t>Статья 239. Лицензирующие органы</w:t>
      </w:r>
    </w:p>
    <w:p w:rsidR="00413668" w:rsidRDefault="00413668">
      <w:pPr>
        <w:pStyle w:val="newncpi"/>
      </w:pPr>
      <w:r>
        <w:t>Лицензирование оптовой торговли и хранения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областными исполнительными комитетами и Минским городским исполнительным комитетом по месту нахождения юридического лица.</w:t>
      </w:r>
    </w:p>
    <w:p w:rsidR="00413668" w:rsidRDefault="00413668">
      <w:pPr>
        <w:pStyle w:val="article"/>
      </w:pPr>
      <w:r>
        <w:t>Статья 240.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непищевой спиртосодержащей продукции, непищевого этилового спирта, табачных изделий.</w:t>
      </w:r>
    </w:p>
    <w:p w:rsidR="00413668" w:rsidRDefault="00413668">
      <w:pPr>
        <w:pStyle w:val="article"/>
      </w:pPr>
      <w:r>
        <w:t>Статья 241.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оптовая торговля алкогольными напитками;</w:t>
      </w:r>
    </w:p>
    <w:p w:rsidR="00413668" w:rsidRDefault="00413668">
      <w:pPr>
        <w:pStyle w:val="underpoint"/>
      </w:pPr>
      <w:r>
        <w:t>2.2. оптовая торговля непищевой спиртосодержащей продукцией;</w:t>
      </w:r>
    </w:p>
    <w:p w:rsidR="00413668" w:rsidRDefault="00413668">
      <w:pPr>
        <w:pStyle w:val="underpoint"/>
      </w:pPr>
      <w:r>
        <w:t>2.3. оптовая торговля непищевым этиловым спиртом;</w:t>
      </w:r>
    </w:p>
    <w:p w:rsidR="00413668" w:rsidRDefault="00413668">
      <w:pPr>
        <w:pStyle w:val="underpoint"/>
      </w:pPr>
      <w:r>
        <w:t>2.4. оптовая торговля табачными изделиями;</w:t>
      </w:r>
    </w:p>
    <w:p w:rsidR="00413668" w:rsidRDefault="00413668">
      <w:pPr>
        <w:pStyle w:val="underpoint"/>
      </w:pPr>
      <w:r>
        <w:t>2.5. хранение алкогольной продукции;</w:t>
      </w:r>
    </w:p>
    <w:p w:rsidR="00413668" w:rsidRDefault="00413668">
      <w:pPr>
        <w:pStyle w:val="underpoint"/>
      </w:pPr>
      <w:r>
        <w:t>2.6. хранение непищевой спиртосодержащей продукции;</w:t>
      </w:r>
    </w:p>
    <w:p w:rsidR="00413668" w:rsidRDefault="00413668">
      <w:pPr>
        <w:pStyle w:val="underpoint"/>
      </w:pPr>
      <w:r>
        <w:t>2.7. хранение непищевого этилового спирта;</w:t>
      </w:r>
    </w:p>
    <w:p w:rsidR="00413668" w:rsidRDefault="00413668">
      <w:pPr>
        <w:pStyle w:val="underpoint"/>
      </w:pPr>
      <w:r>
        <w:t>2.8. хранение табачных изделий.</w:t>
      </w:r>
    </w:p>
    <w:p w:rsidR="00413668" w:rsidRDefault="00413668">
      <w:pPr>
        <w:pStyle w:val="point"/>
      </w:pPr>
      <w:r>
        <w:t>3. Не требуется получения лицензии, предусмотренной настоящей главой, для:</w:t>
      </w:r>
    </w:p>
    <w:p w:rsidR="00413668" w:rsidRDefault="00413668">
      <w:pPr>
        <w:pStyle w:val="underpoint"/>
      </w:pPr>
      <w:r>
        <w:t>3.1. оптовой торговли и хранения антисептических лекарственных средств и ветеринарных средств, относящихся к непищевой спиртосодержащей продукции;</w:t>
      </w:r>
    </w:p>
    <w:p w:rsidR="00413668" w:rsidRDefault="00413668">
      <w:pPr>
        <w:pStyle w:val="underpoint"/>
      </w:pPr>
      <w:r>
        <w:t>3.2. хранения алкогольной, непищевой спиртосодержащей продукции, непищевого этилового спирта и табачных изделий, не являющегося предпринимательской деятельностью;</w:t>
      </w:r>
    </w:p>
    <w:p w:rsidR="00413668" w:rsidRDefault="00413668">
      <w:pPr>
        <w:pStyle w:val="underpoint"/>
      </w:pPr>
      <w:r>
        <w:t>3.3. хранения алкогольной, непищевой спиртосодержащей продукции, непищевого этилового спирта, табачных изделий, изъятых, арестованных или обращенных в доход государства;</w:t>
      </w:r>
    </w:p>
    <w:p w:rsidR="00413668" w:rsidRDefault="00413668">
      <w:pPr>
        <w:pStyle w:val="underpoint"/>
      </w:pPr>
      <w:r>
        <w:t>3.4. оптовой торговли табачными изделиями собственного производства – производителям табачных изделий;</w:t>
      </w:r>
    </w:p>
    <w:p w:rsidR="00413668" w:rsidRDefault="00413668">
      <w:pPr>
        <w:pStyle w:val="underpoint"/>
      </w:pPr>
      <w:r>
        <w:t>3.5. оптовой торговли алкогольной, непищевой спиртосодержащей продукцией и непищевым этиловым спиртом собственного производства – производителям этих продукции и спирта.</w:t>
      </w:r>
    </w:p>
    <w:p w:rsidR="00413668" w:rsidRDefault="00413668">
      <w:pPr>
        <w:pStyle w:val="article"/>
      </w:pPr>
      <w:r>
        <w:lastRenderedPageBreak/>
        <w:t>Статья 242. Долицензионные требования</w:t>
      </w:r>
    </w:p>
    <w:p w:rsidR="00413668" w:rsidRDefault="00413668">
      <w:pPr>
        <w:pStyle w:val="point"/>
      </w:pPr>
      <w:r>
        <w:t>1. Долицензионными требованиями для оптовой торговли алкогольными напитками, непищевым этиловым спиртом являются:</w:t>
      </w:r>
    </w:p>
    <w:p w:rsidR="00413668" w:rsidRDefault="00413668">
      <w:pPr>
        <w:pStyle w:val="underpoint"/>
      </w:pPr>
      <w:r>
        <w:t>1.1.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413668" w:rsidRDefault="00413668">
      <w:pPr>
        <w:pStyle w:val="underpoint"/>
      </w:pPr>
      <w:r>
        <w:t>1.2.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413668" w:rsidRDefault="00413668">
      <w:pPr>
        <w:pStyle w:val="underpoint"/>
      </w:pPr>
      <w:r>
        <w:t>1.3. осуществление оптовой торговли (независимо от вида товара) не менее пяти лет.</w:t>
      </w:r>
    </w:p>
    <w:p w:rsidR="00413668" w:rsidRDefault="00413668">
      <w:pPr>
        <w:pStyle w:val="point"/>
      </w:pPr>
      <w:r>
        <w:t>2. Долицензионными требованиями для оптовой торговли непищевой спиртосодержащей продукцией являются:</w:t>
      </w:r>
    </w:p>
    <w:p w:rsidR="00413668" w:rsidRDefault="00413668">
      <w:pPr>
        <w:pStyle w:val="underpoint"/>
      </w:pPr>
      <w:r>
        <w:t>2.1. наличие на день подачи заявления о предоставлении лицензии сформированного уставного фонда в размере не менее 1082 базовых величин, определенных законодательством на 1 декабря предыдущего года;</w:t>
      </w:r>
    </w:p>
    <w:p w:rsidR="00413668" w:rsidRDefault="00413668">
      <w:pPr>
        <w:pStyle w:val="underpoint"/>
      </w:pPr>
      <w:r>
        <w:t>2.2. наличие на праве собственности или ином законном основании складских помещений на территории Республики Беларусь;</w:t>
      </w:r>
    </w:p>
    <w:p w:rsidR="00413668" w:rsidRDefault="00413668">
      <w:pPr>
        <w:pStyle w:val="underpoint"/>
      </w:pPr>
      <w:r>
        <w:t>2.3. осуществление оптовой торговли (независимо от вида товара) не менее трех лет.</w:t>
      </w:r>
    </w:p>
    <w:p w:rsidR="00413668" w:rsidRDefault="00413668">
      <w:pPr>
        <w:pStyle w:val="point"/>
      </w:pPr>
      <w:r>
        <w:t>3. Долицензионными требованиями для хранения алкогольной, непищевой спиртосодержащей продукции, непищевого этилового спирта являются:</w:t>
      </w:r>
    </w:p>
    <w:p w:rsidR="00413668" w:rsidRDefault="00413668">
      <w:pPr>
        <w:pStyle w:val="underpoint"/>
      </w:pPr>
      <w:r>
        <w:t>3.1.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413668" w:rsidRDefault="00413668">
      <w:pPr>
        <w:pStyle w:val="underpoint"/>
      </w:pPr>
      <w:r>
        <w:t>3.2.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413668" w:rsidRDefault="00413668">
      <w:pPr>
        <w:pStyle w:val="point"/>
      </w:pPr>
      <w:r>
        <w:t>4. Долицензионными требованиями для оптовой торговли табачными изделиями являются:</w:t>
      </w:r>
    </w:p>
    <w:p w:rsidR="00413668" w:rsidRDefault="00413668">
      <w:pPr>
        <w:pStyle w:val="underpoint"/>
      </w:pPr>
      <w:r>
        <w:t>4.1.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413668" w:rsidRDefault="00413668">
      <w:pPr>
        <w:pStyle w:val="underpoint"/>
      </w:pPr>
      <w:r>
        <w:t>4.2.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(за исключением соискателя лицензии – организации – заказчика табачных изделий);</w:t>
      </w:r>
    </w:p>
    <w:p w:rsidR="00413668" w:rsidRDefault="00413668">
      <w:pPr>
        <w:pStyle w:val="underpoint"/>
      </w:pPr>
      <w:r>
        <w:t>4.3.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 либо договора хранения табачных изделий, заключенного с юридическим лицом, имеющим лицензию на осуществление лицензируемого вида деятельности с указанием составляющей услуги «хранение табачных изделий» (для соискателя лицензии – организации – заказчика табачных изделий);</w:t>
      </w:r>
    </w:p>
    <w:p w:rsidR="00413668" w:rsidRDefault="00413668">
      <w:pPr>
        <w:pStyle w:val="underpoint"/>
      </w:pPr>
      <w:r>
        <w:t>4.4. осуществление оптовой торговли (независимо от вида товара) не менее пяти лет.</w:t>
      </w:r>
    </w:p>
    <w:p w:rsidR="00413668" w:rsidRDefault="00413668">
      <w:pPr>
        <w:pStyle w:val="point"/>
      </w:pPr>
      <w:r>
        <w:t>5. Долицензионными требованиями для хранения табачных изделий являются:</w:t>
      </w:r>
    </w:p>
    <w:p w:rsidR="00413668" w:rsidRDefault="00413668">
      <w:pPr>
        <w:pStyle w:val="underpoint"/>
      </w:pPr>
      <w:r>
        <w:t>5.1. наличие на день подачи заявления о предоставлении лицензии сформированного уставного фонда в размере не менее 10 820 базовых величин, определенных законодательством на 1 декабря предыдущего года;</w:t>
      </w:r>
    </w:p>
    <w:p w:rsidR="00413668" w:rsidRDefault="00413668">
      <w:pPr>
        <w:pStyle w:val="underpoint"/>
      </w:pPr>
      <w:r>
        <w:t>5.2. наличие на праве собственности или ином законном основании складских помещений на территории Республики Беларусь общей площадью не менее 1000 квадратных метров.</w:t>
      </w:r>
    </w:p>
    <w:p w:rsidR="00413668" w:rsidRDefault="00413668">
      <w:pPr>
        <w:pStyle w:val="article"/>
      </w:pPr>
      <w:r>
        <w:t>Статья 243. Лицензионные требования</w:t>
      </w:r>
    </w:p>
    <w:p w:rsidR="00413668" w:rsidRDefault="00413668">
      <w:pPr>
        <w:pStyle w:val="newncpi"/>
      </w:pPr>
      <w:r>
        <w:lastRenderedPageBreak/>
        <w:t>Лицензионными требованиями являются:</w:t>
      </w:r>
    </w:p>
    <w:p w:rsidR="00413668" w:rsidRDefault="00413668">
      <w:pPr>
        <w:pStyle w:val="newncpi"/>
      </w:pPr>
      <w:r>
        <w:t>оптовая торговля алкогольными напитками, непищевой спиртосодержащей продукцией, непищевым этиловым спиртом и табачными изделиями со складских помещений, где осуществляется хранение данных напитков, продукции, спирта, изделий, места нахождения которых указаны в ЕРЛ;</w:t>
      </w:r>
    </w:p>
    <w:p w:rsidR="00413668" w:rsidRDefault="00413668">
      <w:pPr>
        <w:pStyle w:val="newncpi"/>
      </w:pPr>
      <w:r>
        <w:t>хранение алкогольной, непищевой спиртосодержащей продукции, непищевого этилового спирта и табачных изделий в складских помещениях, места нахождения которых указаны в ЕРЛ;</w:t>
      </w:r>
    </w:p>
    <w:p w:rsidR="00413668" w:rsidRDefault="00413668">
      <w:pPr>
        <w:pStyle w:val="newncpi"/>
      </w:pPr>
      <w:r>
        <w:t>наличие на 1 января каждого последующего после принятия решения о предоставлении лицензии года сформированного уставного фонда в размерах, указанных в статье 242 настоящего Закона;</w:t>
      </w:r>
    </w:p>
    <w:p w:rsidR="00413668" w:rsidRDefault="00413668">
      <w:pPr>
        <w:pStyle w:val="newncpi"/>
      </w:pPr>
      <w:r>
        <w:t>наличие складских помещений, соответствующих требованиям, указанным в статье 242 настоящего Закона;</w:t>
      </w:r>
    </w:p>
    <w:p w:rsidR="00413668" w:rsidRDefault="00413668">
      <w:pPr>
        <w:pStyle w:val="newncpi"/>
      </w:pPr>
      <w:r>
        <w:t>для оптовой торговли алкогольными напитками и (или) табачными изделиями – постоянное наличие в штате не менее 25 работников, для которых работа у этого нанимателя является основным местом работы;</w:t>
      </w:r>
    </w:p>
    <w:p w:rsidR="00413668" w:rsidRDefault="00413668">
      <w:pPr>
        <w:pStyle w:val="newncpi"/>
      </w:pPr>
      <w:r>
        <w:t>оптовая торговля алкогольными напитками, табачными изделиями и (или) хранение таких напитков и изделий при наличии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w:t>
      </w:r>
    </w:p>
    <w:p w:rsidR="00413668" w:rsidRDefault="00413668">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413668" w:rsidRDefault="00413668">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при наличии сопроводительных документов, подтверждающих легальность их импорта в Республику Беларусь и (или) приобретения (поставки);</w:t>
      </w:r>
    </w:p>
    <w:p w:rsidR="00413668" w:rsidRDefault="00413668">
      <w:pPr>
        <w:pStyle w:val="newncpi"/>
      </w:pPr>
      <w:r>
        <w:t>для оптовой торговли алкогольными напитками, табачными изделиями – отсутствие непогашенной просроченной задолженности за поставленные алкогольные напитки, табачные изделия;</w:t>
      </w:r>
    </w:p>
    <w:p w:rsidR="00413668" w:rsidRDefault="00413668">
      <w:pPr>
        <w:pStyle w:val="newncpi"/>
      </w:pPr>
      <w:r>
        <w:t>реализация алкогольных напитков и табачных изделий,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w:t>
      </w:r>
    </w:p>
    <w:p w:rsidR="00413668" w:rsidRDefault="00413668">
      <w:pPr>
        <w:pStyle w:val="article"/>
      </w:pPr>
      <w:r>
        <w:t>Статья 244.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складских помещениях, в которых осуществляется хранение алкогольных напитков, непищевой спиртосодержащей продукции, непищевого этилового спирта и табачных изделий, с указанием по каждому такому помещению его места нахождения и составляющих услуг.</w:t>
      </w:r>
    </w:p>
    <w:p w:rsidR="00413668" w:rsidRDefault="00413668">
      <w:pPr>
        <w:pStyle w:val="article"/>
      </w:pPr>
      <w:r>
        <w:t>Статья 245.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lastRenderedPageBreak/>
        <w:t>оптовая торговля алкогольными напитками, табачными изделиями и (или) хранение таких напитков и изделий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законодательными актами, а также с поддельными акцизными марками Республики Беларусь, специальными марками и (или) специальными знаками;</w:t>
      </w:r>
    </w:p>
    <w:p w:rsidR="00413668" w:rsidRDefault="00413668">
      <w:pPr>
        <w:pStyle w:val="newncpi"/>
      </w:pPr>
      <w:r>
        <w:t>оптовая торговля алкогольными напитками, непищевой спиртосодержащей продукцией, непищевым этиловым спиртом, табачными изделиями, подлежащими обязательной оценке соответствия, без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413668" w:rsidRDefault="00413668">
      <w:pPr>
        <w:pStyle w:val="newncpi"/>
      </w:pPr>
      <w:r>
        <w:t>оптовая торговля алкогольными напитками, непищевой спиртосодержащей продукцией, непищевым этиловым спиртом, табачными изделиями и (или) хранение таких напитков, продукции, спирта и изделий без сопроводительных документов, подтверждающих легальность их импорта в Республику Беларусь и (или) приобретения (поставки);</w:t>
      </w:r>
    </w:p>
    <w:p w:rsidR="00413668" w:rsidRDefault="00413668">
      <w:pPr>
        <w:pStyle w:val="newncpi"/>
      </w:pPr>
      <w:r>
        <w:t>наличие у лицензиата просроченной задолженности два раза и более в течение календарного года по расчетам за поставленные алкогольные напитки, табачные изделия;</w:t>
      </w:r>
    </w:p>
    <w:p w:rsidR="00413668" w:rsidRDefault="00413668">
      <w:pPr>
        <w:pStyle w:val="newncpi"/>
      </w:pPr>
      <w:r>
        <w:t>продажа фальсифицированных алкогольных напитков и табачных изделий, а также реализация два раза и более в течение календарного года алкогольных напитков, табачных изделий, не соответствующих по физико-химическим показателям, показателям безопасности обязательным для соблюдения требованиям технических нормативных правовых актов в области технического нормирования и стандартизации, требованиям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w:t>
      </w:r>
    </w:p>
    <w:p w:rsidR="00413668" w:rsidRDefault="00413668">
      <w:pPr>
        <w:pStyle w:val="article"/>
      </w:pPr>
      <w:r>
        <w:t>Статья 246. Особенности реализации алкогольных напитков, непищевой спиртосодержащей продукции, непищевого этилового спирта и табачных изделий в случае прекращения лицензии</w:t>
      </w:r>
    </w:p>
    <w:p w:rsidR="00413668" w:rsidRDefault="00413668">
      <w:pPr>
        <w:pStyle w:val="newncpi"/>
      </w:pPr>
      <w:r>
        <w:t>В случае прекращения лицензии реализация образовавшихся остатков алкогольных напитков, непищевой спиртосодержащей продукции, непищевого этилового спирта и табачных изделий или их возврат поставщикам осуществляются в порядке, установленном Министерством антимонопольного регулирования и торговли и Министерством по налогам и сборам.</w:t>
      </w:r>
    </w:p>
    <w:p w:rsidR="00413668" w:rsidRDefault="00413668">
      <w:pPr>
        <w:pStyle w:val="chapter"/>
      </w:pPr>
      <w:r>
        <w:t>ГЛАВА 35</w:t>
      </w:r>
      <w:r>
        <w:br/>
        <w:t>ОХРАННАЯ ДЕЯТЕЛЬНОСТЬ</w:t>
      </w:r>
    </w:p>
    <w:p w:rsidR="00413668" w:rsidRDefault="00413668">
      <w:pPr>
        <w:pStyle w:val="article"/>
      </w:pPr>
      <w:r>
        <w:t>Статья 247. Лицензирование охранной деятельности</w:t>
      </w:r>
    </w:p>
    <w:p w:rsidR="00413668" w:rsidRDefault="00413668">
      <w:pPr>
        <w:pStyle w:val="newncpi"/>
      </w:pPr>
      <w:r>
        <w:t>Лицензирование охранной деятельности (далее для целей настоящей главы – лицензируемый вид деятельности) осуществляется Министерством внутренних дел.</w:t>
      </w:r>
    </w:p>
    <w:p w:rsidR="00413668" w:rsidRDefault="00413668">
      <w:pPr>
        <w:pStyle w:val="article"/>
      </w:pPr>
      <w:r>
        <w:t>Статья 248.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Законом Республики Беларусь от 8 ноября 2006 г. № 175-З «Об охранной деятельности в Республике Беларусь».</w:t>
      </w:r>
    </w:p>
    <w:p w:rsidR="00413668" w:rsidRDefault="00413668">
      <w:pPr>
        <w:pStyle w:val="article"/>
      </w:pPr>
      <w:r>
        <w:lastRenderedPageBreak/>
        <w:t>Статья 249.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иностранными организациями.</w:t>
      </w:r>
    </w:p>
    <w:p w:rsidR="00413668" w:rsidRDefault="00413668">
      <w:pPr>
        <w:pStyle w:val="point"/>
      </w:pPr>
      <w:r>
        <w:t>2. Лицензируемый вид деятельности включает составляющие работы и (или) услуги по проектированию, монтажу, наладке и техническому обслуживанию средств и систем охраны (либо выборка из указанного перечня работ).</w:t>
      </w:r>
    </w:p>
    <w:p w:rsidR="00413668" w:rsidRDefault="00413668">
      <w:pPr>
        <w:pStyle w:val="point"/>
      </w:pPr>
      <w:r>
        <w:t>3. Не требуется получения лицензии, предусмотренной настоящей главой, для выполнения работ и (или) оказания услуг по проектированию, монтажу, наладке и техническому обслуживанию средств охраны индивидуального пользования.</w:t>
      </w:r>
    </w:p>
    <w:p w:rsidR="00413668" w:rsidRDefault="00413668">
      <w:pPr>
        <w:pStyle w:val="point"/>
      </w:pPr>
      <w:r>
        <w:t>4. Служба безопасности Президента Республики Беларусь, Министерство обороны, Министерство внутренних дел, Комитет государственной безопасности, Государственный пограничный комитет, подчиненные им юридические лица, органы и подразделения по чрезвычайным ситуациям, подчиненные Министерству по чрезвычайным ситуациям государственные организации, обеспечивающие сохранность государственного материального резерва, таможенные органы, органы финансовых расследований Комитета государственного контроля осуществляют лицензируемый вид деятельности без лицензий.</w:t>
      </w:r>
    </w:p>
    <w:p w:rsidR="00413668" w:rsidRDefault="00413668">
      <w:pPr>
        <w:pStyle w:val="article"/>
      </w:pPr>
      <w:r>
        <w:t>Статья 250. Полномочия структурного подразделения</w:t>
      </w:r>
    </w:p>
    <w:p w:rsidR="00413668" w:rsidRDefault="00413668">
      <w:pPr>
        <w:pStyle w:val="newncpi"/>
      </w:pPr>
      <w:r>
        <w:t>Департамент охраны Министерства внутренних дел (далее – Департамент охраны) в соответствии с настоящим Законом:</w:t>
      </w:r>
    </w:p>
    <w:p w:rsidR="00413668" w:rsidRDefault="00413668">
      <w:pPr>
        <w:pStyle w:val="newncpi"/>
      </w:pPr>
      <w:r>
        <w:t>принимает заявление о предоставлении, об изменении лицензии, а также уведомление о принятии решения о прекращении осуществления лицензируемого вида деятельности;</w:t>
      </w:r>
    </w:p>
    <w:p w:rsidR="00413668" w:rsidRDefault="00413668">
      <w:pPr>
        <w:pStyle w:val="newncpi"/>
      </w:pPr>
      <w:r>
        <w:t>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проводит квалификационный экзамен;</w:t>
      </w:r>
    </w:p>
    <w:p w:rsidR="00413668" w:rsidRDefault="00413668">
      <w:pPr>
        <w:pStyle w:val="newncpi"/>
      </w:pPr>
      <w:r>
        <w:t>рассматривает вопрос о прекращении лицензии;</w:t>
      </w:r>
    </w:p>
    <w:p w:rsidR="00413668" w:rsidRDefault="00413668">
      <w:pPr>
        <w:pStyle w:val="newncpi"/>
      </w:pPr>
      <w:r>
        <w:t>извещает соискателя лицензии, лицензиата о принятых в отношении них лицензирующим органом решениях;</w:t>
      </w:r>
    </w:p>
    <w:p w:rsidR="00413668" w:rsidRDefault="00413668">
      <w:pPr>
        <w:pStyle w:val="newncpi"/>
      </w:pPr>
      <w:r>
        <w:t>обеспечивает формирование ЕРЛ в части лицензируемого вида деятельности.</w:t>
      </w:r>
    </w:p>
    <w:p w:rsidR="00413668" w:rsidRDefault="00413668">
      <w:pPr>
        <w:pStyle w:val="article"/>
      </w:pPr>
      <w:r>
        <w:t>Статья 251.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хозяйственного ведения или оперативного управления соответствующих обязательным для соблюдения требованиям технических нормативных правовых актов, международных договоров Республики Беларусь, технических регламентов Таможенного союза и Евразийского экономического союза и иных международно-правовых актов, составляющих право Евразийского экономического союза, средств индивидуальной защиты, приборов, оборудования, необходимых для осуществления лицензируемого вида деятельности;</w:t>
      </w:r>
    </w:p>
    <w:p w:rsidR="00413668" w:rsidRDefault="00413668">
      <w:pPr>
        <w:pStyle w:val="newncpi"/>
      </w:pPr>
      <w:r>
        <w:t>наличие в штате не менее трех работников, имеющих необходимую в соответствии с законодательством для осуществления лицензируемого вида деятельности квалификацию, для которых эта работа является основной (на каждую заявленную работу и (или) услугу, составляющие лицензируемый вид деятельности, для каждого обособленного подразделения).</w:t>
      </w:r>
    </w:p>
    <w:p w:rsidR="00413668" w:rsidRDefault="00413668">
      <w:pPr>
        <w:pStyle w:val="article"/>
      </w:pPr>
      <w:r>
        <w:t>Статья 252.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251 настоящего Закона;</w:t>
      </w:r>
    </w:p>
    <w:p w:rsidR="00413668" w:rsidRDefault="00413668">
      <w:pPr>
        <w:pStyle w:val="newncpi"/>
      </w:pPr>
      <w:r>
        <w:lastRenderedPageBreak/>
        <w:t>осуществление лицензируемого вида деятельности работниками лицензиата, соответствующими требованиям, указанным в абзаце третьем статьи 251 настоящего Закона и Законе Республики Беларусь «Об охранной деятельности в Республике Беларусь», сдавшими квалификационный экзамен;</w:t>
      </w:r>
    </w:p>
    <w:p w:rsidR="00413668" w:rsidRDefault="00413668">
      <w:pPr>
        <w:pStyle w:val="newncpi"/>
      </w:pPr>
      <w:r>
        <w:t>предоставление в Департамент охраны в месячный срок со дня издания соответствующего приказа сведений о новом работнике, осуществляющем лицензируемый вид деятельности;</w:t>
      </w:r>
    </w:p>
    <w:p w:rsidR="00413668" w:rsidRDefault="00413668">
      <w:pPr>
        <w:pStyle w:val="newncpi"/>
      </w:pPr>
      <w:r>
        <w:t>соблюдение лицензиатом и его работниками при осуществлении лицензируемого вида деятельности ограничений, установленных Законом Республики Беларусь «Об охранной деятельности в Республике Беларусь»;</w:t>
      </w:r>
    </w:p>
    <w:p w:rsidR="00413668" w:rsidRDefault="00413668">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413668" w:rsidRDefault="00413668">
      <w:pPr>
        <w:pStyle w:val="newncpi"/>
      </w:pPr>
      <w:r>
        <w:t>наличие и соблюдение локальных правовых актов, регулирующих порядок осуществления лицензируемого вида деятельности.</w:t>
      </w:r>
    </w:p>
    <w:p w:rsidR="00413668" w:rsidRDefault="00413668">
      <w:pPr>
        <w:pStyle w:val="article"/>
      </w:pPr>
      <w:r>
        <w:t>Статья 253. Оценка соответствия возможностей соискателя лицензии долицензионным требованиям, лицензиата лицензионным требованиям. Квалификационный экзамен</w:t>
      </w:r>
    </w:p>
    <w:p w:rsidR="00413668" w:rsidRDefault="00413668">
      <w:pPr>
        <w:pStyle w:val="point"/>
      </w:pPr>
      <w:r>
        <w:t>1. До принятия решения о предоставлении, об отказе в предоставлении, об изменении, об отказе в изменении лицензии в части включения сведений об обособленных подразделениях, расширения перечня работ и (или) услуг, составляющих лицензируемый вид деятельности, проводится оценка соответствия возможностей соискателя лицензии долицензионным требованиям, лицензиата лицензионным требованиям в целях:</w:t>
      </w:r>
    </w:p>
    <w:p w:rsidR="00413668" w:rsidRDefault="00413668">
      <w:pPr>
        <w:pStyle w:val="underpoint"/>
      </w:pPr>
      <w:r>
        <w:t>1.1. установления полноты и достоверности сведений, содержащихся в заявлении о предоставлении, об изменении лицензии и прилагаемых к нему документах;</w:t>
      </w:r>
    </w:p>
    <w:p w:rsidR="00413668" w:rsidRDefault="00413668">
      <w:pPr>
        <w:pStyle w:val="underpoint"/>
      </w:pPr>
      <w:r>
        <w:t>1.2. оценки обеспеченности соискателя лицензии, лицензиата средствами индивидуальной защиты, приборами, оборудованием, необходимыми для осуществления лицензируемого вида деятельности.</w:t>
      </w:r>
    </w:p>
    <w:p w:rsidR="00413668" w:rsidRDefault="00413668">
      <w:pPr>
        <w:pStyle w:val="point"/>
      </w:pPr>
      <w:r>
        <w:t>2. Квалификационный экзамен проводится для подтверждения знаний работниками соискателя лицензии, лицензиата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регулирующих лицензируемый вид деятельности.</w:t>
      </w:r>
    </w:p>
    <w:p w:rsidR="00413668" w:rsidRDefault="00413668">
      <w:pPr>
        <w:pStyle w:val="point"/>
      </w:pPr>
      <w:r>
        <w:t>3. Квалификационный экзамен проводится до принятия решения о предоставлении, об отказе в предоставлении, об изменении, об отказе в изменении лицензии, а также на основании обращения лицензиата в Департамент охраны при приеме на работу нового работника для осуществления лицензируемого вида деятельности.</w:t>
      </w:r>
    </w:p>
    <w:p w:rsidR="00413668" w:rsidRDefault="00413668">
      <w:pPr>
        <w:pStyle w:val="article"/>
      </w:pPr>
      <w:r>
        <w:t>Статья 254.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совершение лицензиатом, его обособленным подразделением, работниками лицензиата действий, запрещенных статьей 10 Закона Республики Беларусь «Об охранной деятельности в Республике Беларусь»;</w:t>
      </w:r>
    </w:p>
    <w:p w:rsidR="00413668" w:rsidRDefault="00413668">
      <w:pPr>
        <w:pStyle w:val="newncpi"/>
      </w:pPr>
      <w:r>
        <w:t>выполнение работ по монтажу средств и систем охраны без проектной документации, разработанной лицензиатом;</w:t>
      </w:r>
    </w:p>
    <w:p w:rsidR="00413668" w:rsidRDefault="00413668">
      <w:pPr>
        <w:pStyle w:val="newncpi"/>
      </w:pPr>
      <w:r>
        <w:t>оказание услуг по проектированию, монтажу, наладке и техническому обслуживанию средств и систем охраны без заключения договоров;</w:t>
      </w:r>
    </w:p>
    <w:p w:rsidR="00413668" w:rsidRDefault="00413668">
      <w:pPr>
        <w:pStyle w:val="newncpi"/>
      </w:pPr>
      <w:r>
        <w:t>нарушение порядка и условий оборудования объектов, передаваемых под охрану Департаменту охраны, средствами и системами охраны, а также требований к видам и типам устанавливаемых на этих объектах средств и систем охраны;</w:t>
      </w:r>
    </w:p>
    <w:p w:rsidR="00413668" w:rsidRDefault="00413668">
      <w:pPr>
        <w:pStyle w:val="newncpi"/>
      </w:pPr>
      <w:r>
        <w:lastRenderedPageBreak/>
        <w:t>оказание услуг, составляющих лицензируемый вид деятельности, работниками, не соответствующими требованиям, указанным в абзаце третьем статьи 252 настоящего Закона.</w:t>
      </w:r>
    </w:p>
    <w:p w:rsidR="00413668" w:rsidRDefault="00413668">
      <w:pPr>
        <w:pStyle w:val="chapter"/>
      </w:pPr>
      <w:r>
        <w:t>ГЛАВА 36</w:t>
      </w:r>
      <w:r>
        <w:br/>
        <w:t>ПОЛИГРАФИЧЕСКАЯ ДЕЯТЕЛЬНОСТЬ</w:t>
      </w:r>
    </w:p>
    <w:p w:rsidR="00413668" w:rsidRDefault="00413668">
      <w:pPr>
        <w:pStyle w:val="article"/>
      </w:pPr>
      <w:r>
        <w:t>Статья 255. Лицензирующий орган</w:t>
      </w:r>
    </w:p>
    <w:p w:rsidR="00413668" w:rsidRDefault="00413668">
      <w:pPr>
        <w:pStyle w:val="newncpi"/>
      </w:pPr>
      <w:r>
        <w:t>Лицензирование полиграфической деятельности (далее для целей настоящей главы – лицензируемый вид деятельности) осуществляется Министерством информации.</w:t>
      </w:r>
    </w:p>
    <w:p w:rsidR="00413668" w:rsidRDefault="00413668">
      <w:pPr>
        <w:pStyle w:val="article"/>
      </w:pPr>
      <w:r>
        <w:t>Статья 256. Термины, используемые в настоящей главе</w:t>
      </w:r>
    </w:p>
    <w:p w:rsidR="00413668" w:rsidRDefault="00413668">
      <w:pPr>
        <w:pStyle w:val="newncpi"/>
      </w:pPr>
      <w:r>
        <w:t>Для целей настоящей главы используются следующие термины:</w:t>
      </w:r>
    </w:p>
    <w:p w:rsidR="00413668" w:rsidRDefault="00413668">
      <w:pPr>
        <w:pStyle w:val="newncpi"/>
      </w:pPr>
      <w:r>
        <w:t>выпуск печатной продукции – изготовление газет, журналов, бюллетеней и других видов печатных средств массовой информации;</w:t>
      </w:r>
    </w:p>
    <w:p w:rsidR="00413668" w:rsidRDefault="00413668">
      <w:pPr>
        <w:pStyle w:val="newncpi"/>
      </w:pPr>
      <w:r>
        <w:t>печатная продукция – газеты, журналы, бюллетени и другие виды печатных средств массовой информации;</w:t>
      </w:r>
    </w:p>
    <w:p w:rsidR="00413668" w:rsidRDefault="00413668">
      <w:pPr>
        <w:pStyle w:val="newncpi"/>
      </w:pPr>
      <w:r>
        <w:t>полиграфическая деятельность – многократное (более одного раза) репродуцирование (воспроизведение) печатной продукции, изготавливаемой при помощи технических и технологических средств, включая допечатные, печатные, переплетно-брошюровочные и отделочные процессы;</w:t>
      </w:r>
    </w:p>
    <w:p w:rsidR="00413668" w:rsidRDefault="00413668">
      <w:pPr>
        <w:pStyle w:val="newncpi"/>
      </w:pPr>
      <w:r>
        <w:t>приобретение печатного оборудования – приобретение юридическими лицами, индивидуальными предпринимателями, иностранными организациями в собственность, хозяйственное ведение, оперативное управление или на ином законном основании печатного оборудования для осуществления лицензируемого вида деятельности.</w:t>
      </w:r>
    </w:p>
    <w:p w:rsidR="00413668" w:rsidRDefault="00413668">
      <w:pPr>
        <w:pStyle w:val="article"/>
      </w:pPr>
      <w:r>
        <w:t>Статья 257. Работы и (или) услуги, составляющие лицензируемый вид деятельности</w:t>
      </w:r>
    </w:p>
    <w:p w:rsidR="00413668" w:rsidRDefault="00413668">
      <w:pPr>
        <w:pStyle w:val="newncpi"/>
      </w:pPr>
      <w:r>
        <w:t>Лицензируемый вид деятельности включает следующие составляющие работы и (или) услуги:</w:t>
      </w:r>
    </w:p>
    <w:p w:rsidR="00413668" w:rsidRDefault="00413668">
      <w:pPr>
        <w:pStyle w:val="newncpi"/>
      </w:pPr>
      <w:r>
        <w:t>выпуск печатной продукции без ограничений;</w:t>
      </w:r>
    </w:p>
    <w:p w:rsidR="00413668" w:rsidRDefault="00413668">
      <w:pPr>
        <w:pStyle w:val="newncpi"/>
      </w:pPr>
      <w:r>
        <w:t>выпуск печатной продукции, за исключением газет.</w:t>
      </w:r>
    </w:p>
    <w:p w:rsidR="00413668" w:rsidRDefault="00413668">
      <w:pPr>
        <w:pStyle w:val="article"/>
      </w:pPr>
      <w:r>
        <w:t>Статья 258.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для юридического лица, иностранной организации – наличие в штате специалиста, имеющего высшее образование в области полиграфии, отвечающего за соблюдение требований нормативных правовых актов при осуществлении лицензируемого вида деятельности, для которого эта работа не является работой по совместительству (далее – специалист, ответственный за лицензируемый вид деятельности);</w:t>
      </w:r>
    </w:p>
    <w:p w:rsidR="00413668" w:rsidRDefault="00413668">
      <w:pPr>
        <w:pStyle w:val="newncpi"/>
      </w:pPr>
      <w:r>
        <w:t>для индивидуального предпринимателя – наличие высшего образования в области полиграфии или наличие такого образования у работника, привлеченного и назначенного им в качестве специалиста, ответственного за лицензируемый вид деятельности.</w:t>
      </w:r>
    </w:p>
    <w:p w:rsidR="00413668" w:rsidRDefault="00413668">
      <w:pPr>
        <w:pStyle w:val="article"/>
      </w:pPr>
      <w:r>
        <w:t>Статья 259.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t>1.1. соблюдение долицензионных требований, указанных в статье 258 настоящего Закона;</w:t>
      </w:r>
    </w:p>
    <w:p w:rsidR="00413668" w:rsidRDefault="00413668">
      <w:pPr>
        <w:pStyle w:val="underpoint"/>
      </w:pPr>
      <w:r>
        <w:lastRenderedPageBreak/>
        <w:t>1.2. наличие технологических инструкций, инструкций по охране труда, технических нормативных правовых актов в области технического нормирования и стандартизации, содержащих технические требования к планируемой к выпуску печатной продукции;</w:t>
      </w:r>
    </w:p>
    <w:p w:rsidR="00413668" w:rsidRDefault="00413668">
      <w:pPr>
        <w:pStyle w:val="underpoint"/>
      </w:pPr>
      <w:r>
        <w:t>1.3. соответствие печатной продукции обязательным для соблюдения требованиям технических нормативных правовых актов, требованиям международно-правовых актов, составляющих право Евразийского экономического союза;</w:t>
      </w:r>
    </w:p>
    <w:p w:rsidR="00413668" w:rsidRDefault="00413668">
      <w:pPr>
        <w:pStyle w:val="underpoint"/>
      </w:pPr>
      <w:r>
        <w:t>1.4. наличие на печатной продукции выходных сведений в соответствии с требованиями нормативных правовых актов к конкретным видам печатной продукции;</w:t>
      </w:r>
    </w:p>
    <w:p w:rsidR="00413668" w:rsidRDefault="00413668">
      <w:pPr>
        <w:pStyle w:val="underpoint"/>
      </w:pPr>
      <w:r>
        <w:t>1.5. представление в Министерство информации по установленной им форме ведомственной отчетности, содержащей сведения о производстве печатной продукции;</w:t>
      </w:r>
    </w:p>
    <w:p w:rsidR="00413668" w:rsidRDefault="00413668">
      <w:pPr>
        <w:pStyle w:val="underpoint"/>
      </w:pPr>
      <w:r>
        <w:t>1.6. наличие отдельного разрешения, выдаваемого Министерством информации, на каждую единицу приобретаемого печатного оборудования.</w:t>
      </w:r>
    </w:p>
    <w:p w:rsidR="00413668" w:rsidRDefault="00413668">
      <w:pPr>
        <w:pStyle w:val="point"/>
      </w:pPr>
      <w:r>
        <w:t>2. При прекращении трудового договора со специалистом, ответственным за лицензируемый вид деятельности, лицензиат обязан в месячный срок со дня издания соответствующего приказа письменно уведомить Министерство информации о замене такого специалиста.</w:t>
      </w:r>
    </w:p>
    <w:p w:rsidR="00413668" w:rsidRDefault="00413668">
      <w:pPr>
        <w:pStyle w:val="article"/>
      </w:pPr>
      <w:r>
        <w:t>Статья 260.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фамилии, собственном имени, отчестве (если таковое имеется) специалиста, ответственного за лицензируемый вид деятельности.</w:t>
      </w:r>
    </w:p>
    <w:p w:rsidR="00413668" w:rsidRDefault="00413668">
      <w:pPr>
        <w:pStyle w:val="article"/>
      </w:pPr>
      <w:r>
        <w:t>Статья 261.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осуществление лицензируемого вида деятельности, создающего внутренние и внешние источники угроз национальной безопасности Республики Беларусь в информационной сфере;</w:t>
      </w:r>
    </w:p>
    <w:p w:rsidR="00413668" w:rsidRDefault="00413668">
      <w:pPr>
        <w:pStyle w:val="newncpi"/>
      </w:pPr>
      <w:r>
        <w:t>создание условий, в результате которых возникают опасность аварий, катастроф, угроза гибели людей или нанесения вреда их здоровью, других тяжких последствий;</w:t>
      </w:r>
    </w:p>
    <w:p w:rsidR="00413668" w:rsidRDefault="00413668">
      <w:pPr>
        <w:pStyle w:val="newncpi"/>
      </w:pPr>
      <w:r>
        <w:t>выпуск печатной продукции, не соответствующей условиям предоставленной лицензии;</w:t>
      </w:r>
    </w:p>
    <w:p w:rsidR="00413668" w:rsidRDefault="00413668">
      <w:pPr>
        <w:pStyle w:val="newncpi"/>
      </w:pPr>
      <w:r>
        <w:t>представление недостоверных сведений о производстве печатной продукции;</w:t>
      </w:r>
    </w:p>
    <w:p w:rsidR="00413668" w:rsidRDefault="00413668">
      <w:pPr>
        <w:pStyle w:val="newncpi"/>
      </w:pPr>
      <w:r>
        <w:t>приобретение печатного оборудования без получения соответствующего разрешения Министерства информации.</w:t>
      </w:r>
    </w:p>
    <w:p w:rsidR="00413668" w:rsidRDefault="00413668">
      <w:pPr>
        <w:pStyle w:val="chapter"/>
      </w:pPr>
      <w:r>
        <w:t>ГЛАВА 37</w:t>
      </w:r>
      <w:r>
        <w:br/>
        <w:t>ПРОИЗВОДСТВО АЛКОГОЛЬНОЙ, НЕПИЩЕВОЙ СПИРТОСОДЕРЖАЩЕЙ ПРОДУКЦИИ, НЕПИЩЕВОГО ЭТИЛОВОГО СПИРТА И ТАБАЧНЫХ ИЗДЕЛИЙ</w:t>
      </w:r>
    </w:p>
    <w:p w:rsidR="00413668" w:rsidRDefault="00413668">
      <w:pPr>
        <w:pStyle w:val="article"/>
      </w:pPr>
      <w:r>
        <w:t>Статья 262. Лицензирующий орган</w:t>
      </w:r>
    </w:p>
    <w:p w:rsidR="00413668" w:rsidRDefault="00413668">
      <w:pPr>
        <w:pStyle w:val="newncpi"/>
      </w:pPr>
      <w:r>
        <w:t>Лицензирование производства алкогольной, непищевой спиртосодержащей продукции, непищевого этилового спирта и табачных изделий (далее для целей настоящей главы – лицензируемый вид деятельности) осуществляется Государственным комитетом по стандартизации.</w:t>
      </w:r>
    </w:p>
    <w:p w:rsidR="00413668" w:rsidRDefault="00413668">
      <w:pPr>
        <w:pStyle w:val="article"/>
      </w:pPr>
      <w:r>
        <w:t>Статья 263. Термины, используемые в настоящей главе</w:t>
      </w:r>
    </w:p>
    <w:p w:rsidR="00413668" w:rsidRDefault="00413668">
      <w:pPr>
        <w:pStyle w:val="point"/>
      </w:pPr>
      <w:r>
        <w:t xml:space="preserve">1. Для целей настоящей главы используются термины в значениях, установленных законодательством о государственном регулировании производства и оборота алкогольной, </w:t>
      </w:r>
      <w:r>
        <w:lastRenderedPageBreak/>
        <w:t>непищевой спиртосодержащей продукции, непищевого этилового спирта, табачных изделий.</w:t>
      </w:r>
    </w:p>
    <w:p w:rsidR="00413668" w:rsidRDefault="00413668">
      <w:pPr>
        <w:pStyle w:val="point"/>
      </w:pPr>
      <w:r>
        <w:t>2. Термин «производственные площади» означает часть имущественного комплекса юридического лица, занятую оборудованием, инженерными коммуникациями, технологическими линиями, помещениями, на которой осуществляются все технологические процессы производства и хранения алкогольной, непищевой спиртосодержащей продукции, непищевого этилового спирта и табачных изделий.</w:t>
      </w:r>
    </w:p>
    <w:p w:rsidR="00413668" w:rsidRDefault="00413668">
      <w:pPr>
        <w:pStyle w:val="article"/>
      </w:pPr>
      <w:r>
        <w:t>Статья 264. Лицензиаты, работы,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работы:</w:t>
      </w:r>
    </w:p>
    <w:p w:rsidR="00413668" w:rsidRDefault="00413668">
      <w:pPr>
        <w:pStyle w:val="underpoint"/>
      </w:pPr>
      <w:r>
        <w:t>2.1. производство алкогольной продукции;</w:t>
      </w:r>
    </w:p>
    <w:p w:rsidR="00413668" w:rsidRDefault="00413668">
      <w:pPr>
        <w:pStyle w:val="underpoint"/>
      </w:pPr>
      <w:r>
        <w:t>2.2. производство непищевой спиртосодержащей продукции;</w:t>
      </w:r>
    </w:p>
    <w:p w:rsidR="00413668" w:rsidRDefault="00413668">
      <w:pPr>
        <w:pStyle w:val="underpoint"/>
      </w:pPr>
      <w:r>
        <w:t>2.3. производство непищевого этилового спирта;</w:t>
      </w:r>
    </w:p>
    <w:p w:rsidR="00413668" w:rsidRDefault="00413668">
      <w:pPr>
        <w:pStyle w:val="underpoint"/>
      </w:pPr>
      <w:r>
        <w:t>2.4. производство табачных изделий.</w:t>
      </w:r>
    </w:p>
    <w:p w:rsidR="00413668" w:rsidRDefault="00413668">
      <w:pPr>
        <w:pStyle w:val="point"/>
      </w:pPr>
      <w:r>
        <w:t>3. Требования настоящей главы не распространяются на производство антисептических лекарственных средств и ветеринарных средств, относящихся к непищевой спиртосодержащей продукции.</w:t>
      </w:r>
    </w:p>
    <w:p w:rsidR="00413668" w:rsidRDefault="00413668">
      <w:pPr>
        <w:pStyle w:val="point"/>
      </w:pPr>
      <w:r>
        <w:t>4. Производство коньяков, бренди и коньячных напитков, если иное не установлено Президентом Республики Беларусь, осуществляется только государственными юридическими лицами Республики Беларусь, а также юридическими лицами, более 30 процентов акций (долей в уставных фондах) которых находится в собственности Республики Беларусь и (или) ее административно-территориальных единиц.</w:t>
      </w:r>
    </w:p>
    <w:p w:rsidR="00413668" w:rsidRDefault="00413668">
      <w:pPr>
        <w:pStyle w:val="point"/>
      </w:pPr>
      <w:r>
        <w:t>5. Не требуется получения лицензии, предусмотренной настоящей главой, для производства:</w:t>
      </w:r>
    </w:p>
    <w:p w:rsidR="00413668" w:rsidRDefault="00413668">
      <w:pPr>
        <w:pStyle w:val="underpoint"/>
      </w:pPr>
      <w:r>
        <w:t>5.1. оригинальных алкогольных напитков в культурно-этнографических центрах, национальных парках и заповедниках, иных объектах Республики Беларусь в целях воссоздания полноты белорусских национальных традиций, осуществляемого юридическими лицами по перечню, утверждаемому Советом Министров Республики Беларусь по согласованию с Президентом Республики Беларусь;</w:t>
      </w:r>
    </w:p>
    <w:p w:rsidR="00413668" w:rsidRDefault="00413668">
      <w:pPr>
        <w:pStyle w:val="underpoint"/>
      </w:pPr>
      <w:r>
        <w:t>5.2. пива с объемной долей этилового спирта 7 и более процентов;</w:t>
      </w:r>
    </w:p>
    <w:p w:rsidR="00413668" w:rsidRDefault="00413668">
      <w:pPr>
        <w:pStyle w:val="underpoint"/>
      </w:pPr>
      <w:r>
        <w:t>5.3. продукции общественного питания в виде алкогольных напитков путем смешения и (или) настаивания готовых алкогольных напитков с иными пищевыми продуктами.</w:t>
      </w:r>
    </w:p>
    <w:p w:rsidR="00413668" w:rsidRDefault="00413668">
      <w:pPr>
        <w:pStyle w:val="article"/>
      </w:pPr>
      <w:r>
        <w:t>Статья 265.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на праве собственности или хозяйственного ведения специализированных мощностей (комплекта оборудования, в том числе основного технологического, в соответствии с технологическими схемами (регламентами) производства определенного вида алкогольной, непищевой спиртосодержащей продукции, непищевого этилового спирта) для выпуска алкогольной, непищевой спиртосодержащей продукции и непищевого этилового спирта;</w:t>
      </w:r>
    </w:p>
    <w:p w:rsidR="00413668" w:rsidRDefault="00413668">
      <w:pPr>
        <w:pStyle w:val="newncpi"/>
      </w:pPr>
      <w:r>
        <w:t>наличие на праве собственности или хозяйственного ведения оборудования для выпуска табачных изделий;</w:t>
      </w:r>
    </w:p>
    <w:p w:rsidR="00413668" w:rsidRDefault="00413668">
      <w:pPr>
        <w:pStyle w:val="newncpi"/>
      </w:pPr>
      <w:r>
        <w:t>соответствие оборудования и устройства помещений, инженерных коммуникаций, технологических линий для производства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413668" w:rsidRDefault="00413668">
      <w:pPr>
        <w:pStyle w:val="newncpi"/>
      </w:pPr>
      <w:r>
        <w:lastRenderedPageBreak/>
        <w:t>соответствие производства, на котором предполагается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413668" w:rsidRDefault="00413668">
      <w:pPr>
        <w:pStyle w:val="newncpi"/>
      </w:pPr>
      <w:r>
        <w:t>регистрация Государственным комитетом по стандартизации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w:t>
      </w:r>
    </w:p>
    <w:p w:rsidR="00413668" w:rsidRDefault="00413668">
      <w:pPr>
        <w:pStyle w:val="newncpi"/>
      </w:pPr>
      <w:r>
        <w:t>обследование производства, на котором предполагается осуществлять лицензируемый вид деятельности, республиканским унитарным предприятием «Белорусский государственный институт метрологии» на основании заключаемого с соискателем лицензии договора;</w:t>
      </w:r>
    </w:p>
    <w:p w:rsidR="00413668" w:rsidRDefault="00413668">
      <w:pPr>
        <w:pStyle w:val="newncpi"/>
      </w:pPr>
      <w:r>
        <w:t>техническая и технологическая оснащенность;</w:t>
      </w:r>
    </w:p>
    <w:p w:rsidR="00413668" w:rsidRDefault="00413668">
      <w:pPr>
        <w:pStyle w:val="newncpi"/>
      </w:pPr>
      <w:r>
        <w:t>использование основного технологического оборудования для производства алкогольной, непищевой спиртосодержащей продукции, непищевого этилового спирта и табачных изделий с исправными приборами учета этих продукции, спирта и изделий, прошедшими государственную поверку в соответствии с законодательством об обеспечении единства измерений;</w:t>
      </w:r>
    </w:p>
    <w:p w:rsidR="00413668" w:rsidRDefault="00413668">
      <w:pPr>
        <w:pStyle w:val="newncpi"/>
      </w:pPr>
      <w:r>
        <w:t>наличие лабораторного оборудования, позволяющего обеспечить определение физико-химических показателей продукции;</w:t>
      </w:r>
    </w:p>
    <w:p w:rsidR="00413668" w:rsidRDefault="00413668">
      <w:pPr>
        <w:pStyle w:val="newncpi"/>
      </w:pPr>
      <w:r>
        <w:t>наличие аварийной приточно-вытяжной системы вентиляции, сблокированной с газоанализаторами контроля состояния воздушной среды во взрывоопасных помещениях;</w:t>
      </w:r>
    </w:p>
    <w:p w:rsidR="00413668" w:rsidRDefault="00413668">
      <w:pPr>
        <w:pStyle w:val="newncpi"/>
      </w:pPr>
      <w:r>
        <w:t>наличие на праве собственности или хозяйственного ведения специального оборудования по переработке плодов и (или) ягод – при производстве вин плодовых, соков плодово-ягодных сброженно-спиртованных, соков фруктовых спиртованных, виноматериалов плодовых обработанных;</w:t>
      </w:r>
    </w:p>
    <w:p w:rsidR="00413668" w:rsidRDefault="00413668">
      <w:pPr>
        <w:pStyle w:val="newncpi"/>
      </w:pPr>
      <w:r>
        <w:t>соответствие складских помещений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 требованиям законодательства в области санитарно-эпидемиологического благополучия населения.</w:t>
      </w:r>
    </w:p>
    <w:p w:rsidR="00413668" w:rsidRDefault="00413668">
      <w:pPr>
        <w:pStyle w:val="article"/>
      </w:pPr>
      <w:r>
        <w:t>Статья 266.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265 настоящего Закона;</w:t>
      </w:r>
    </w:p>
    <w:p w:rsidR="00413668" w:rsidRDefault="00413668">
      <w:pPr>
        <w:pStyle w:val="newncpi"/>
      </w:pPr>
      <w:r>
        <w:t>соблюдение требований законодательства, международных договоров Республики Беларусь и международно-правовых актов, составляющих право Евразийского экономического союза, в отношении качества и безопасности алкогольной, непищевой спиртосодержащей продукции, непищевого этилового спирта и табачных изделий;</w:t>
      </w:r>
    </w:p>
    <w:p w:rsidR="00413668" w:rsidRDefault="00413668">
      <w:pPr>
        <w:pStyle w:val="newncpi"/>
      </w:pPr>
      <w:r>
        <w:t>соблюдение требований, установленных технологическими документами в отношении технологии производства алкогольной, непищевой спиртосодержащей продукции, непищевого этилового спирта и табачных изделий.</w:t>
      </w:r>
    </w:p>
    <w:p w:rsidR="00413668" w:rsidRDefault="00413668">
      <w:pPr>
        <w:pStyle w:val="article"/>
      </w:pPr>
      <w:r>
        <w:t>Статья 267. Формирование ЕРЛ и включение в него сведений</w:t>
      </w:r>
    </w:p>
    <w:p w:rsidR="00413668" w:rsidRDefault="00413668">
      <w:pPr>
        <w:pStyle w:val="point"/>
      </w:pPr>
      <w:r>
        <w:t>1. Формирование ЕРЛ в части лицензируемого вида деятельности осуществляется республиканским унитарным предприятием «Белорусский государственный институт метрологии».</w:t>
      </w:r>
    </w:p>
    <w:p w:rsidR="00413668" w:rsidRDefault="00413668">
      <w:pPr>
        <w:pStyle w:val="point"/>
      </w:pPr>
      <w:r>
        <w:t>2. Дополнительно к сведениям, указанным в пункте 1 статьи 26 настоящего Закона, в ЕРЛ включаются сведения о:</w:t>
      </w:r>
    </w:p>
    <w:p w:rsidR="00413668" w:rsidRDefault="00413668">
      <w:pPr>
        <w:pStyle w:val="underpoint"/>
      </w:pPr>
      <w:r>
        <w:lastRenderedPageBreak/>
        <w:t>2.1. видах (группах) алкогольной, непищевой спиртосодержащей продукции, непищевого этилового спирта и табачных изделий, для производства которых лицензиату предоставлена лицензия;</w:t>
      </w:r>
    </w:p>
    <w:p w:rsidR="00413668" w:rsidRDefault="00413668">
      <w:pPr>
        <w:pStyle w:val="underpoint"/>
      </w:pPr>
      <w:r>
        <w:t>2.2. местах нахождения производственных площадей в соответствии с адресом земельного участка, на котором они расположены;</w:t>
      </w:r>
    </w:p>
    <w:p w:rsidR="00413668" w:rsidRDefault="00413668">
      <w:pPr>
        <w:pStyle w:val="underpoint"/>
      </w:pPr>
      <w:r>
        <w:t>2.3. складских помещениях вне производственных площадей (при их наличии), где предполагаются хранение алкогольной, непищевой спиртосодержащей продукции, непищевого этилового спирта и табачных изделий и оптовая торговля ими.</w:t>
      </w:r>
    </w:p>
    <w:p w:rsidR="00413668" w:rsidRDefault="00413668">
      <w:pPr>
        <w:pStyle w:val="article"/>
      </w:pPr>
      <w:r>
        <w:t>Статья 268.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производство алкогольной, непищевой спиртосодержащей продукции, непищевого этилового спирта и табачных изделий на производственных площадях, сведения о которых не включены в ЕРЛ;</w:t>
      </w:r>
    </w:p>
    <w:p w:rsidR="00413668" w:rsidRDefault="00413668">
      <w:pPr>
        <w:pStyle w:val="newncpi"/>
      </w:pPr>
      <w:r>
        <w:t>хранение алкогольной, непищевой спиртосодержащей продукции, непищевого этилового спирта и табачных изделий и оптовая торговля ими в находящихся вне производственных площадей складских помещениях, сведения о которых не включены в ЕРЛ;</w:t>
      </w:r>
    </w:p>
    <w:p w:rsidR="00413668" w:rsidRDefault="00413668">
      <w:pPr>
        <w:pStyle w:val="newncpi"/>
      </w:pPr>
      <w:r>
        <w:t>производство коньяков, бренди и коньячных напитков юридическими лицами, не соответствующими требованиям, указанным в пункте 4 статьи 264 настоящего Закона;</w:t>
      </w:r>
    </w:p>
    <w:p w:rsidR="00413668" w:rsidRDefault="00413668">
      <w:pPr>
        <w:pStyle w:val="newncpi"/>
      </w:pPr>
      <w:r>
        <w:t>производство вин плодовых с использованием этилового спирта, получаемого из пищевого сырья, виноматериалов плодовых, соков плодово-ягодных сброженно-спиртованных и соков фруктовых спиртованных иностранного производства;</w:t>
      </w:r>
    </w:p>
    <w:p w:rsidR="00413668" w:rsidRDefault="00413668">
      <w:pPr>
        <w:pStyle w:val="newncpi"/>
      </w:pPr>
      <w:r>
        <w:t>производство алкогольной, непищевой спиртосодержащей продукции и непищевого этилового спирта, табачных изделий при отключенных и (или) не прошедших в соответствии с законодательством об обеспечении единства измерений государственную поверку приборах учета этих продукции, спирта и изделий, либо при отсутствии таких приборов, либо с приборами учета продукции, спирта и изделий без средств контроля, либо с приборами учета продукции, спирта и изделий, не оснащенными фискальной памятью, соответствующей требованиям законодательства;</w:t>
      </w:r>
    </w:p>
    <w:p w:rsidR="00413668" w:rsidRDefault="00413668">
      <w:pPr>
        <w:pStyle w:val="newncpi"/>
      </w:pPr>
      <w:r>
        <w:t>использование для маркировки алкогольных напитков и (или) табачной продукции поддельных акцизных марок;</w:t>
      </w:r>
    </w:p>
    <w:p w:rsidR="00413668" w:rsidRDefault="00413668">
      <w:pPr>
        <w:pStyle w:val="newncpi"/>
      </w:pPr>
      <w:r>
        <w:t>производство фальсифицированной продукции;</w:t>
      </w:r>
    </w:p>
    <w:p w:rsidR="00413668" w:rsidRDefault="00413668">
      <w:pPr>
        <w:pStyle w:val="newncpi"/>
      </w:pPr>
      <w:r>
        <w:t>отсутствие сопроводительных документов, подтверждающих легальность ввоза на территорию Республики Беларусь и (или) приобретения алкогольной, непищевой спиртосодержащей продукции, непищевого этилового спирта;</w:t>
      </w:r>
    </w:p>
    <w:p w:rsidR="00413668" w:rsidRDefault="00413668">
      <w:pPr>
        <w:pStyle w:val="newncpi"/>
      </w:pPr>
      <w:r>
        <w:t>отсутствие сопроводительных документов, подтверждающих легальность ввоза на территорию Республики Беларусь, покупку (поставку) табачного сырья;</w:t>
      </w:r>
    </w:p>
    <w:p w:rsidR="00413668" w:rsidRDefault="00413668">
      <w:pPr>
        <w:pStyle w:val="newncpi"/>
      </w:pPr>
      <w:r>
        <w:t>производство табачных изделий из неучтенного табачного сырья;</w:t>
      </w:r>
    </w:p>
    <w:p w:rsidR="00413668" w:rsidRDefault="00413668">
      <w:pPr>
        <w:pStyle w:val="newncpi"/>
      </w:pPr>
      <w:r>
        <w:t>неоднократное (более двух раз подряд в течение 12 месяцев) нарушение обязательных для соблюдения требований технических нормативных правовых актов в области технического нормирования и стандартизации, а также международно-правовых актов, составляющих право Евразийского экономического союза, к алкогольной, непищевой спиртосодержащей продукции, непищевому этиловому спирту и табачным изделиям по органолептическим, физико-химическим показателям, используемому сырью и показателям безопасности.</w:t>
      </w:r>
    </w:p>
    <w:p w:rsidR="00413668" w:rsidRDefault="00413668">
      <w:pPr>
        <w:pStyle w:val="article"/>
      </w:pPr>
      <w:r>
        <w:t>Статья 269. Особенности реализации алкогольной, непищевой спиртосодержащей продукции, непищевого этилового спирта и табачных изделий</w:t>
      </w:r>
    </w:p>
    <w:p w:rsidR="00413668" w:rsidRDefault="00413668">
      <w:pPr>
        <w:pStyle w:val="newncpi"/>
      </w:pPr>
      <w:r>
        <w:lastRenderedPageBreak/>
        <w:t>В случае прекращения лицензии реализация образовавшихся остатков алкогольной, непищевой спиртосодержащей продукции, непищевого этилового спирта и табачных изделий осуществляется в порядке, установленном Государственным комитетом по стандартизации и Министерством по налогам и сборам.</w:t>
      </w:r>
    </w:p>
    <w:p w:rsidR="00413668" w:rsidRDefault="00413668">
      <w:pPr>
        <w:pStyle w:val="chapter"/>
      </w:pPr>
      <w:r>
        <w:t>ГЛАВА 38</w:t>
      </w:r>
      <w:r>
        <w:br/>
        <w:t>ПРОФЕССИОНАЛЬНАЯ И БИРЖЕВАЯ ДЕЯТЕЛЬНОСТЬ ПО ЦЕННЫМ БУМАГАМ</w:t>
      </w:r>
    </w:p>
    <w:p w:rsidR="00413668" w:rsidRDefault="00413668">
      <w:pPr>
        <w:pStyle w:val="article"/>
      </w:pPr>
      <w:r>
        <w:t>Статья 270. Лицензирующий орган</w:t>
      </w:r>
    </w:p>
    <w:p w:rsidR="00413668" w:rsidRDefault="00413668">
      <w:pPr>
        <w:pStyle w:val="newncpi"/>
      </w:pPr>
      <w:r>
        <w:t>Лицензирование профессиональной и биржевой деятельности по ценным бумагам (далее для целей настоящей главы – лицензируемый вид деятельности) осуществляется Министерством финансов.</w:t>
      </w:r>
    </w:p>
    <w:p w:rsidR="00413668" w:rsidRDefault="00413668">
      <w:pPr>
        <w:pStyle w:val="article"/>
      </w:pPr>
      <w:r>
        <w:t>Статья 271.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Законом Республики Беларусь от 5 января 2015 г. № 231-З «О рынке ценных бумаг».</w:t>
      </w:r>
    </w:p>
    <w:p w:rsidR="00413668" w:rsidRDefault="00413668">
      <w:pPr>
        <w:pStyle w:val="article"/>
      </w:pPr>
      <w:r>
        <w:t>Статья 272.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брокерская деятельность;</w:t>
      </w:r>
    </w:p>
    <w:p w:rsidR="00413668" w:rsidRDefault="00413668">
      <w:pPr>
        <w:pStyle w:val="underpoint"/>
      </w:pPr>
      <w:r>
        <w:t>2.2. дилерская деятельность;</w:t>
      </w:r>
    </w:p>
    <w:p w:rsidR="00413668" w:rsidRDefault="00413668">
      <w:pPr>
        <w:pStyle w:val="underpoint"/>
      </w:pPr>
      <w:r>
        <w:t>2.3. депозитарная деятельность;</w:t>
      </w:r>
    </w:p>
    <w:p w:rsidR="00413668" w:rsidRDefault="00413668">
      <w:pPr>
        <w:pStyle w:val="underpoint"/>
      </w:pPr>
      <w:r>
        <w:t>2.4. деятельность по доверительному управлению ценными бумагами;</w:t>
      </w:r>
    </w:p>
    <w:p w:rsidR="00413668" w:rsidRDefault="00413668">
      <w:pPr>
        <w:pStyle w:val="underpoint"/>
      </w:pPr>
      <w:r>
        <w:t>2.5. клиринговая деятельность;</w:t>
      </w:r>
    </w:p>
    <w:p w:rsidR="00413668" w:rsidRDefault="00413668">
      <w:pPr>
        <w:pStyle w:val="underpoint"/>
      </w:pPr>
      <w:r>
        <w:t>2.6. деятельность по организации торговли ценными бумагами.</w:t>
      </w:r>
    </w:p>
    <w:p w:rsidR="00413668" w:rsidRDefault="00413668">
      <w:pPr>
        <w:pStyle w:val="point"/>
      </w:pPr>
      <w:r>
        <w:t>3. Иностранная или международная организации вправе осуществлять лицензируемый вид деятельности в Республике Беларусь без получения лицензии в случаях, предусмотренных законодательными актами или международными договорами Республики Беларусь.</w:t>
      </w:r>
    </w:p>
    <w:p w:rsidR="00413668" w:rsidRDefault="00413668">
      <w:pPr>
        <w:pStyle w:val="article"/>
      </w:pPr>
      <w:r>
        <w:t>Статья 273.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t>1.1. соответствие требованиям финансовой достаточности и требованиям к структуре финансовых вложений;</w:t>
      </w:r>
    </w:p>
    <w:p w:rsidR="00413668" w:rsidRDefault="00413668">
      <w:pPr>
        <w:pStyle w:val="underpoint"/>
      </w:pPr>
      <w:r>
        <w:t>1.2. соответствие руководителя соискателя лицензии (кроме банков и небанковских кредитно-финансовых организаций) квалификационным требованиям;</w:t>
      </w:r>
    </w:p>
    <w:p w:rsidR="00413668" w:rsidRDefault="00413668">
      <w:pPr>
        <w:pStyle w:val="underpoint"/>
      </w:pPr>
      <w:r>
        <w:t>1.3. отсутствие у руководителя и работников лицензиата неснятой или непогашенной судимости.</w:t>
      </w:r>
    </w:p>
    <w:p w:rsidR="00413668" w:rsidRDefault="00413668">
      <w:pPr>
        <w:pStyle w:val="point"/>
      </w:pPr>
      <w:r>
        <w:t>2. Долицензионными требованиями для осуществления депозитарной деятельности помимо требований, указанных в пункте 1 настоящей статьи, являются:</w:t>
      </w:r>
    </w:p>
    <w:p w:rsidR="00413668" w:rsidRDefault="00413668">
      <w:pPr>
        <w:pStyle w:val="underpoint"/>
      </w:pPr>
      <w:r>
        <w:t>2.1. опыт выполнения иных работ и (или) оказания иных услуг, составляющих лицензируемый вид деятельности, не менее трех лет;</w:t>
      </w:r>
    </w:p>
    <w:p w:rsidR="00413668" w:rsidRDefault="00413668">
      <w:pPr>
        <w:pStyle w:val="underpoint"/>
      </w:pPr>
      <w:r>
        <w:t>2.2. наличие помещений, оборудованных системами тревожной сигнализации, а также соответствующих программно-технических средств;</w:t>
      </w:r>
    </w:p>
    <w:p w:rsidR="00413668" w:rsidRDefault="00413668">
      <w:pPr>
        <w:pStyle w:val="underpoint"/>
      </w:pPr>
      <w:r>
        <w:lastRenderedPageBreak/>
        <w:t>2.3. обеспечение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обеспечение их резервного копирования в электронном виде в порядке, установленном законодательством.</w:t>
      </w:r>
    </w:p>
    <w:p w:rsidR="00413668" w:rsidRDefault="00413668">
      <w:pPr>
        <w:pStyle w:val="point"/>
      </w:pPr>
      <w:r>
        <w:t>3. Долицензионным требованием для осуществления деятельности по доверительному управлению ценными бумагами помимо требований, указанных в пункте 1 настоящей статьи, является опыт выполнения иных работ и (или) оказания иных услуг, составляющих лицензируемый вид деятельности, не менее трех лет.</w:t>
      </w:r>
    </w:p>
    <w:p w:rsidR="00413668" w:rsidRDefault="00413668">
      <w:pPr>
        <w:pStyle w:val="point"/>
      </w:pPr>
      <w:r>
        <w:t>4. Долицензионным требованием для осуществления деятельности по организации торговли ценными бумагами помимо требований, указанных в пункте 1 настоящей статьи, является наличие помещений, оборудованных системами тревожной сигнализации, а также соответствующих программно-технических средств.</w:t>
      </w:r>
    </w:p>
    <w:p w:rsidR="00413668" w:rsidRDefault="00413668">
      <w:pPr>
        <w:pStyle w:val="article"/>
      </w:pPr>
      <w:r>
        <w:t>Статья 274.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273 настоящего Закона;</w:t>
      </w:r>
    </w:p>
    <w:p w:rsidR="00413668" w:rsidRDefault="00413668">
      <w:pPr>
        <w:pStyle w:val="newncpi"/>
      </w:pPr>
      <w:r>
        <w:t>осуществление лицензируемого вида деятельности как исключительной деятельности (кроме банков, небанковских кредитно-финансовых организаций, фондовых бирж, а также иных случаев, предусмотренных законодательными актами);</w:t>
      </w:r>
    </w:p>
    <w:p w:rsidR="00413668" w:rsidRDefault="00413668">
      <w:pPr>
        <w:pStyle w:val="newncpi"/>
      </w:pPr>
      <w:r>
        <w:t>соответствие руководителя (кроме банков и небанковских кредитно-финансовых организаций) и работников лицензиата квалификационным требованиям;</w:t>
      </w:r>
    </w:p>
    <w:p w:rsidR="00413668" w:rsidRDefault="00413668">
      <w:pPr>
        <w:pStyle w:val="newncpi"/>
      </w:pPr>
      <w:r>
        <w:t>соблюдение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13668" w:rsidRDefault="00413668">
      <w:pPr>
        <w:pStyle w:val="article"/>
      </w:pPr>
      <w:r>
        <w:t>Статья 275.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(об):</w:t>
      </w:r>
    </w:p>
    <w:p w:rsidR="00413668" w:rsidRDefault="00413668">
      <w:pPr>
        <w:pStyle w:val="newncpi"/>
      </w:pPr>
      <w:r>
        <w:t>опыте выполнения иных работ и (или) оказания иных услуг, составляющих лицензируемый вид деятельности, не менее трех лет – для депозитарной деятельности и деятельности по доверительному управлению ценными бумагами;</w:t>
      </w:r>
    </w:p>
    <w:p w:rsidR="00413668" w:rsidRDefault="00413668">
      <w:pPr>
        <w:pStyle w:val="newncpi"/>
      </w:pPr>
      <w:r>
        <w:t>наличии помещений, оборудованных системами тревожной сигнализации, а также соответствующих программно-технических средств – для депозитарной деятельности и деятельности по организации торговли ценными бумагами;</w:t>
      </w:r>
    </w:p>
    <w:p w:rsidR="00413668" w:rsidRDefault="00413668">
      <w:pPr>
        <w:pStyle w:val="newncpi"/>
      </w:pPr>
      <w:r>
        <w:t>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 для депозитарной деятельности.</w:t>
      </w:r>
    </w:p>
    <w:p w:rsidR="00413668" w:rsidRDefault="00413668">
      <w:pPr>
        <w:pStyle w:val="article"/>
      </w:pPr>
      <w:r>
        <w:t>Статья 276.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277.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lastRenderedPageBreak/>
        <w:t>систематические (два раза и более в течение 12 месяцев) нарушения требований, установленных нормативными правовыми актами, регулирующими профессиональную и биржевую деятельность по ценным бумагам, которые носят неустранимый характер;</w:t>
      </w:r>
    </w:p>
    <w:p w:rsidR="00413668" w:rsidRDefault="00413668">
      <w:pPr>
        <w:pStyle w:val="newncpi"/>
      </w:pPr>
      <w:r>
        <w:t>систематическое (два раза и более в течение 12 месяцев) совершение действий, признаваемых манипулированием рынком ценных бумаг, и (или) сделок с ценными бумагами с использованием закрытой информации на рынке ценных бумаг, служебного положения и (или) конфиденциальной информации;</w:t>
      </w:r>
    </w:p>
    <w:p w:rsidR="00413668" w:rsidRDefault="00413668">
      <w:pPr>
        <w:pStyle w:val="newncpi"/>
      </w:pPr>
      <w:r>
        <w:t>систематическое (два раза и более в течение 12 месяцев) неисполнение, ненадлежащее или несвоевременное исполнение предписания об устранении нарушений законодательства о ценных бумагах республиканского органа государственного управления, осуществляющего государственное регулирование рынка ценных бумаг, либо его уполномоченного структурного подразделения, осуществляющего исполнительные, контрольные, координирующие и регулирующие функции в части государственного регулирования рынка ценных бумаг, осуществления контроля за эмиссией (выдачей), обращением и погашением ценных бумаг, деятельностью профессиональных участников рынка ценных бумаг;</w:t>
      </w:r>
    </w:p>
    <w:p w:rsidR="00413668" w:rsidRDefault="00413668">
      <w:pPr>
        <w:pStyle w:val="newncpi"/>
      </w:pPr>
      <w:r>
        <w:t>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413668" w:rsidRDefault="00413668">
      <w:pPr>
        <w:pStyle w:val="chapter"/>
      </w:pPr>
      <w:r>
        <w:t>ГЛАВА 39</w:t>
      </w:r>
      <w:r>
        <w:br/>
        <w:t>РИЭЛТЕРСКАЯ ДЕЯТЕЛЬНОСТЬ</w:t>
      </w:r>
    </w:p>
    <w:p w:rsidR="00413668" w:rsidRDefault="00413668">
      <w:pPr>
        <w:pStyle w:val="article"/>
      </w:pPr>
      <w:r>
        <w:t>Статья 278. Лицензирующий орган</w:t>
      </w:r>
    </w:p>
    <w:p w:rsidR="00413668" w:rsidRDefault="00413668">
      <w:pPr>
        <w:pStyle w:val="newncpi"/>
      </w:pPr>
      <w:r>
        <w:t>Лицензирование риэлтерской деятельности (далее для целей настоящей главы – лицензируемый вид деятельности) осуществляется Министерством юстиции.</w:t>
      </w:r>
    </w:p>
    <w:p w:rsidR="00413668" w:rsidRDefault="00413668">
      <w:pPr>
        <w:pStyle w:val="article"/>
      </w:pPr>
      <w:r>
        <w:t>Статья 279. Термины, используемые в настоящей главе</w:t>
      </w:r>
    </w:p>
    <w:p w:rsidR="00413668" w:rsidRDefault="00413668">
      <w:pPr>
        <w:pStyle w:val="point"/>
      </w:pPr>
      <w:r>
        <w:t>1. Для целей настоящей главы используются следующие термины:</w:t>
      </w:r>
    </w:p>
    <w:p w:rsidR="00413668" w:rsidRDefault="00413668">
      <w:pPr>
        <w:pStyle w:val="underpoint"/>
      </w:pPr>
      <w:r>
        <w:t>1.1. риэлтерская деятельность – посредническая деятельность по содействию при заключении, исполнении, прекращении договоров на строительство (в том числе долевое), купли-продажи, мены, аренды, иных сделок с объектами недвижимого имущества, правами на них (за исключением организации и проведения аукционов и конкурсов), в том числе:</w:t>
      </w:r>
    </w:p>
    <w:p w:rsidR="00413668" w:rsidRDefault="00413668">
      <w:pPr>
        <w:pStyle w:val="newncpi"/>
      </w:pPr>
      <w:r>
        <w:t>консультационные услуги по сделкам с объектами недвижимого имущества;</w:t>
      </w:r>
    </w:p>
    <w:p w:rsidR="00413668" w:rsidRDefault="00413668">
      <w:pPr>
        <w:pStyle w:val="newncpi"/>
      </w:pPr>
      <w:r>
        <w:t>представление информации о спросе и предложении на объекты недвижимого имущества;</w:t>
      </w:r>
    </w:p>
    <w:p w:rsidR="00413668" w:rsidRDefault="00413668">
      <w:pPr>
        <w:pStyle w:val="newncpi"/>
      </w:pPr>
      <w:r>
        <w:t>подбор вариантов сделки с объектом недвижимого имущества, сделки с участием в строительстве объекта недвижимого имущества;</w:t>
      </w:r>
    </w:p>
    <w:p w:rsidR="00413668" w:rsidRDefault="00413668">
      <w:pPr>
        <w:pStyle w:val="newncpi"/>
      </w:pPr>
      <w:r>
        <w:t>организация и проведение согласования условий предстоящей сделки;</w:t>
      </w:r>
    </w:p>
    <w:p w:rsidR="00413668" w:rsidRDefault="00413668">
      <w:pPr>
        <w:pStyle w:val="newncpi"/>
      </w:pPr>
      <w: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регистрации недвижимого имущества, прав на него и сделок с ним;</w:t>
      </w:r>
    </w:p>
    <w:p w:rsidR="00413668" w:rsidRDefault="00413668">
      <w:pPr>
        <w:pStyle w:val="underpoint"/>
      </w:pPr>
      <w:r>
        <w:t>1.2. свидетельство об аттестации риэлтера (далее для целей настоящей главы – свидетельство) – выдаваемый Министерством юстиции документ, подтверждающий, что указанное в нем лицо сдало аттестационный экзамен и обладает знаниями и профессиональными навыками, необходимыми для оказания риэлтерских услуг;</w:t>
      </w:r>
    </w:p>
    <w:p w:rsidR="00413668" w:rsidRDefault="00413668">
      <w:pPr>
        <w:pStyle w:val="underpoint"/>
      </w:pPr>
      <w:r>
        <w:t>1.3. специалист по риэлтерской деятельности – риэлтер и агент по операциям с недвижимостью;</w:t>
      </w:r>
    </w:p>
    <w:p w:rsidR="00413668" w:rsidRDefault="00413668">
      <w:pPr>
        <w:pStyle w:val="underpoint"/>
      </w:pPr>
      <w:r>
        <w:t>1.4. технический и вспомогательный персонал – работники соискателя лицензии, лицензиата, выполняющие трудовые функции по организационному и материально-</w:t>
      </w:r>
      <w:r>
        <w:lastRenderedPageBreak/>
        <w:t>техническому обеспечению лицензируемого вида деятельности, за исключением руководителя и заместителя руководителя соискателя лицензии, лицензиата.</w:t>
      </w:r>
    </w:p>
    <w:p w:rsidR="00413668" w:rsidRDefault="00413668">
      <w:pPr>
        <w:pStyle w:val="point"/>
      </w:pPr>
      <w:r>
        <w:t>2. Услуги, указанные в подпункте 1.1 пункта 1 настоящей статьи, составляющие риэлтерскую деятельность, являются риэлтерскими услугами.</w:t>
      </w:r>
    </w:p>
    <w:p w:rsidR="00413668" w:rsidRDefault="00413668">
      <w:pPr>
        <w:pStyle w:val="newncpi"/>
      </w:pPr>
      <w:r>
        <w:t>Термины «риэлтер» и «агент по операциям с недвижимостью» используются в значениях, установленных Правилами осуществления риэлтерской деятельности в Республике Беларусь, утвержденными Указом Президента Республики Беларусь от 9 января 2006 г. № 15.</w:t>
      </w:r>
    </w:p>
    <w:p w:rsidR="00413668" w:rsidRDefault="00413668">
      <w:pPr>
        <w:pStyle w:val="article"/>
      </w:pPr>
      <w:r>
        <w:t>Статья 280.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являющимися коммерческими организациями.</w:t>
      </w:r>
    </w:p>
    <w:p w:rsidR="00413668" w:rsidRDefault="00413668">
      <w:pPr>
        <w:pStyle w:val="point"/>
      </w:pPr>
      <w:r>
        <w:t>2. Лицензируемый вид деятельности составляют риэлтерские услуги, указанные в подпункте 1.1 пункта 1 статьи 279 настоящего Закона.</w:t>
      </w:r>
    </w:p>
    <w:p w:rsidR="00413668" w:rsidRDefault="00413668">
      <w:pPr>
        <w:pStyle w:val="article"/>
      </w:pPr>
      <w:r>
        <w:t>Статья 281. Ограничение права на осуществление лицензируемого вида деятельности</w:t>
      </w:r>
    </w:p>
    <w:p w:rsidR="00413668" w:rsidRDefault="00413668">
      <w:pPr>
        <w:pStyle w:val="newncpi"/>
      </w:pPr>
      <w:r>
        <w:t>Лицензия не может быть предоставлена юридическому лицу, если:</w:t>
      </w:r>
    </w:p>
    <w:p w:rsidR="00413668" w:rsidRDefault="00413668">
      <w:pPr>
        <w:pStyle w:val="newncpi"/>
      </w:pPr>
      <w:r>
        <w:t>руководитель или специалист по риэлтерской деятельности юридического лица признаны недееспособными или ограниченно дееспособными;</w:t>
      </w:r>
    </w:p>
    <w:p w:rsidR="00413668" w:rsidRDefault="00413668">
      <w:pPr>
        <w:pStyle w:val="newncpi"/>
      </w:pPr>
      <w:r>
        <w:t>руководитель или специалист по риэлтерской деятельности юридического лица ранее совершили умышленное преступление, судимость за которое не снята или не погашена;</w:t>
      </w:r>
    </w:p>
    <w:p w:rsidR="00413668" w:rsidRDefault="00413668">
      <w:pPr>
        <w:pStyle w:val="newncpi"/>
      </w:pPr>
      <w:r>
        <w:t>руководитель или специалист по риэлтерской деятельности юридического лица были уволены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rsidR="00413668" w:rsidRDefault="00413668">
      <w:pPr>
        <w:pStyle w:val="newncpi"/>
      </w:pPr>
      <w:r>
        <w:t>в отношении руководителя или специалиста по риэлтерской деятельности юридического лица либо индивидуального предпринимателя (юридического лица), в качестве которого были зарегистрированы (учредителем или руководителем которого являлись*) эти лица, в течение одного года до дня обращения с заявлением о предоставлении лицензии было принято решение о прекращении лицензии на осуществление адвокатской деятельности, оказание юридических услуг, осуществление лицензируемого вида деятельности при выявлении фактов, указанных в подпункте 2.2 пункта 2 статьи 35 настоящего Закона, в случаях, предусмотренных абзацами третьим и четвертым статьи 37, подпунктами 2.4 и 2.5 пункта 2, подпунктом 3.4 пункта 3 статьи 39, пунктом 3 статьи 49 настоящего Закона, либо в случае выявления грубого нарушения, определенного статьей 50 настоящего Закона;</w:t>
      </w:r>
    </w:p>
    <w:p w:rsidR="00413668" w:rsidRDefault="00413668">
      <w:pPr>
        <w:pStyle w:val="newncpi"/>
      </w:pPr>
      <w:r>
        <w:t>в отношении руководителя юридического лица в течение одного года до дня обращения с заявлением о предоставлении лицензии было принято решение об аннулировании свидетельства;</w:t>
      </w:r>
    </w:p>
    <w:p w:rsidR="00413668" w:rsidRDefault="00413668">
      <w:pPr>
        <w:pStyle w:val="newncpi"/>
      </w:pPr>
      <w:r>
        <w:t>юридическое лицо обратилось за предоставлением лицензии до истечения одного года со дня прекращения лицензии (за исключением случаев прекращения лицензии в связи с ликвидацией, реорганизацией, на основании уведомления лицензиата) или со дня принятия решения об аннулировании лицензии на оказание риэлтерских услуг, принятого до 1 января 2023 г.;</w:t>
      </w:r>
    </w:p>
    <w:p w:rsidR="00413668" w:rsidRDefault="00413668">
      <w:pPr>
        <w:pStyle w:val="newncpi"/>
      </w:pPr>
      <w:r>
        <w:t xml:space="preserve">руководитель юридического лица ранее являлся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этого лица в должности руководителя, повлекшие прекращение лицензии или </w:t>
      </w:r>
      <w:r>
        <w:lastRenderedPageBreak/>
        <w:t>принятие до 1 января 2023 г. решения об аннулировании лицензии на оказание риэлтерских услуг.</w:t>
      </w:r>
    </w:p>
    <w:p w:rsidR="00413668" w:rsidRDefault="00413668">
      <w:pPr>
        <w:pStyle w:val="snoskiline"/>
      </w:pPr>
      <w:r>
        <w:t>______________________________</w:t>
      </w:r>
    </w:p>
    <w:p w:rsidR="00413668" w:rsidRDefault="00413668">
      <w:pPr>
        <w:pStyle w:val="snoski"/>
        <w:spacing w:after="240"/>
      </w:pPr>
      <w:r>
        <w:t>* Нарушения, повлекшие прекращение (аннулирование до 1 января 2023 г.) лицензии, были совершены в период, когда руководитель или специалист по риэлтерской деятельности юридического лица являлись руководителем или учредителем юридического лица, лицензия которого была прекращена (аннулирована).</w:t>
      </w:r>
    </w:p>
    <w:p w:rsidR="00413668" w:rsidRDefault="00413668">
      <w:pPr>
        <w:pStyle w:val="article"/>
      </w:pPr>
      <w:r>
        <w:t>Статья 282. Долицензионные требования</w:t>
      </w:r>
    </w:p>
    <w:p w:rsidR="00413668" w:rsidRDefault="00413668">
      <w:pPr>
        <w:pStyle w:val="newncpi"/>
      </w:pPr>
      <w:r>
        <w:t>Долицензионными требованиями являются:</w:t>
      </w:r>
    </w:p>
    <w:p w:rsidR="00413668" w:rsidRDefault="00413668">
      <w:pPr>
        <w:pStyle w:val="newncpi"/>
      </w:pPr>
      <w:r>
        <w:t>наличие в штате риэлтеров, количество которых должно быть не менее установленного настоящим абзацем. В штате соискателя лицензии со штатной численностью, за исключением технического и вспомогательного персонала, 30 и более работников должно состоять не менее пяти риэлтеров, от 20 до 30 работников – не менее четырех риэлтеров, от 10 до 20 работников – не менее трех риэлтеров, до 10 работников – не менее двух риэлтеров. В штате обособленного подразделения соискателя лицензии должен состоять как минимум один риэлтер. При этом работа у соискателя лицензии для установленного настоящим абзацем числа риэлтеров должна являться основным местом работы с обязательным заключением трудового договора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413668" w:rsidRDefault="00413668">
      <w:pPr>
        <w:pStyle w:val="newncpi"/>
      </w:pPr>
      <w:r>
        <w:t>наличие у руководителя и заместителя руководителя соискателя лицензии свидетельства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w:t>
      </w:r>
    </w:p>
    <w:p w:rsidR="00413668" w:rsidRDefault="00413668">
      <w:pPr>
        <w:pStyle w:val="article"/>
      </w:pPr>
      <w:r>
        <w:t>Статья 283.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282 настоящего Закона;</w:t>
      </w:r>
    </w:p>
    <w:p w:rsidR="00413668" w:rsidRDefault="00413668">
      <w:pPr>
        <w:pStyle w:val="newncpi"/>
      </w:pPr>
      <w:r>
        <w:t>соблюдение Правил осуществления риэлтерской деятельности в Республике Беларусь, утверждаемых Президентом Республики Беларусь;</w:t>
      </w:r>
    </w:p>
    <w:p w:rsidR="00413668" w:rsidRDefault="00413668">
      <w:pPr>
        <w:pStyle w:val="newncpi"/>
      </w:pPr>
      <w:r>
        <w:t>обеспечение соблюдения Правил профессиональной этики специалиста по риэлтерской деятельности, утверждаемых Министерством юстиции;</w:t>
      </w:r>
    </w:p>
    <w:p w:rsidR="00413668" w:rsidRDefault="00413668">
      <w:pPr>
        <w:pStyle w:val="newncpi"/>
      </w:pPr>
      <w:r>
        <w:t>обеспечение соблюдения руководителем, заместителем руководителя риэлтерской организации, специалистами по риэлтерской деятельности ограничения на работу на основе гражданско-правовых и (или) трудовых договоров в других риэлтерских организациях;</w:t>
      </w:r>
    </w:p>
    <w:p w:rsidR="00413668" w:rsidRDefault="00413668">
      <w:pPr>
        <w:pStyle w:val="newncpi"/>
      </w:pPr>
      <w:r>
        <w:t>наличие документа, содержащего порядок оплаты риэлтерских услуг, договоров на оказание этих услуг и (или) документов, подтверждающих факт оказания этих услуг в соответствии с законодательством.</w:t>
      </w:r>
    </w:p>
    <w:p w:rsidR="00413668" w:rsidRDefault="00413668">
      <w:pPr>
        <w:pStyle w:val="article"/>
      </w:pPr>
      <w:r>
        <w:t>Статья 284.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Министерство юстиции проводит оценку соответствия возможностей соискателя лицензии долицензионным требованиям, лицензиата лицензионным требованиям в случае:</w:t>
      </w:r>
    </w:p>
    <w:p w:rsidR="00413668" w:rsidRDefault="00413668">
      <w:pPr>
        <w:pStyle w:val="newncpi"/>
      </w:pPr>
      <w:r>
        <w:t>возникновения сомнений в подлинности представленных документов или достоверности содержащихся в них или заявлении о предоставлении, об изменении лицензии сведений;</w:t>
      </w:r>
    </w:p>
    <w:p w:rsidR="00413668" w:rsidRDefault="00413668">
      <w:pPr>
        <w:pStyle w:val="newncpi"/>
      </w:pPr>
      <w:r>
        <w:t xml:space="preserve">наличия у Министерства юстиции информации, в том числе полученной от государственного органа, иной организации или физического лица, свидетельствующей </w:t>
      </w:r>
      <w:r>
        <w:lastRenderedPageBreak/>
        <w:t>о несоответствии соискателя лицензии долицензионным требованиям, лицензиата лицензионным требованиям.</w:t>
      </w:r>
    </w:p>
    <w:p w:rsidR="00413668" w:rsidRDefault="00413668">
      <w:pPr>
        <w:pStyle w:val="article"/>
      </w:pPr>
      <w:r>
        <w:t>Статья 285. Комиссия по вопросам лицензирования риэлтерской деятельности</w:t>
      </w:r>
    </w:p>
    <w:p w:rsidR="00413668" w:rsidRDefault="00413668">
      <w:pPr>
        <w:pStyle w:val="point"/>
      </w:pPr>
      <w:r>
        <w:t>1. Министерством юстиции создается комиссия по вопросам лицензирования риэлтерской деятельности, которая:</w:t>
      </w:r>
    </w:p>
    <w:p w:rsidR="00413668" w:rsidRDefault="00413668">
      <w:pPr>
        <w:pStyle w:val="underpoint"/>
      </w:pPr>
      <w:r>
        <w:t>1.1. рассматривает заявления и прилагаемые к ним документы, иные материалы о предоставлении, изменении, приостановлении, возобновлении, прекращении лицензии, а также об осуществлении лицензиатом лицензируемого вида деятельности;</w:t>
      </w:r>
    </w:p>
    <w:p w:rsidR="00413668" w:rsidRDefault="00413668">
      <w:pPr>
        <w:pStyle w:val="underpoint"/>
      </w:pPr>
      <w:r>
        <w:t>1.2. дает заключение о соответствии либо о несоответствии возможностей соискателя лицензии долицензионным требованиям, лицензиата лицензионным требованиям;</w:t>
      </w:r>
    </w:p>
    <w:p w:rsidR="00413668" w:rsidRDefault="00413668">
      <w:pPr>
        <w:pStyle w:val="underpoint"/>
      </w:pPr>
      <w:r>
        <w:t>1.3. рассматривает заявления и прилагаемые к ним документы о выдаче свидетельств, внесении в них изменений, продлении срока действия, выдаче дубликатов, прекращении действия свидетельств и принимает соответствующие решения (в том числе об отказе в выдаче свидетельств), а также решения об аннулировании свидетельств и о вынесении предупреждений обладателям свидетельств.</w:t>
      </w:r>
    </w:p>
    <w:p w:rsidR="00413668" w:rsidRDefault="00413668">
      <w:pPr>
        <w:pStyle w:val="point"/>
      </w:pPr>
      <w:r>
        <w:t>2. Решение о предоставлении, об отказе в предоставлении, об изменении, об отказе в изменении, о приостановлении, о возобновлении, о прекращении лицензии принимается Министерством юстиции на основании заключения комиссии по вопросам лицензирования риэлтерской деятельности.</w:t>
      </w:r>
    </w:p>
    <w:p w:rsidR="00413668" w:rsidRDefault="00413668">
      <w:pPr>
        <w:pStyle w:val="point"/>
      </w:pPr>
      <w:r>
        <w:t>3. Порядок выдачи, отказа в выдаче свидетельства, внесения в него изменений, продления срока действия, выдачи дубликата, прекращения действия (аннулирования) свидетельства и вынесения предупреждения обладателю свидетельства устанавливается Министерством юстиции.</w:t>
      </w:r>
    </w:p>
    <w:p w:rsidR="00413668" w:rsidRDefault="00413668">
      <w:pPr>
        <w:pStyle w:val="newncpi"/>
      </w:pPr>
      <w:r>
        <w:t>Свидетельства, их дубликаты выдаются Министерством юстиции на основании решения комиссии по вопросам лицензирования риэлтерской деятельности.</w:t>
      </w:r>
    </w:p>
    <w:p w:rsidR="00413668" w:rsidRDefault="00413668">
      <w:pPr>
        <w:pStyle w:val="article"/>
      </w:pPr>
      <w:r>
        <w:t>Статья 286.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передача права на осуществление лицензируемого вида деятельности другому юридическому или физическому лицу;</w:t>
      </w:r>
    </w:p>
    <w:p w:rsidR="00413668" w:rsidRDefault="00413668">
      <w:pPr>
        <w:pStyle w:val="newncpi"/>
      </w:pPr>
      <w:r>
        <w:t>оказание риэлтерских услуг без заключения в письменной форме договора на оказание риэлтерских услуг, либо работниками лицензиата, не имеющими права оказывать услуги, относящиеся к исключительной компетенции риэлтера, либо лицами, не состоящими в штате риэлтерской организации (по поручению такой организации);</w:t>
      </w:r>
    </w:p>
    <w:p w:rsidR="00413668" w:rsidRDefault="00413668">
      <w:pPr>
        <w:pStyle w:val="newncpi"/>
      </w:pPr>
      <w:r>
        <w:t>применение тарифов (ставок), отличных от установленных законодательством на риэлтерские услуги;</w:t>
      </w:r>
    </w:p>
    <w:p w:rsidR="00413668" w:rsidRDefault="00413668">
      <w:pPr>
        <w:pStyle w:val="newncpi"/>
      </w:pPr>
      <w:r>
        <w:t>оказание риэлтерских услуг при наличии обстоятельств, предусмотренных статьей 281 настоящего Закона.</w:t>
      </w:r>
    </w:p>
    <w:p w:rsidR="00413668" w:rsidRDefault="00413668">
      <w:pPr>
        <w:pStyle w:val="article"/>
      </w:pPr>
      <w:r>
        <w:t>Статья 287. Прекращение лицензии</w:t>
      </w:r>
    </w:p>
    <w:p w:rsidR="00413668" w:rsidRDefault="00413668">
      <w:pPr>
        <w:pStyle w:val="point"/>
      </w:pPr>
      <w:r>
        <w:t>1. Лицензия прекращается по основаниям, предусмотренным настоящим Законом.</w:t>
      </w:r>
    </w:p>
    <w:p w:rsidR="00413668" w:rsidRDefault="00413668">
      <w:pPr>
        <w:pStyle w:val="point"/>
      </w:pPr>
      <w:r>
        <w:t>2. Не допускается прекращение лицензии по основанию, предусмотренному подпунктом 1.3 пункта 1 статьи 39 настоящего Закона, если уведомление о принятии решения о прекращении осуществления лицензируемого вида деятельности представлено (направлено) лицензиатом позднее дня (в день):</w:t>
      </w:r>
    </w:p>
    <w:p w:rsidR="00413668" w:rsidRDefault="00413668">
      <w:pPr>
        <w:pStyle w:val="underpoint"/>
      </w:pPr>
      <w:r>
        <w:t>2.1. вынесения в отношении этого лицензиата в порядке, установленном подпунктом 2.1 пункта 2 статьи 35 настоящего Закона, предписания об устранении выявленных нарушений законодательства о лицензировании;</w:t>
      </w:r>
    </w:p>
    <w:p w:rsidR="00413668" w:rsidRDefault="00413668">
      <w:pPr>
        <w:pStyle w:val="underpoint"/>
      </w:pPr>
      <w:r>
        <w:lastRenderedPageBreak/>
        <w:t>2.2. принятия лицензирующим органом решения о приостановлении соответствующей лицензии;</w:t>
      </w:r>
    </w:p>
    <w:p w:rsidR="00413668" w:rsidRDefault="00413668">
      <w:pPr>
        <w:pStyle w:val="underpoint"/>
      </w:pPr>
      <w:r>
        <w:t>2.3. наступления иного события, являющегося основанием для прекращения лицензии в соответствии с настоящим Законом.</w:t>
      </w:r>
    </w:p>
    <w:p w:rsidR="00413668" w:rsidRDefault="00413668">
      <w:pPr>
        <w:pStyle w:val="chapter"/>
      </w:pPr>
      <w:r>
        <w:t>ГЛАВА 40</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413668" w:rsidRDefault="00413668">
      <w:pPr>
        <w:pStyle w:val="article"/>
      </w:pPr>
      <w:r>
        <w:t>Статья 288. Лицензирующие органы</w:t>
      </w:r>
    </w:p>
    <w:p w:rsidR="00413668" w:rsidRDefault="00413668">
      <w:pPr>
        <w:pStyle w:val="newncpi"/>
      </w:pPr>
      <w:r>
        <w:t>Лицензирование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(далее для целей настоящей главы – лицензируемый вид деятельности) осуществляется Минским городским исполнительным комитетом, районными и городскими исполнительными комитетами по месту нахождения юридического лица или индивидуального предпринимателя.</w:t>
      </w:r>
    </w:p>
    <w:p w:rsidR="00413668" w:rsidRDefault="00413668">
      <w:pPr>
        <w:pStyle w:val="article"/>
      </w:pPr>
      <w:r>
        <w:t>Статья 289. Термины, используемые в настоящей главе</w:t>
      </w:r>
    </w:p>
    <w:p w:rsidR="00413668" w:rsidRDefault="00413668">
      <w:pPr>
        <w:pStyle w:val="newncpi"/>
      </w:pPr>
      <w:r>
        <w:t>Для целей настоящей главы используются термины в значениях, установленных законодательством о государственном регулировании торговли и общественного питания, о государственном регулировании производства и оборота алкогольной продукции, табачных изделий, жидкостей для электронных систем курения, а также следующие термины:</w:t>
      </w:r>
    </w:p>
    <w:p w:rsidR="00413668" w:rsidRDefault="00413668">
      <w:pPr>
        <w:pStyle w:val="newncpi"/>
      </w:pPr>
      <w:r>
        <w:t>нетабачное никотиносодержащее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нюханья, иного способа использования (потребления), при котором никотин проникает в организм человека, за исключением лекарственных и ветеринарных средств, жидкостей для электронных систем курения с содержанием никотина, пищевых продуктов растительного происхождения;</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 предпринимательская деятельность, связанная с приобретением и продажей либо продажей алкогольных напитков, табачных изделий, нетабачных никотиносодержащих изделий, жидкостей для электронных систем курения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алкогольных напитков, табачных изделий, нетабачных никотиносодержащих изделий, жидкостей для электронных систем курения при осуществлении общественного питания;</w:t>
      </w:r>
    </w:p>
    <w:p w:rsidR="00413668" w:rsidRDefault="00413668">
      <w:pPr>
        <w:pStyle w:val="newncpi"/>
      </w:pPr>
      <w:r>
        <w:t>фальсифицированные жидкости для электронных систем курения – жидкости для электронных систем курения с умышленно измененными их производителем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413668" w:rsidRDefault="00413668">
      <w:pPr>
        <w:pStyle w:val="newncpi"/>
      </w:pPr>
      <w:r>
        <w:t>фальсифицированные нетабачные никотиносодержащие изделия – нетабачные никотиносодержащие изделия с умышленно измененными их производителем (изготовителем) и (или) лицом, вовлекающим эти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413668" w:rsidRDefault="00413668">
      <w:pPr>
        <w:pStyle w:val="article"/>
      </w:pPr>
      <w:r>
        <w:lastRenderedPageBreak/>
        <w:t>Статья 290. Лицензиаты, работы и (или)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индивидуальными предпринимателями.</w:t>
      </w:r>
    </w:p>
    <w:p w:rsidR="00413668" w:rsidRDefault="00413668">
      <w:pPr>
        <w:pStyle w:val="newncpi"/>
      </w:pPr>
      <w:r>
        <w:t>Индивидуальные предприниматели вправе осуществлять розничную торговлю алкогольными напитками в объектах общественного питания в розлив, а также в иных случаях, установленных Президентом Республики Беларусь.</w:t>
      </w:r>
    </w:p>
    <w:p w:rsidR="00413668" w:rsidRDefault="00413668">
      <w:pPr>
        <w:pStyle w:val="point"/>
      </w:pPr>
      <w:r>
        <w:t>2. Лицензируемый вид деятельности включает следующие составляющие работы и (или) услуги:</w:t>
      </w:r>
    </w:p>
    <w:p w:rsidR="00413668" w:rsidRDefault="00413668">
      <w:pPr>
        <w:pStyle w:val="underpoint"/>
      </w:pPr>
      <w:r>
        <w:t>2.1. розничная торговля алкогольными напитками;</w:t>
      </w:r>
    </w:p>
    <w:p w:rsidR="00413668" w:rsidRDefault="00413668">
      <w:pPr>
        <w:pStyle w:val="underpoint"/>
      </w:pPr>
      <w:r>
        <w:t>2.2. розничная торговля табачными изделиями;</w:t>
      </w:r>
    </w:p>
    <w:p w:rsidR="00413668" w:rsidRDefault="00413668">
      <w:pPr>
        <w:pStyle w:val="underpoint"/>
      </w:pPr>
      <w:r>
        <w:t>2.3. розничная торговля нетабачными никотиносодержащими изделиями;</w:t>
      </w:r>
    </w:p>
    <w:p w:rsidR="00413668" w:rsidRDefault="00413668">
      <w:pPr>
        <w:pStyle w:val="underpoint"/>
      </w:pPr>
      <w:r>
        <w:t>2.4. розничная торговля жидкостями для электронных систем курения.</w:t>
      </w:r>
    </w:p>
    <w:p w:rsidR="00413668" w:rsidRDefault="00413668">
      <w:pPr>
        <w:pStyle w:val="point"/>
      </w:pPr>
      <w:r>
        <w:t>3. Лицензия на право осуществления лицензируемого вида деятельности, предоставленная владельцу магазина беспошлинной торговли, предоставляет право осуществления разносной торговли на бортах воздушных судов алкогольными напитками и табачными изделиями без указания о предоставлении такого права в ЕРЛ.</w:t>
      </w:r>
    </w:p>
    <w:p w:rsidR="00413668" w:rsidRDefault="00413668">
      <w:pPr>
        <w:pStyle w:val="article"/>
      </w:pPr>
      <w:r>
        <w:t>Статья 291. Долицензионное требование</w:t>
      </w:r>
    </w:p>
    <w:p w:rsidR="00413668" w:rsidRDefault="00413668">
      <w:pPr>
        <w:pStyle w:val="newncpi"/>
      </w:pPr>
      <w:r>
        <w:t>Долицензионным требованием является наличие на праве собственности или ином законном основании торговых объектов, объектов общественного питания, соответствующих требованиям законодательства о государственном регулировании торговли и общественного питания, производства и оборота алкогольной продукции, табачных изделий, жидкостей для электронных систем курения.</w:t>
      </w:r>
    </w:p>
    <w:p w:rsidR="00413668" w:rsidRDefault="00413668">
      <w:pPr>
        <w:pStyle w:val="article"/>
      </w:pPr>
      <w:r>
        <w:t>Статья 292.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торговых объектах, объектах общественного питания, сведения о которых указаны в ЕРЛ;</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не запрещена законодательными актами;</w:t>
      </w:r>
    </w:p>
    <w:p w:rsidR="00413668" w:rsidRDefault="00413668">
      <w:pPr>
        <w:pStyle w:val="newncpi"/>
      </w:pPr>
      <w:r>
        <w:t>розничная торговля алкогольными напитками, табачными изделиями в автомагазинах, летних, сезонных кафе в установленных местными исполнительными и распорядительными органами местах, если о предоставлении такого права указано в ЕРЛ;</w:t>
      </w:r>
    </w:p>
    <w:p w:rsidR="00413668" w:rsidRDefault="00413668">
      <w:pPr>
        <w:pStyle w:val="newncpi"/>
      </w:pPr>
      <w:r>
        <w:t>розничная торговля алкогольными напитками, табачными изделиями в объектах общественного питания, расположенных в поездах, если о предоставлении такого права указано в ЕРЛ;</w:t>
      </w:r>
    </w:p>
    <w:p w:rsidR="00413668" w:rsidRDefault="00413668">
      <w:pPr>
        <w:pStyle w:val="newncpi"/>
      </w:pPr>
      <w:r>
        <w:t>розничная торговля алкогольными напитками в розлив, если о предоставлении такого права указано в ЕРЛ;</w:t>
      </w:r>
    </w:p>
    <w:p w:rsidR="00413668" w:rsidRDefault="00413668">
      <w:pPr>
        <w:pStyle w:val="newncpi"/>
      </w:pPr>
      <w:r>
        <w:t>для розничной торговли алкогольными напитками в магазинах, павильонах – соответствие размера площади торговых залов магазинов, павильонов требованиям законодательных актов;</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наличии сопроводительных документов, подтверждающих легальность их приобретения (поставки);</w:t>
      </w:r>
    </w:p>
    <w:p w:rsidR="00413668" w:rsidRDefault="00413668">
      <w:pPr>
        <w:pStyle w:val="newncpi"/>
      </w:pPr>
      <w: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при </w:t>
      </w:r>
      <w:r>
        <w:lastRenderedPageBreak/>
        <w:t>наличии акцизных марок Республики Беларусь, специальных марок (или) специальных знаков, если маркировка указанных напитков, изделий этими марками, знаками предусмотрена законодательными актами;</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при наличии документов об оценке соответствия и (или) маркировки,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413668" w:rsidRDefault="00413668">
      <w:pPr>
        <w:pStyle w:val="newncpi"/>
      </w:pPr>
      <w:r>
        <w:t>отсутствие непогашенной просроченной задолженности за поставленные алкогольные напитки, табачные изделия, нетабачные никотиносодержащие изделия, жидкости для электронных систем курения;</w:t>
      </w:r>
    </w:p>
    <w:p w:rsidR="00413668" w:rsidRDefault="00413668">
      <w:pPr>
        <w:pStyle w:val="newncpi"/>
      </w:pPr>
      <w:r>
        <w:t>отсутствие в договорах, предусматривающих поставки алкогольных напитков, табачных изделий, нетабачных никотиносодержащих изделий, жидкостей для электронных систем курения, иных гражданско-правовых договорах требования о вознаграждении за осуществление лицензиатом операций, относящихся к торгово-технологическому процессу;</w:t>
      </w:r>
    </w:p>
    <w:p w:rsidR="00413668" w:rsidRDefault="00413668">
      <w:pPr>
        <w:pStyle w:val="newncpi"/>
      </w:pPr>
      <w:r>
        <w:t>продажа алкогольных напитков, табачных изделий, нетабачных никотиносодержащих изделий, жидкостей для электронных систем курения,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при соблюдении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413668" w:rsidRDefault="00413668">
      <w:pPr>
        <w:pStyle w:val="article"/>
      </w:pPr>
      <w:r>
        <w:t>Статья 293.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(об):</w:t>
      </w:r>
    </w:p>
    <w:p w:rsidR="00413668" w:rsidRDefault="00413668">
      <w:pPr>
        <w:pStyle w:val="newncpi"/>
      </w:pPr>
      <w:r>
        <w:t>торговых объектах с указанием по каждому такому объекту его наименования (при наличии), вида, места нахождения (кроме автомагазинов, оборудования, размещенного в номерах гостиниц, мотелей), размера торговой площади (при наличии), составляющих услуг, права на продажу алкогольных напитков в розлив;</w:t>
      </w:r>
    </w:p>
    <w:p w:rsidR="00413668" w:rsidRDefault="00413668">
      <w:pPr>
        <w:pStyle w:val="newncpi"/>
      </w:pPr>
      <w:r>
        <w:t>объектах общественного питания с указанием по каждому такому объекту наименования (при наличии), типа (при наличии), места нахождения (кроме летних, сезонных кафе, объектов общественного питания, расположенных в поездах), составляющих услуг, права на продажу алкогольных напитков в розлив.</w:t>
      </w:r>
    </w:p>
    <w:p w:rsidR="00413668" w:rsidRDefault="00413668">
      <w:pPr>
        <w:pStyle w:val="article"/>
      </w:pPr>
      <w:r>
        <w:t>Статья 294.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в местах, где она запрещена законодательными актами, а также в местах, не установленных лицензиату местным исполнительным и распорядительным органом;</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сопроводительных документов, подтверждающих легальность их приобретения (поставки);</w:t>
      </w:r>
    </w:p>
    <w:p w:rsidR="00413668" w:rsidRDefault="00413668">
      <w:pPr>
        <w:pStyle w:val="newncpi"/>
      </w:pPr>
      <w:r>
        <w:t xml:space="preserve">розничная торговля алкогольными напитками, табачными изделиями, нетабачными никотиносодержащими изделиями, жидкостями для электронных систем курения без акцизных марок Республики Беларусь, специальных марок и (или) специальных знаков, если маркировка указанных напитков и изделий этими марками, знаками предусмотрена </w:t>
      </w:r>
      <w:r>
        <w:lastRenderedPageBreak/>
        <w:t>законодательными актами, а также с поддельными акцизными марками, специальными марками и (или) специальными знаками;</w:t>
      </w:r>
    </w:p>
    <w:p w:rsidR="00413668" w:rsidRDefault="00413668">
      <w:pPr>
        <w:pStyle w:val="newncpi"/>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 подлежащими обязательной оценке соответствия, без документов об оценке соответствия, предусмотренных законодательными актами, постановлениями Совета Министров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413668" w:rsidRDefault="00413668">
      <w:pPr>
        <w:pStyle w:val="newncpi"/>
      </w:pPr>
      <w:r>
        <w:t>наличие у лицензиата просроченной задолженности два раза и более в течение 12 месяцев по расчетам за поставленные алкогольные напитки, табачные изделия, нетабачные никотиносодержащие изделия, жидкости для электронных систем курения;</w:t>
      </w:r>
    </w:p>
    <w:p w:rsidR="00413668" w:rsidRDefault="00413668">
      <w:pPr>
        <w:pStyle w:val="newncpi"/>
      </w:pPr>
      <w:r>
        <w:t>реализация фальсифицированных алкогольных напитков, табачных изделий, нетабачных никотиносодержащих изделий, жидкостей для электронных систем курения, а также реализация два раза и более в течение 12 месяцев алкогольных напитков, табачных изделий, нетабачных никотиносодержащих изделий, жидкостей для электронных систем курения, не соответствующих требованиям законодательства, международных договоров Республики Беларусь и международно-правовых актов, составляющих право Евразийского экономического союза, если такие несоответствия возникли в результате нарушения лицензиатом условий хранения и реализации алкогольных напитков, табачных изделий, нетабачных никотиносодержащих изделий, жидкостей для электронных систем курения.</w:t>
      </w:r>
    </w:p>
    <w:p w:rsidR="00413668" w:rsidRDefault="00413668">
      <w:pPr>
        <w:pStyle w:val="article"/>
      </w:pPr>
      <w:r>
        <w:t>Статья 295. Особенности реализации алкогольных напитков, табачных изделий, нетабачных никотиносодержащих изделий, жидкостей для электронных систем курения в случае прекращения лицензии, иных случаях</w:t>
      </w:r>
    </w:p>
    <w:p w:rsidR="00413668" w:rsidRDefault="00413668">
      <w:pPr>
        <w:pStyle w:val="point"/>
      </w:pPr>
      <w:r>
        <w:t>1. В случае прекращения лицензии реализация образовавшихся остатков алкогольных напитков, табачных изделий, нетабачных никотиносодержащих изделий, жидкостей для электронных систем курения или их возврат поставщикам осуществляются в порядке, установленном Министерством антимонопольного регулирования и торговли совместно с Министерством по налогам и сборам.</w:t>
      </w:r>
    </w:p>
    <w:p w:rsidR="00413668" w:rsidRDefault="00413668">
      <w:pPr>
        <w:pStyle w:val="point"/>
      </w:pPr>
      <w:r>
        <w:t>2. Если место нахождения магазина, павильона, объекта общественного питания лицензиата в период действия лицензии по не зависящим от лицензиата обстоятельствам перестает соответствовать лицензионным требованиям, предусмотренным абзацем третьим статьи 292 настоящего Закона, такой лицензиат вправе продолжать осуществлять лицензируемый вид деятельности в указанных магазине, павильоне, объекте общественного питания в течение пяти лет со дня возникновения таких несоответствий и возникшие запреты к нему не применяются. По истечении указанного периода лицензиат обязан прекратить осуществление лицензируемого вида деятельности по этому месту нахождения и обратиться в лицензирующий орган за изменением лицензии.</w:t>
      </w:r>
    </w:p>
    <w:p w:rsidR="00413668" w:rsidRDefault="00413668">
      <w:pPr>
        <w:pStyle w:val="chapter"/>
      </w:pPr>
      <w:r>
        <w:t>ГЛАВА 41</w:t>
      </w:r>
      <w:r>
        <w:br/>
        <w:t>СТРАХОВАЯ ДЕЯТЕЛЬНОСТЬ</w:t>
      </w:r>
    </w:p>
    <w:p w:rsidR="00413668" w:rsidRDefault="00413668">
      <w:pPr>
        <w:pStyle w:val="article"/>
      </w:pPr>
      <w:r>
        <w:t>Статья 296. Лицензирующий орган</w:t>
      </w:r>
    </w:p>
    <w:p w:rsidR="00413668" w:rsidRDefault="00413668">
      <w:pPr>
        <w:pStyle w:val="newncpi"/>
      </w:pPr>
      <w:r>
        <w:t>Лицензирование страховой деятельности (далее для целей настоящей главы – лицензируемый вид деятельности) осуществляется Министерством финансов.</w:t>
      </w:r>
    </w:p>
    <w:p w:rsidR="00413668" w:rsidRDefault="00413668">
      <w:pPr>
        <w:pStyle w:val="article"/>
      </w:pPr>
      <w:r>
        <w:t>Статья 297. Термины, используемые в настоящей главе</w:t>
      </w:r>
    </w:p>
    <w:p w:rsidR="00413668" w:rsidRDefault="00413668">
      <w:pPr>
        <w:pStyle w:val="newncpi"/>
      </w:pPr>
      <w:r>
        <w:lastRenderedPageBreak/>
        <w:t>Для целей настоящей главы используются термины в значениях, установленных Законом Республики Беларусь от 5 января 2024 г. № 344-З «О страховой деятельности».</w:t>
      </w:r>
    </w:p>
    <w:p w:rsidR="00413668" w:rsidRDefault="00413668">
      <w:pPr>
        <w:pStyle w:val="article"/>
      </w:pPr>
      <w:r>
        <w:t>Статья 298. Лицензиаты, услуги, составляющие лицензируемый вид деятельности</w:t>
      </w:r>
    </w:p>
    <w:p w:rsidR="00413668" w:rsidRDefault="00413668">
      <w:pPr>
        <w:pStyle w:val="point"/>
      </w:pPr>
      <w:r>
        <w:t>1. Лицензируемый вид деятельности осуществляется юридическими лицами и иностранными организациями с учетом ограничений, установленных законодательными актами.</w:t>
      </w:r>
    </w:p>
    <w:p w:rsidR="00413668" w:rsidRDefault="00413668">
      <w:pPr>
        <w:pStyle w:val="point"/>
      </w:pPr>
      <w:r>
        <w:t>2. Лицензируемый вид деятельности включает следующие составляющие услуги:</w:t>
      </w:r>
    </w:p>
    <w:p w:rsidR="00413668" w:rsidRDefault="00413668">
      <w:pPr>
        <w:pStyle w:val="underpoint"/>
      </w:pPr>
      <w:r>
        <w:t>2.1. обязательное страхование;</w:t>
      </w:r>
    </w:p>
    <w:p w:rsidR="00413668" w:rsidRDefault="00413668">
      <w:pPr>
        <w:pStyle w:val="underpoint"/>
      </w:pPr>
      <w:r>
        <w:t>2.2. перестрахование;</w:t>
      </w:r>
    </w:p>
    <w:p w:rsidR="00413668" w:rsidRDefault="00413668">
      <w:pPr>
        <w:pStyle w:val="underpoint"/>
      </w:pPr>
      <w:r>
        <w:t>2.3. добровольное, вмененное страхование:</w:t>
      </w:r>
    </w:p>
    <w:p w:rsidR="00413668" w:rsidRDefault="00413668">
      <w:pPr>
        <w:pStyle w:val="newncpi"/>
      </w:pPr>
      <w:r>
        <w:t>страхование, относящееся к страхованию жизни;</w:t>
      </w:r>
    </w:p>
    <w:p w:rsidR="00413668" w:rsidRDefault="00413668">
      <w:pPr>
        <w:pStyle w:val="newncpi"/>
      </w:pPr>
      <w:r>
        <w:t>страхование, не относящееся к страхованию жизни.</w:t>
      </w:r>
    </w:p>
    <w:p w:rsidR="00413668" w:rsidRDefault="00413668">
      <w:pPr>
        <w:pStyle w:val="article"/>
      </w:pPr>
      <w:r>
        <w:t>Статья 299. Долицензионные требования</w:t>
      </w:r>
    </w:p>
    <w:p w:rsidR="00413668" w:rsidRDefault="00413668">
      <w:pPr>
        <w:pStyle w:val="point"/>
      </w:pPr>
      <w:r>
        <w:t>1. Долицензионными требованиями являются:</w:t>
      </w:r>
    </w:p>
    <w:p w:rsidR="00413668" w:rsidRDefault="00413668">
      <w:pPr>
        <w:pStyle w:val="underpoint"/>
      </w:pPr>
      <w:r>
        <w:t>1.1. соответствие руководителей, их заместителей, главных бухгалтеров, а также руководителей обособленных подразделений квалификационным требованиям, установленным Министерством финансов;</w:t>
      </w:r>
    </w:p>
    <w:p w:rsidR="00413668" w:rsidRDefault="00413668">
      <w:pPr>
        <w:pStyle w:val="underpoint"/>
      </w:pPr>
      <w:r>
        <w:t>1.2. соблюдение требований в отношении формирования минимального размера уставного фонда;</w:t>
      </w:r>
    </w:p>
    <w:p w:rsidR="00413668" w:rsidRDefault="00413668">
      <w:pPr>
        <w:pStyle w:val="underpoint"/>
      </w:pPr>
      <w:r>
        <w:t>1.3. наличие правил соответствующего вида страхования, утвержденных страховщиком либо объединением страховщиков и (или) страховых брокеров;</w:t>
      </w:r>
    </w:p>
    <w:p w:rsidR="00413668" w:rsidRDefault="00413668">
      <w:pPr>
        <w:pStyle w:val="underpoint"/>
      </w:pPr>
      <w:r>
        <w:t>1.4.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 (далее – специалист, осуществляющий актуарные расчеты).</w:t>
      </w:r>
    </w:p>
    <w:p w:rsidR="00413668" w:rsidRDefault="00413668">
      <w:pPr>
        <w:pStyle w:val="point"/>
      </w:pPr>
      <w:r>
        <w:t>2. Долицензионным требованием для добровольного страхования от несчастных случаев и болезней на время поездки за границу помимо требований, указанных в пункте 1 настоящей статьи, является представление в Министерство финансов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w:t>
      </w:r>
    </w:p>
    <w:p w:rsidR="00413668" w:rsidRDefault="00413668">
      <w:pPr>
        <w:pStyle w:val="point"/>
      </w:pPr>
      <w:r>
        <w:t>3. Долицензионным требованием для добровольного страхования медицинских расходов помимо требований, указанных в пункте 1 настоящей статьи, является наличие в штате страховой организации не менее одного работника, имеющего высшее медицинское образование.</w:t>
      </w:r>
    </w:p>
    <w:p w:rsidR="00413668" w:rsidRDefault="00413668">
      <w:pPr>
        <w:pStyle w:val="article"/>
      </w:pPr>
      <w:r>
        <w:t>Статья 300. Лицензионные требования</w:t>
      </w:r>
    </w:p>
    <w:p w:rsidR="00413668" w:rsidRDefault="00413668">
      <w:pPr>
        <w:pStyle w:val="point"/>
      </w:pPr>
      <w:r>
        <w:t>1. Лицензионными требованиями являются:</w:t>
      </w:r>
    </w:p>
    <w:p w:rsidR="00413668" w:rsidRDefault="00413668">
      <w:pPr>
        <w:pStyle w:val="underpoint"/>
      </w:pPr>
      <w:r>
        <w:t>1.1. соблюдение долицензионных требований, указанных в статье 299 настоящего Закона;</w:t>
      </w:r>
    </w:p>
    <w:p w:rsidR="00413668" w:rsidRDefault="00413668">
      <w:pPr>
        <w:pStyle w:val="underpoint"/>
      </w:pPr>
      <w:r>
        <w:t>1.2. осуществление лицензиатом вида деятельности, соответствующего предмету его деятельности;</w:t>
      </w:r>
    </w:p>
    <w:p w:rsidR="00413668" w:rsidRDefault="00413668">
      <w:pPr>
        <w:pStyle w:val="underpoint"/>
      </w:pPr>
      <w:r>
        <w:t>1.3. платежеспособность лицензиата;</w:t>
      </w:r>
    </w:p>
    <w:p w:rsidR="00413668" w:rsidRDefault="00413668">
      <w:pPr>
        <w:pStyle w:val="underpoint"/>
      </w:pPr>
      <w:r>
        <w:t>1.4. обеспечение назначения специалиста, осуществляющего актуарные расчеты, в течение месяца со дня увольнения предыдущего специалиста;</w:t>
      </w:r>
    </w:p>
    <w:p w:rsidR="00413668" w:rsidRDefault="00413668">
      <w:pPr>
        <w:pStyle w:val="underpoint"/>
      </w:pPr>
      <w:r>
        <w:lastRenderedPageBreak/>
        <w:t>1.5. соблюдение требований в отношении:</w:t>
      </w:r>
    </w:p>
    <w:p w:rsidR="00413668" w:rsidRDefault="00413668">
      <w:pPr>
        <w:pStyle w:val="newncpi"/>
      </w:pPr>
      <w:r>
        <w:t>обеспечения минимального размера уставного фонда;</w:t>
      </w:r>
    </w:p>
    <w:p w:rsidR="00413668" w:rsidRDefault="00413668">
      <w:pPr>
        <w:pStyle w:val="newncpi"/>
      </w:pPr>
      <w:r>
        <w:t>ведения бухгалтерского учета, составления и представления бухгалтерской и (или) финансовой отчетности;</w:t>
      </w:r>
    </w:p>
    <w:p w:rsidR="00413668" w:rsidRDefault="00413668">
      <w:pPr>
        <w:pStyle w:val="newncpi"/>
      </w:pPr>
      <w:r>
        <w:t>нормативов, включая предельные размеры вознаграждений, иных видов выплат страховому брокеру, страховому агенту;</w:t>
      </w:r>
    </w:p>
    <w:p w:rsidR="00413668" w:rsidRDefault="00413668">
      <w:pPr>
        <w:pStyle w:val="newncpi"/>
      </w:pPr>
      <w:r>
        <w:t>соотношения финансовых активов и обязательств, принятых по договорам страхования (сострахования, перестрахования);</w:t>
      </w:r>
    </w:p>
    <w:p w:rsidR="00413668" w:rsidRDefault="00413668">
      <w:pPr>
        <w:pStyle w:val="newncpi"/>
      </w:pPr>
      <w:r>
        <w:t>формирования, размещения и использования страховых резервов, иных фондов и собственных средств, осуществления инвестиций;</w:t>
      </w:r>
    </w:p>
    <w:p w:rsidR="00413668" w:rsidRDefault="00413668">
      <w:pPr>
        <w:pStyle w:val="newncpi"/>
      </w:pPr>
      <w:r>
        <w:t>осуществления обязательного, добровольного и вмененного страхования (включая порядок передачи обязательств по договорам страхования другому лицензиату), сострахования, перестрахования;</w:t>
      </w:r>
    </w:p>
    <w:p w:rsidR="00413668" w:rsidRDefault="00413668">
      <w:pPr>
        <w:pStyle w:val="newncpi"/>
      </w:pPr>
      <w:r>
        <w:t>порядка учета, хранения, заполнения, использования и выписки страховых полисов (свидетельств, сертификатов) либо квитанций.</w:t>
      </w:r>
    </w:p>
    <w:p w:rsidR="00413668" w:rsidRDefault="00413668">
      <w:pPr>
        <w:pStyle w:val="point"/>
      </w:pPr>
      <w:r>
        <w:t>2. Лицензионными требованиями для обязательного страхования гражданской ответственности владельцев транспортных средств помимо требований, указанных в пункте 1 настоящей статьи, являются:</w:t>
      </w:r>
    </w:p>
    <w:p w:rsidR="00413668" w:rsidRDefault="00413668">
      <w:pPr>
        <w:pStyle w:val="underpoint"/>
      </w:pPr>
      <w:r>
        <w:t>2.1. осуществление деятельности на рынке страховых услуг Республики Беларусь не менее трех лет;</w:t>
      </w:r>
    </w:p>
    <w:p w:rsidR="00413668" w:rsidRDefault="00413668">
      <w:pPr>
        <w:pStyle w:val="underpoint"/>
      </w:pPr>
      <w:r>
        <w:t>2.2. наличие не менее одного обособленного подразделения в каждой области.</w:t>
      </w:r>
    </w:p>
    <w:p w:rsidR="00413668" w:rsidRDefault="00413668">
      <w:pPr>
        <w:pStyle w:val="point"/>
      </w:pPr>
      <w:r>
        <w:t>3. Лицензионным требованием для обязательного медицинского страхования иностранных граждан и лиц без гражданства, временно пребывающих или временно проживающих в Республике Беларусь, помимо требований, указанных в пункте 1 настоящей статьи, является осуществление деятельности на рынке страховых услуг Республики Беларусь не менее двух лет.</w:t>
      </w:r>
    </w:p>
    <w:p w:rsidR="00413668" w:rsidRDefault="00413668">
      <w:pPr>
        <w:pStyle w:val="point"/>
      </w:pPr>
      <w:r>
        <w:t>4. Лицензионными требованиями для обязательного страхования гражданской ответственности перевозчика перед пассажирами, перевозчика при перевозке опасных грузов помимо требований, указанных в пункте 1 настоящей статьи, являются:</w:t>
      </w:r>
    </w:p>
    <w:p w:rsidR="00413668" w:rsidRDefault="00413668">
      <w:pPr>
        <w:pStyle w:val="underpoint"/>
      </w:pPr>
      <w:r>
        <w:t>4.1. осуществление деятельности на рынке страховых услуг Республики Беларусь не менее пяти лет;</w:t>
      </w:r>
    </w:p>
    <w:p w:rsidR="00413668" w:rsidRDefault="00413668">
      <w:pPr>
        <w:pStyle w:val="underpoint"/>
      </w:pPr>
      <w:r>
        <w:t>4.2. наличие не менее одного обособленного подразделения в каждой области.</w:t>
      </w:r>
    </w:p>
    <w:p w:rsidR="00413668" w:rsidRDefault="00413668">
      <w:pPr>
        <w:pStyle w:val="point"/>
      </w:pPr>
      <w:r>
        <w:t>5. Лицензионным требованием для добровольного страхования гражданской ответственности владельцев воздушных судов, гражданской ответственности судовладельцев, гражданской ответственности организаций, создающих повышенную опасность для окружающих, воздушных судов, морских судов, судов внутреннего и смешанного (река – море) плавания, морского страхования, страхования космических рисков помимо требований, указанных в пункте 1 настоящей статьи, является осуществление деятельности на рынке страховых услуг Республики Беларусь не менее трех лет.</w:t>
      </w:r>
    </w:p>
    <w:p w:rsidR="00413668" w:rsidRDefault="00413668">
      <w:pPr>
        <w:pStyle w:val="article"/>
      </w:pPr>
      <w:r>
        <w:t>Статья 301.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 конкретных видах обязательного страхования, которые имеет право осуществлять лицензиат.</w:t>
      </w:r>
    </w:p>
    <w:p w:rsidR="00413668" w:rsidRDefault="00413668">
      <w:pPr>
        <w:pStyle w:val="article"/>
      </w:pPr>
      <w:r>
        <w:t>Статья 302.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 xml:space="preserve">До принятия решения о предоставлении, об отказе в предоставлении, об изменении, об отказе в изменении лицензии Министерство финансов проводит оценку соответствия </w:t>
      </w:r>
      <w:r>
        <w:lastRenderedPageBreak/>
        <w:t>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303.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оказание услуг, составляющих лицензируемый вид деятельности, с нарушением требований, указанных в пунктах 2 и 3 статьи 299, пунктах 2–5 статьи 300 настоящего Закона;</w:t>
      </w:r>
    </w:p>
    <w:p w:rsidR="00413668" w:rsidRDefault="00413668">
      <w:pPr>
        <w:pStyle w:val="newncpi"/>
      </w:pPr>
      <w:r>
        <w:t>деятельность лицензиата без представления уведомления о видах добровольного, вмененного страхования, которые намерен осуществлять лицензиат, и соответствующих этим видам страхования правил страхования, базовых страховых тарифов и экономико-математического обоснования их расчетов (изменений и (или) дополнений в эти правила, базовые страховые тарифы и экономико-математическое обоснование их расчетов) в лицензирующий орган.</w:t>
      </w:r>
    </w:p>
    <w:p w:rsidR="00413668" w:rsidRDefault="00413668">
      <w:pPr>
        <w:pStyle w:val="article"/>
      </w:pPr>
      <w:r>
        <w:t>Статья 304. Особенности выполнения обязательств в случае приостановления, прекращения лицензии</w:t>
      </w:r>
    </w:p>
    <w:p w:rsidR="00413668" w:rsidRDefault="00413668">
      <w:pPr>
        <w:pStyle w:val="point"/>
      </w:pPr>
      <w:r>
        <w:t>1. Лицензия может быть приостановлена или прекращена в порядке, предусмотренном статьями 35, 37 и 39 настоящего Закона, в том числе по одному или нескольким видам обязательного страхования, указанным в ЕРЛ.</w:t>
      </w:r>
    </w:p>
    <w:p w:rsidR="00413668" w:rsidRDefault="00413668">
      <w:pPr>
        <w:pStyle w:val="point"/>
      </w:pPr>
      <w:r>
        <w:t>2. В случае приостановления лицензии лицензиат принимает очередные части страховых взносов по ранее заключенным им действующим договорам страхования и (или) выполняет обязательства по осуществлению страховых выплат по ранее заключенным этим лицензиатом договорам страхования. При этом лицензиату запрещается заключать договоры страхования, а также вносить изменения, влекущие за собой увеличение обязательств лицензиата, в ранее заключенные им действующие договоры страхования.</w:t>
      </w:r>
    </w:p>
    <w:p w:rsidR="00413668" w:rsidRDefault="00413668">
      <w:pPr>
        <w:pStyle w:val="point"/>
      </w:pPr>
      <w:r>
        <w:t>3. При прекращении лицензии лицензиат обязан передать обязательства по ранее заключенным им договорам страхования (перестрахования) другой страховой организации либо произвести расторжение таких договоров (за исключением случаев возникновения обязательств по осуществлению страховых выплат) и возвратить страхователю часть страхового взноса пропорционально времени, оставшемуся до окончания страхования, обусловленного заключенным договором страхования, не относящегося к страхованию жизни, а по договору страхования, относящегося к страхованию жизни, – часть страхового взноса в соответствии с условиями правил страхования, на которых он был заключен. При этом лицензиат должен выполнить обязательства по осуществлению страховых выплат, возникшие до расторжения договоров страхования (перестрахования), а также обеспечить исполнение предписания в части возврата страхователю необоснованно полученных страховых взносов (их частей).</w:t>
      </w:r>
    </w:p>
    <w:p w:rsidR="00413668" w:rsidRDefault="00413668">
      <w:pPr>
        <w:pStyle w:val="chapter"/>
      </w:pPr>
      <w:r>
        <w:t xml:space="preserve">ГЛАВА 42 </w:t>
      </w:r>
      <w:r>
        <w:br/>
        <w:t>ФАРМАЦЕВТИЧЕСКАЯ ДЕЯТЕЛЬНОСТЬ</w:t>
      </w:r>
    </w:p>
    <w:p w:rsidR="00413668" w:rsidRDefault="00413668">
      <w:pPr>
        <w:pStyle w:val="article"/>
      </w:pPr>
      <w:r>
        <w:t>Статья 305. Лицензирующий орган</w:t>
      </w:r>
    </w:p>
    <w:p w:rsidR="00413668" w:rsidRDefault="00413668">
      <w:pPr>
        <w:pStyle w:val="newncpi"/>
      </w:pPr>
      <w:r>
        <w:t>Лицензирование фармацевтической деятельности (далее для целей настоящей главы – лицензируемый вид деятельности) осуществляется Министерством здравоохранения.</w:t>
      </w:r>
    </w:p>
    <w:p w:rsidR="00413668" w:rsidRDefault="00413668">
      <w:pPr>
        <w:pStyle w:val="article"/>
      </w:pPr>
      <w:r>
        <w:t>Статья 306. Работы и (или) услуги, составляющие лицензируемый вид деятельности</w:t>
      </w:r>
    </w:p>
    <w:p w:rsidR="00413668" w:rsidRDefault="00413668">
      <w:pPr>
        <w:pStyle w:val="point"/>
      </w:pPr>
      <w:r>
        <w:lastRenderedPageBreak/>
        <w:t>1. Лицензируемый вид деятельности включает следующие составляющие работы и (или) услуги, связанные с:</w:t>
      </w:r>
    </w:p>
    <w:p w:rsidR="00413668" w:rsidRDefault="00413668">
      <w:pPr>
        <w:pStyle w:val="underpoint"/>
      </w:pPr>
      <w:r>
        <w:t>1.1. промышленным производством лекарственных средств и их оптовой реализацией;</w:t>
      </w:r>
    </w:p>
    <w:p w:rsidR="00413668" w:rsidRDefault="00413668">
      <w:pPr>
        <w:pStyle w:val="underpoint"/>
      </w:pPr>
      <w:r>
        <w:t>1.2. реализацией лекарственных средств и их аптечным изготовлением и отпуском.</w:t>
      </w:r>
    </w:p>
    <w:p w:rsidR="00413668" w:rsidRDefault="00413668">
      <w:pPr>
        <w:pStyle w:val="point"/>
      </w:pPr>
      <w:r>
        <w:t>2. К составляющим лицензируемый вид деятельности работам и (или) услугам, связанным с промышленным производством лекарственных средств и их оптовой реализацией, относятся:</w:t>
      </w:r>
    </w:p>
    <w:p w:rsidR="00413668" w:rsidRDefault="00413668">
      <w:pPr>
        <w:pStyle w:val="underpoint"/>
      </w:pPr>
      <w:r>
        <w:t>2.1. промышленное производство нестерильных лекарственных препаратов и (или) фармацевтических субстанций и их оптовая реализация;</w:t>
      </w:r>
    </w:p>
    <w:p w:rsidR="00413668" w:rsidRDefault="00413668">
      <w:pPr>
        <w:pStyle w:val="underpoint"/>
      </w:pPr>
      <w:r>
        <w:t>2.2. промышленное производство стерильных лекарственных препаратов и (или) фармацевтических субстанций и их оптовая реализация;</w:t>
      </w:r>
    </w:p>
    <w:p w:rsidR="00413668" w:rsidRDefault="00413668">
      <w:pPr>
        <w:pStyle w:val="underpoint"/>
      </w:pPr>
      <w:r>
        <w:t>2.3. промышленное производство газов, используемых в медицинских целях, и их оптовая реализация;</w:t>
      </w:r>
    </w:p>
    <w:p w:rsidR="00413668" w:rsidRDefault="00413668">
      <w:pPr>
        <w:pStyle w:val="underpoint"/>
      </w:pPr>
      <w:r>
        <w:t>2.4. промышленное производство радиофармацевтических лекарственных препаратов и (или) фармацевтических субстанций и их оптовая реализация;</w:t>
      </w:r>
    </w:p>
    <w:p w:rsidR="00413668" w:rsidRDefault="00413668">
      <w:pPr>
        <w:pStyle w:val="underpoint"/>
      </w:pPr>
      <w:r>
        <w:t>2.5. промышленное производство спиртосодержащих лекарственных препаратов и их оптовая реализация;</w:t>
      </w:r>
    </w:p>
    <w:p w:rsidR="00413668" w:rsidRDefault="00413668">
      <w:pPr>
        <w:pStyle w:val="underpoint"/>
      </w:pPr>
      <w:r>
        <w:t>2.6. промышленное производство лекарственных средств в части фасовки и (или) упаковки лекарственных препаратов и (или) фармацевтических субстанций и их оптовая реализация;</w:t>
      </w:r>
    </w:p>
    <w:p w:rsidR="00413668" w:rsidRDefault="00413668">
      <w:pPr>
        <w:pStyle w:val="underpoint"/>
      </w:pPr>
      <w:r>
        <w:t>2.7. промышленное производство лекарственных препаратов и (или) фармацевтических субстанций из лекарственного растительного сырья и их оптовая реализация;</w:t>
      </w:r>
    </w:p>
    <w:p w:rsidR="00413668" w:rsidRDefault="00413668">
      <w:pPr>
        <w:pStyle w:val="underpoint"/>
      </w:pPr>
      <w:r>
        <w:t>2.8. промышленное производство лекарственных препаратов и (или) фармацевтических субстанций, получаемых из донорской крови или плазмы;</w:t>
      </w:r>
    </w:p>
    <w:p w:rsidR="00413668" w:rsidRDefault="00413668">
      <w:pPr>
        <w:pStyle w:val="underpoint"/>
      </w:pPr>
      <w:r>
        <w:t>2.9. промышленное производство биологических (в том числе иммунологических) лекарственных препаратов и их оптовая реализация.</w:t>
      </w:r>
    </w:p>
    <w:p w:rsidR="00413668" w:rsidRDefault="00413668">
      <w:pPr>
        <w:pStyle w:val="point"/>
      </w:pPr>
      <w:r>
        <w:t>3. К составляющим лицензируемый вид деятельности работам и (или) услугам, связанным с реализацией лекарственных средств и их аптечным изготовлением и отпуском, относятся:</w:t>
      </w:r>
    </w:p>
    <w:p w:rsidR="00413668" w:rsidRDefault="00413668">
      <w:pPr>
        <w:pStyle w:val="underpoint"/>
      </w:pPr>
      <w:r>
        <w:t>3.1. аптечное изготовление лекарственных препаратов;</w:t>
      </w:r>
    </w:p>
    <w:p w:rsidR="00413668" w:rsidRDefault="00413668">
      <w:pPr>
        <w:pStyle w:val="underpoint"/>
      </w:pPr>
      <w:r>
        <w:t>3.2. отпуск лекарственных препаратов организациям здравоохранения и (или) их структурным подразделениям;</w:t>
      </w:r>
    </w:p>
    <w:p w:rsidR="00413668" w:rsidRDefault="00413668">
      <w:pPr>
        <w:pStyle w:val="underpoint"/>
      </w:pPr>
      <w:r>
        <w:t>3.3. оптовая реализация лекарственных средств отечественного и (или) зарубежного производства;</w:t>
      </w:r>
    </w:p>
    <w:p w:rsidR="00413668" w:rsidRDefault="00413668">
      <w:pPr>
        <w:pStyle w:val="underpoint"/>
      </w:pPr>
      <w:r>
        <w:t>3.4. оптовая реализация лекарственных средств организациям здравоохранения;</w:t>
      </w:r>
    </w:p>
    <w:p w:rsidR="00413668" w:rsidRDefault="00413668">
      <w:pPr>
        <w:pStyle w:val="underpoint"/>
      </w:pPr>
      <w:r>
        <w:t>3.5. розничная реализация лекарственных препаратов;</w:t>
      </w:r>
    </w:p>
    <w:p w:rsidR="00413668" w:rsidRDefault="00413668">
      <w:pPr>
        <w:pStyle w:val="underpoint"/>
      </w:pPr>
      <w:r>
        <w:t>3.6. розничная реализация лекарственных препаратов дистанционным способом.</w:t>
      </w:r>
    </w:p>
    <w:p w:rsidR="00413668" w:rsidRDefault="00413668">
      <w:pPr>
        <w:pStyle w:val="article"/>
      </w:pPr>
      <w:r>
        <w:t>Статья 307. Долицензионные требования</w:t>
      </w:r>
    </w:p>
    <w:p w:rsidR="00413668" w:rsidRDefault="00413668">
      <w:pPr>
        <w:pStyle w:val="point"/>
      </w:pPr>
      <w:r>
        <w:t>1. Долицензионным требованием является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413668" w:rsidRDefault="00413668">
      <w:pPr>
        <w:pStyle w:val="point"/>
      </w:pPr>
      <w:r>
        <w:t>2. Долицензионными требованиями для работ и (или) услуг, связанных с реализацией лекарственных средств и их аптечным изготовлением и отпуском, помимо требования, указанного в пункте 1 настоящей статьи, являются:</w:t>
      </w:r>
    </w:p>
    <w:p w:rsidR="00413668" w:rsidRDefault="00413668">
      <w:pPr>
        <w:pStyle w:val="underpoint"/>
      </w:pPr>
      <w:r>
        <w:t xml:space="preserve">2.1. наличие у индивидуального предпринимателя, руководителя или заместителя руководителя юридического лица и (или) руководителя аптечного склада, аптеки первой и второй категории, а в случае принятия в штат юридического лица, его обособленных </w:t>
      </w:r>
      <w:r>
        <w:lastRenderedPageBreak/>
        <w:t>подразделений работника, ответственного за лицензируемый вид деятельности, – у этого работника:</w:t>
      </w:r>
    </w:p>
    <w:p w:rsidR="00413668" w:rsidRDefault="00413668">
      <w:pPr>
        <w:pStyle w:val="newncpi"/>
      </w:pPr>
      <w:r>
        <w:t>высшего фармацевтического образования;</w:t>
      </w:r>
    </w:p>
    <w:p w:rsidR="00413668" w:rsidRDefault="00413668">
      <w:pPr>
        <w:pStyle w:val="newncpi"/>
      </w:pPr>
      <w:r>
        <w:t>первой или высшей квалификационной категории, за исключением заведующих аптеками третьей–пятой категории, для которых наличия квалификационной категории не требуется;</w:t>
      </w:r>
    </w:p>
    <w:p w:rsidR="00413668" w:rsidRDefault="00413668">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413668" w:rsidRDefault="00413668">
      <w:pPr>
        <w:pStyle w:val="newncpi"/>
      </w:pPr>
      <w:r>
        <w:t>Для руководителя, заместителя руководителя соискателя лицензии, руководителя аптечного склада, аптеки первой и второй категории соискателя лицензии, работника, ответственного за лицензируемый вид деятельности, с которыми заключен трудовой договор, работа у соискателя лицензии должна являться основным местом работы;</w:t>
      </w:r>
    </w:p>
    <w:p w:rsidR="00413668" w:rsidRDefault="00413668">
      <w:pPr>
        <w:pStyle w:val="underpoint"/>
      </w:pPr>
      <w:r>
        <w:t>2.2. наличие не менее чем у двух работников (кроме руководителя) аптечного склада, аптеки первой и второй категории соискателя лицензии:</w:t>
      </w:r>
    </w:p>
    <w:p w:rsidR="00413668" w:rsidRDefault="00413668">
      <w:pPr>
        <w:pStyle w:val="newncpi"/>
      </w:pPr>
      <w:r>
        <w:t>высшего или среднего специального фармацевтического образования;</w:t>
      </w:r>
    </w:p>
    <w:p w:rsidR="00413668" w:rsidRDefault="00413668">
      <w:pPr>
        <w:pStyle w:val="newncpi"/>
      </w:pPr>
      <w:r>
        <w:t>квалификационной категории;</w:t>
      </w:r>
    </w:p>
    <w:p w:rsidR="00413668" w:rsidRDefault="00413668">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413668" w:rsidRDefault="00413668">
      <w:pPr>
        <w:pStyle w:val="underpoint"/>
      </w:pPr>
      <w:r>
        <w:t>2.3. наличие у работников аптек третьей–пятой категории:</w:t>
      </w:r>
    </w:p>
    <w:p w:rsidR="00413668" w:rsidRDefault="00413668">
      <w:pPr>
        <w:pStyle w:val="newncpi"/>
      </w:pPr>
      <w:r>
        <w:t>высшего или среднего специального фармацевтического образования;</w:t>
      </w:r>
    </w:p>
    <w:p w:rsidR="00413668" w:rsidRDefault="00413668">
      <w:pPr>
        <w:pStyle w:val="newncpi"/>
      </w:pPr>
      <w:r>
        <w:t>документа о повышении квалификации или переподготовке по соответствующей специальности, выданного не ранее пяти лет до дня подачи заявления о предоставлении лицензии.</w:t>
      </w:r>
    </w:p>
    <w:p w:rsidR="00413668" w:rsidRDefault="00413668">
      <w:pPr>
        <w:pStyle w:val="point"/>
      </w:pPr>
      <w:r>
        <w:t>3. Долицензионные требования, указанные в пункте 2 настоящей статьи, в отношении наличия квалификационной категории не распространяются на соискателей лицензий при получении лицензии на осуществление лицензируемого вида деятельности в населенных пунктах, находящихся в зонах радиоактивного загрязнения.</w:t>
      </w:r>
    </w:p>
    <w:p w:rsidR="00413668" w:rsidRDefault="00413668">
      <w:pPr>
        <w:pStyle w:val="point"/>
      </w:pPr>
      <w:r>
        <w:t>4. Долицензионными требованиями для работ и (или) услуг, связанных с промышленным производством лекарственных средств и их оптовой реализацией, помимо требования, указанного в пункте 1 настоящей статьи, являются:</w:t>
      </w:r>
    </w:p>
    <w:p w:rsidR="00413668" w:rsidRDefault="00413668">
      <w:pPr>
        <w:pStyle w:val="underpoint"/>
      </w:pPr>
      <w:r>
        <w:t>4.1. соответствие условий промышленного производства и контроля качества лекарственных средств в части фармацевтической системы качества, персонала, помещений, оборудования, документации требованиям Надлежащей производственной практики;</w:t>
      </w:r>
    </w:p>
    <w:p w:rsidR="00413668" w:rsidRDefault="00413668">
      <w:pPr>
        <w:pStyle w:val="underpoint"/>
      </w:pPr>
      <w:r>
        <w:t>4.2. возложение приказом ответственности за качество производимых и выпускаемых в реализацию лекарственных средств и их оптовую реализацию на находящегося в штате специалиста (должностное лицо), имеющего высшее образование (химико-технологическое, химико-фармацевтическое, химическое, биологическое, микробиологическое, биотехнологическое, фармацевтическое или медицинское) и стаж работы в организациях по производству лекарственных средств не менее двух лет.</w:t>
      </w:r>
    </w:p>
    <w:p w:rsidR="00413668" w:rsidRDefault="00413668">
      <w:pPr>
        <w:pStyle w:val="point"/>
      </w:pPr>
      <w:r>
        <w:t>5. Долицензионным требованием для розничной реализации лекарственных препаратов дистанционным способом помимо требований, указанных в пунктах 1 и 2 настоящей статьи, является наличие у юридического лица:</w:t>
      </w:r>
    </w:p>
    <w:p w:rsidR="00413668" w:rsidRDefault="00413668">
      <w:pPr>
        <w:pStyle w:val="underpoint"/>
      </w:pPr>
      <w:r>
        <w:t>5.1. лицензии на фармацевтическую деятельность в части работ и (или) услуг по розничной реализации лекарственных препаратов в течение не менее одного года;</w:t>
      </w:r>
    </w:p>
    <w:p w:rsidR="00413668" w:rsidRDefault="00413668">
      <w:pPr>
        <w:pStyle w:val="underpoint"/>
      </w:pPr>
      <w:r>
        <w:t>5.2. в штате инспектора-провизора, ответственного за организацию и осуществление такой деятельности;</w:t>
      </w:r>
    </w:p>
    <w:p w:rsidR="00413668" w:rsidRDefault="00413668">
      <w:pPr>
        <w:pStyle w:val="underpoint"/>
      </w:pPr>
      <w:r>
        <w:t>5.3. оборудованных помещений (зон) для хранения сформированных заказов в соответствии с требованиями Надлежащей аптечной практики и Надлежащей практики хранения;</w:t>
      </w:r>
    </w:p>
    <w:p w:rsidR="00413668" w:rsidRDefault="00413668">
      <w:pPr>
        <w:pStyle w:val="underpoint"/>
      </w:pPr>
      <w:r>
        <w:lastRenderedPageBreak/>
        <w:t>5.4. собственного сайта в сети Интернет;</w:t>
      </w:r>
    </w:p>
    <w:p w:rsidR="00413668" w:rsidRDefault="00413668">
      <w:pPr>
        <w:pStyle w:val="underpoint"/>
      </w:pPr>
      <w:r>
        <w:t>5.5. службы доставки, имеющей оборудование для осуществления транспортировки лекарственных препаратов, или договора с организацией, предоставляющей курьерские услуги и имеющей такое оборудование. Порядок транспортировки лекарственных препаратов устанавливается Советом Министров Республики Беларусь.</w:t>
      </w:r>
    </w:p>
    <w:p w:rsidR="00413668" w:rsidRDefault="00413668">
      <w:pPr>
        <w:pStyle w:val="point"/>
      </w:pPr>
      <w:r>
        <w:t>6. Долицензионными требованиями для работ и (или) услуг, связанных с розничной реализацией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помимо требования, указанного в пункте 1 настоящей статьи, являются:</w:t>
      </w:r>
    </w:p>
    <w:p w:rsidR="00413668" w:rsidRDefault="00413668">
      <w:pPr>
        <w:pStyle w:val="underpoint"/>
      </w:pPr>
      <w:r>
        <w:t>6.1. наличие договора на право розничной реализации лекарственных средств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заключенного в порядке, определяемом Министерством здравоохранения;</w:t>
      </w:r>
    </w:p>
    <w:p w:rsidR="00413668" w:rsidRDefault="00413668">
      <w:pPr>
        <w:pStyle w:val="underpoint"/>
      </w:pPr>
      <w:r>
        <w:t>6.2. наличие договора подряда, заключенного в порядке, определяемом Министерством здравоохранения,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413668" w:rsidRDefault="00413668">
      <w:pPr>
        <w:pStyle w:val="article"/>
      </w:pPr>
      <w:r>
        <w:t>Статья 308. Лицензионные требования</w:t>
      </w:r>
    </w:p>
    <w:p w:rsidR="00413668" w:rsidRDefault="00413668">
      <w:pPr>
        <w:pStyle w:val="newncpi"/>
      </w:pPr>
      <w:r>
        <w:t>Лицензионными требованиями являются:</w:t>
      </w:r>
    </w:p>
    <w:p w:rsidR="00413668" w:rsidRDefault="00413668">
      <w:pPr>
        <w:pStyle w:val="newncpi"/>
      </w:pPr>
      <w:r>
        <w:t>соблюдение долицензионных требований, указанных в статье 307 настоящего Закона;</w:t>
      </w:r>
    </w:p>
    <w:p w:rsidR="00413668" w:rsidRDefault="00413668">
      <w:pPr>
        <w:pStyle w:val="newncpi"/>
      </w:pPr>
      <w:r>
        <w:t>соблюдение требований и условий, установленных нормативными правовыми актами, в том числе обязательных для соблюдения требований технических нормативных правовых актов, в отношении обращения лекарственных средств;</w:t>
      </w:r>
    </w:p>
    <w:p w:rsidR="00413668" w:rsidRDefault="00413668">
      <w:pPr>
        <w:pStyle w:val="newncpi"/>
      </w:pPr>
      <w:r>
        <w:t>наличие не позднее чем через 12 месяцев после принятия решения о предоставлении лицензии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 – для выполнения работ и (или) оказания услуг, связанных с промышленным производством лекарственных средств и их оптовой реализацией;</w:t>
      </w:r>
    </w:p>
    <w:p w:rsidR="00413668" w:rsidRDefault="00413668">
      <w:pPr>
        <w:pStyle w:val="newncpi"/>
      </w:pPr>
      <w:r>
        <w:t>наличие не позднее чем через шесть месяцев после принятия решения о предоставлении лицензии документа (заключения), подтверждающего соответствие дистрибьюции лекарственных средств требованиям Надлежащей дистрибьюторской практики Евразийского экономического союза, – для выполнения работ и (или) оказания услуг, связанных с оптовой реализацией лекарственных средств;</w:t>
      </w:r>
    </w:p>
    <w:p w:rsidR="00413668" w:rsidRDefault="00413668">
      <w:pPr>
        <w:pStyle w:val="newncpi"/>
      </w:pPr>
      <w:r>
        <w:t>осуществление лицензируемого вида деятельности в местах, указанных в ЕРЛ.</w:t>
      </w:r>
    </w:p>
    <w:p w:rsidR="00413668" w:rsidRDefault="00413668">
      <w:pPr>
        <w:pStyle w:val="article"/>
      </w:pPr>
      <w:r>
        <w:t>Статья 309. Включение сведений в ЕРЛ</w:t>
      </w:r>
    </w:p>
    <w:p w:rsidR="00413668" w:rsidRDefault="00413668">
      <w:pPr>
        <w:pStyle w:val="newncpi"/>
      </w:pPr>
      <w:r>
        <w:t>Дополнительно к сведениям, указанным в пункте 1 статьи 26 настоящего Закона, в ЕРЛ включаются сведения о:</w:t>
      </w:r>
    </w:p>
    <w:p w:rsidR="00413668" w:rsidRDefault="00413668">
      <w:pPr>
        <w:pStyle w:val="newncpi"/>
      </w:pPr>
      <w:r>
        <w:t>должности служащего, фамилии, собственном имени, отчестве (если таковое имеется) работника, ответственного за лицензируемый вид деятельности;</w:t>
      </w:r>
    </w:p>
    <w:p w:rsidR="00413668" w:rsidRDefault="00413668">
      <w:pPr>
        <w:pStyle w:val="newncpi"/>
      </w:pPr>
      <w:r>
        <w:t>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исследований (испытаний), с указанием адреса производственной площадки (площадок) – для работ и (или) услуг, связанных с промышленным производством лекарственных препаратов и (или) фармацевтических субстанций и их оптовой реализацией.</w:t>
      </w:r>
    </w:p>
    <w:p w:rsidR="00413668" w:rsidRDefault="00413668">
      <w:pPr>
        <w:pStyle w:val="article"/>
      </w:pPr>
      <w:r>
        <w:lastRenderedPageBreak/>
        <w:t>Статья 310. Оценка соответствия возможностей соискателя лицензии долицензионным требованиям, лицензиата лицензионным требованиям</w:t>
      </w:r>
    </w:p>
    <w:p w:rsidR="00413668" w:rsidRDefault="00413668">
      <w:pPr>
        <w:pStyle w:val="newncpi"/>
      </w:pPr>
      <w:r>
        <w:t>До принятия решения о предоставлении, об отказе в предоставлении, об изменении, об отказе в изменении лицензии в части работ и (или) услуг, связанных с промышленным производством лекарственных средств и их оптовой реализацией, Министерство здравоохранения проводит оценку соответствия возможностей соискателя лицензии долицензионным требованиям, лицензиата лицензионным требованиям.</w:t>
      </w:r>
    </w:p>
    <w:p w:rsidR="00413668" w:rsidRDefault="00413668">
      <w:pPr>
        <w:pStyle w:val="article"/>
      </w:pPr>
      <w:r>
        <w:t>Статья 311. Грубые нарушения законодательства о лицензировании</w:t>
      </w:r>
    </w:p>
    <w:p w:rsidR="00413668" w:rsidRDefault="00413668">
      <w:pPr>
        <w:pStyle w:val="newncpi"/>
      </w:pPr>
      <w:r>
        <w:t>Грубыми нарушениями законодательства о лицензировании являются:</w:t>
      </w:r>
    </w:p>
    <w:p w:rsidR="00413668" w:rsidRDefault="00413668">
      <w:pPr>
        <w:pStyle w:val="newncpi"/>
      </w:pPr>
      <w:r>
        <w:t>реализация лекарственных средств, запрещенных к реализации;</w:t>
      </w:r>
    </w:p>
    <w:p w:rsidR="00413668" w:rsidRDefault="00413668">
      <w:pPr>
        <w:pStyle w:val="newncpi"/>
      </w:pPr>
      <w:r>
        <w:t>нарушение условий хранения лекарственных средств, приведшее к несоответствию их качества требованиям нормативных правовых актов, в том числе обязательным для соблюдения требованиям технических нормативных правовых актов;</w:t>
      </w:r>
    </w:p>
    <w:p w:rsidR="00413668" w:rsidRDefault="00413668">
      <w:pPr>
        <w:pStyle w:val="newncpi"/>
      </w:pPr>
      <w:r>
        <w:t>нарушение законодательства об изъятии из обращения и уничтожении лекарственных средств с истекшим сроком годности, и (или) некачественных, и (или) фальсифицированных лекарственных средств, а также об уничтожении или возврате поставщику лекарственных средств, забракованных испытательной лабораторией;</w:t>
      </w:r>
    </w:p>
    <w:p w:rsidR="00413668" w:rsidRDefault="00413668">
      <w:pPr>
        <w:pStyle w:val="newncpi"/>
      </w:pPr>
      <w:r>
        <w:t>осуществление лицензируемого вида деятельности в местах, не указанных в ЕРЛ;</w:t>
      </w:r>
    </w:p>
    <w:p w:rsidR="00413668" w:rsidRDefault="00413668">
      <w:pPr>
        <w:pStyle w:val="newncpi"/>
      </w:pPr>
      <w:r>
        <w:t>нарушение требований Надлежащей производственной практики, которое привело или может привести к производству лекарственного средства, представляющего опасность для жизни или здоровья человека;</w:t>
      </w:r>
    </w:p>
    <w:p w:rsidR="00413668" w:rsidRDefault="00413668">
      <w:pPr>
        <w:pStyle w:val="newncpi"/>
      </w:pPr>
      <w:r>
        <w:t>нарушение требований Надлежащей дистрибьюторской практики Евразийского экономического союза, которое привело или может привести к реализации лекарственного средства, представляющего опасность для жизни или здоровья человека;</w:t>
      </w:r>
    </w:p>
    <w:p w:rsidR="00413668" w:rsidRDefault="00413668">
      <w:pPr>
        <w:pStyle w:val="newncpi"/>
      </w:pPr>
      <w:r>
        <w:t>реализация лекарственных препаратов и (или) фармацевтических субстанций до получения документа (сертификата), подтверждающего соответствие промышленного производства лекарственных средств требованиям Надлежащей производственной практики;</w:t>
      </w:r>
    </w:p>
    <w:p w:rsidR="00413668" w:rsidRDefault="00413668">
      <w:pPr>
        <w:pStyle w:val="newncpi"/>
      </w:pPr>
      <w:r>
        <w:t>нарушение порядка осуществления розничной реализации лекарственных препаратов дистанционным способом.</w:t>
      </w:r>
    </w:p>
    <w:p w:rsidR="00413668" w:rsidRDefault="00413668">
      <w:pPr>
        <w:pStyle w:val="article"/>
      </w:pPr>
      <w:r>
        <w:t>Статья 312. Особенности реализации остатков лекарственных средств, выполнения обязательств в случае прекращения лицензии</w:t>
      </w:r>
    </w:p>
    <w:p w:rsidR="00413668" w:rsidRDefault="00413668">
      <w:pPr>
        <w:pStyle w:val="newncpi"/>
      </w:pPr>
      <w:r>
        <w:t>В случае прекращения лицензии по решению лицензирующего органа или суда лицензиату выдается разрешение на оптовую реализацию остатков лекарственных средств или их возврат поставщикам в порядке, установленном законодательством об административных процедурах.</w:t>
      </w:r>
    </w:p>
    <w:p w:rsidR="00413668" w:rsidRDefault="00413668">
      <w:pPr>
        <w:pStyle w:val="zagrazdel"/>
      </w:pPr>
      <w:r>
        <w:t>РАЗДЕЛ III</w:t>
      </w:r>
      <w:r>
        <w:br/>
        <w:t>ЗАКЛЮЧИТЕЛЬНЫЕ ПОЛОЖЕНИЯ</w:t>
      </w:r>
    </w:p>
    <w:p w:rsidR="00413668" w:rsidRDefault="00413668">
      <w:pPr>
        <w:pStyle w:val="article"/>
      </w:pPr>
      <w:r>
        <w:t>Статья 313. Внесение изменений в законы</w:t>
      </w:r>
    </w:p>
    <w:p w:rsidR="00413668" w:rsidRDefault="00413668">
      <w:pPr>
        <w:pStyle w:val="point"/>
      </w:pPr>
      <w:r>
        <w:t>1. Абзац пятнадцатый статьи 26 Банковского кодекса Республики Беларусь от 25 октября 2000 г. исключить.</w:t>
      </w:r>
    </w:p>
    <w:p w:rsidR="00413668" w:rsidRDefault="00413668">
      <w:pPr>
        <w:pStyle w:val="point"/>
      </w:pPr>
      <w:r>
        <w:t>2. Внести в Налоговый кодекс Республики Беларусь от 19 декабря 2002 г. следующие изменения:</w:t>
      </w:r>
    </w:p>
    <w:p w:rsidR="00413668" w:rsidRDefault="00413668">
      <w:pPr>
        <w:pStyle w:val="newncpi"/>
      </w:pPr>
      <w:r>
        <w:t>подпункт 1.11 пункта 1 статьи 107 изложить в следующей редакции:</w:t>
      </w:r>
    </w:p>
    <w:p w:rsidR="00413668" w:rsidRDefault="00413668">
      <w:pPr>
        <w:pStyle w:val="underpoint"/>
      </w:pPr>
      <w:r>
        <w:rPr>
          <w:rStyle w:val="rednoun"/>
        </w:rPr>
        <w:lastRenderedPageBreak/>
        <w:t>«</w:t>
      </w:r>
      <w:r>
        <w:t>1.11. вносить в лицензирующий орган информацию о выявленных фактах нарушения (в том числе грубого) лицензиатом законодательства о лицензировании, не устраненного на момент его выявления;</w:t>
      </w:r>
      <w:r>
        <w:rPr>
          <w:rStyle w:val="rednoun"/>
        </w:rPr>
        <w:t>»</w:t>
      </w:r>
      <w:r>
        <w:t>;</w:t>
      </w:r>
    </w:p>
    <w:p w:rsidR="00413668" w:rsidRDefault="00413668">
      <w:pPr>
        <w:pStyle w:val="newncpi"/>
      </w:pPr>
      <w:r>
        <w:t>в части второй подпункта 3.2 пункта 3 статьи 183 слова «специальных разрешений (лицензий)» заменить словом «лицензий»;</w:t>
      </w:r>
    </w:p>
    <w:p w:rsidR="00413668" w:rsidRDefault="00413668">
      <w:pPr>
        <w:pStyle w:val="newncpi"/>
      </w:pPr>
      <w:r>
        <w:t>в пункте 1 статьи 284:</w:t>
      </w:r>
    </w:p>
    <w:p w:rsidR="00413668" w:rsidRDefault="00413668">
      <w:pPr>
        <w:pStyle w:val="newncpi"/>
      </w:pPr>
      <w:r>
        <w:t>подпункт 1.35 изложить в следующей редакции:</w:t>
      </w:r>
    </w:p>
    <w:p w:rsidR="00413668" w:rsidRDefault="00413668">
      <w:pPr>
        <w:pStyle w:val="underpoint"/>
      </w:pPr>
      <w:r>
        <w:rPr>
          <w:rStyle w:val="rednoun"/>
        </w:rPr>
        <w:t>«</w:t>
      </w:r>
      <w:r>
        <w:t>1.35. выдача специального разрешения (лицензии) на осуществление отдельных видов деятельности, в том числе связанных со специфическими товарами (работами, услугами) (далее, если не указано иное, в настоящей главе – специальное разрешение (лицензия)), внесение в него изменений и (или) дополнений, выдача его дубликата,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r>
        <w:rPr>
          <w:rStyle w:val="rednoun"/>
        </w:rPr>
        <w:t>»</w:t>
      </w:r>
      <w:r>
        <w:t>;</w:t>
      </w:r>
    </w:p>
    <w:p w:rsidR="00413668" w:rsidRDefault="00413668">
      <w:pPr>
        <w:pStyle w:val="newncpi"/>
      </w:pPr>
      <w:r>
        <w:t>дополнить пункт подпунктом 1.35</w:t>
      </w:r>
      <w:r>
        <w:rPr>
          <w:vertAlign w:val="superscript"/>
        </w:rPr>
        <w:t>1</w:t>
      </w:r>
      <w:r>
        <w:t xml:space="preserve"> следующего содержания:</w:t>
      </w:r>
    </w:p>
    <w:p w:rsidR="00413668" w:rsidRDefault="00413668">
      <w:pPr>
        <w:pStyle w:val="underpoint"/>
      </w:pPr>
      <w:r>
        <w:rPr>
          <w:rStyle w:val="rednoun"/>
        </w:rPr>
        <w:t>«</w:t>
      </w:r>
      <w:r>
        <w:t>1.35</w:t>
      </w:r>
      <w:r>
        <w:rPr>
          <w:vertAlign w:val="superscript"/>
        </w:rPr>
        <w:t>1</w:t>
      </w:r>
      <w:r>
        <w:t>. предоставление лицензии на осуществление отдельных видов деятельности, изменение лицензии;</w:t>
      </w:r>
      <w:r>
        <w:rPr>
          <w:rStyle w:val="rednoun"/>
        </w:rPr>
        <w:t>»</w:t>
      </w:r>
      <w:r>
        <w:t>;</w:t>
      </w:r>
    </w:p>
    <w:p w:rsidR="00413668" w:rsidRDefault="00413668">
      <w:pPr>
        <w:pStyle w:val="newncpi"/>
      </w:pPr>
      <w:r>
        <w:t>подпункт 1.55 изложить в следующей редакции:</w:t>
      </w:r>
    </w:p>
    <w:p w:rsidR="00413668" w:rsidRDefault="00413668">
      <w:pPr>
        <w:pStyle w:val="underpoint"/>
      </w:pPr>
      <w:r>
        <w:rPr>
          <w:rStyle w:val="rednoun"/>
        </w:rPr>
        <w:t>«</w:t>
      </w:r>
      <w:r>
        <w:t>1.55. согласование правил добровольного страхования, а также вносимых в них изменений и (или) дополнений;</w:t>
      </w:r>
      <w:r>
        <w:rPr>
          <w:rStyle w:val="rednoun"/>
        </w:rPr>
        <w:t>»</w:t>
      </w:r>
      <w:r>
        <w:t>;</w:t>
      </w:r>
    </w:p>
    <w:p w:rsidR="00413668" w:rsidRDefault="00413668">
      <w:pPr>
        <w:pStyle w:val="newncpi"/>
      </w:pPr>
      <w:r>
        <w:t>в статье 285:</w:t>
      </w:r>
    </w:p>
    <w:p w:rsidR="00413668" w:rsidRDefault="00413668">
      <w:pPr>
        <w:pStyle w:val="newncpi"/>
      </w:pPr>
      <w:r>
        <w:t>в подпункте 1.23 пункта 1 слова «действия специального разрешения (лицензии)» заменить словом «лицензии»;</w:t>
      </w:r>
    </w:p>
    <w:p w:rsidR="00413668" w:rsidRDefault="00413668">
      <w:pPr>
        <w:pStyle w:val="newncpi"/>
      </w:pPr>
      <w:r>
        <w:t>в пункте 10:</w:t>
      </w:r>
    </w:p>
    <w:p w:rsidR="00413668" w:rsidRDefault="00413668">
      <w:pPr>
        <w:pStyle w:val="newncpi"/>
      </w:pPr>
      <w:r>
        <w:t>в подпункте 10.10 слова «специальные разрешения (лицензии)» заменить словом «лицензии»;</w:t>
      </w:r>
    </w:p>
    <w:p w:rsidR="00413668" w:rsidRDefault="00413668">
      <w:pPr>
        <w:pStyle w:val="newncpi"/>
      </w:pPr>
      <w:r>
        <w:t>подпункт 10.20 изложить в следующей редакции:</w:t>
      </w:r>
    </w:p>
    <w:p w:rsidR="00413668" w:rsidRDefault="00413668">
      <w:pPr>
        <w:pStyle w:val="underpoint"/>
      </w:pPr>
      <w:r>
        <w:rPr>
          <w:rStyle w:val="rednoun"/>
        </w:rPr>
        <w:t>«</w:t>
      </w:r>
      <w:r>
        <w:t>10.20. плательщик за внесение изменений и (или) дополнений в специальные разрешения (лицензии) либо изменение лицензии на осуществление отдельных видов деятельности в связи с изменением законодательства;</w:t>
      </w:r>
      <w:r>
        <w:rPr>
          <w:rStyle w:val="rednoun"/>
        </w:rPr>
        <w:t>»</w:t>
      </w:r>
      <w:r>
        <w:t>;</w:t>
      </w:r>
    </w:p>
    <w:p w:rsidR="00413668" w:rsidRDefault="00413668">
      <w:pPr>
        <w:pStyle w:val="newncpi"/>
      </w:pPr>
      <w:r>
        <w:t>из подпункта 10.24 слова «а также в реестре специальных разрешений (лицензий),» исключить;</w:t>
      </w:r>
    </w:p>
    <w:p w:rsidR="00413668" w:rsidRDefault="00413668">
      <w:pPr>
        <w:pStyle w:val="newncpi"/>
      </w:pPr>
      <w:r>
        <w:t>подпункт 10.25 после слов «прав на него и сделок с ним,» дополнить словами «подчиненная либо входящая в состав (систему) лицензирующего органа организация, на которую возложены отдельные полномочия лицензирующего органа, уполномоченная в соответствии с законодательными актами на осуществление функций лицензирующего органа,»;</w:t>
      </w:r>
    </w:p>
    <w:p w:rsidR="00413668" w:rsidRDefault="00413668">
      <w:pPr>
        <w:pStyle w:val="newncpi"/>
      </w:pPr>
      <w:r>
        <w:t>статью 290 дополнить пунктом 5 следующего содержания:</w:t>
      </w:r>
    </w:p>
    <w:p w:rsidR="00413668" w:rsidRDefault="00413668">
      <w:pPr>
        <w:pStyle w:val="point"/>
      </w:pPr>
      <w:r>
        <w:rPr>
          <w:rStyle w:val="rednoun"/>
        </w:rPr>
        <w:t>«</w:t>
      </w:r>
      <w:r>
        <w:t>5. При обращении плательщика за изменением лицензии государственная пошлина взимается однократно по установленной ставке независимо от количества одновременно изменяемых сведений.</w:t>
      </w:r>
      <w:r>
        <w:rPr>
          <w:rStyle w:val="rednoun"/>
        </w:rPr>
        <w:t>»</w:t>
      </w:r>
      <w:r>
        <w:t>;</w:t>
      </w:r>
    </w:p>
    <w:p w:rsidR="00413668" w:rsidRDefault="00413668">
      <w:pPr>
        <w:pStyle w:val="newncpi"/>
      </w:pPr>
      <w:r>
        <w:t>подпункт 4.1 пункта 4 статьи 292 изложить в следующей редакции:</w:t>
      </w:r>
    </w:p>
    <w:p w:rsidR="00413668" w:rsidRDefault="00413668">
      <w:pPr>
        <w:pStyle w:val="underpoint"/>
      </w:pPr>
      <w:r>
        <w:rPr>
          <w:rStyle w:val="rednoun"/>
        </w:rPr>
        <w:t>«</w:t>
      </w:r>
      <w:r>
        <w:t>4.1. 90 процентов уплаченной государственной пошлины при отказе в выдаче специального разрешения (лицензии), а также при отказе в предоставлении лицензии на осуществление отдельных видов деятельности;</w:t>
      </w:r>
      <w:r>
        <w:rPr>
          <w:rStyle w:val="rednoun"/>
        </w:rPr>
        <w:t>»</w:t>
      </w:r>
      <w:r>
        <w:t>;</w:t>
      </w:r>
    </w:p>
    <w:p w:rsidR="00413668" w:rsidRDefault="00413668">
      <w:pPr>
        <w:pStyle w:val="newncpi"/>
      </w:pPr>
      <w:r>
        <w:t>пункт 2 статьи 356 исключить;</w:t>
      </w:r>
    </w:p>
    <w:p w:rsidR="00413668" w:rsidRDefault="00413668">
      <w:pPr>
        <w:pStyle w:val="newncpi"/>
      </w:pPr>
      <w:r>
        <w:t>в приложении 22:</w:t>
      </w:r>
    </w:p>
    <w:p w:rsidR="00413668" w:rsidRDefault="00413668">
      <w:pPr>
        <w:pStyle w:val="newncpi"/>
      </w:pPr>
      <w:r>
        <w:t>пункты 57 и 58 изложить в следующей редакции:</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 xml:space="preserve">«57. Выдача специального разрешения (лицензии) на осуществление отдельных видов деятельности, в том числе связанных со специфическими товарами </w:t>
            </w:r>
            <w:r>
              <w:lastRenderedPageBreak/>
              <w:t xml:space="preserve">(работами, услугами), предоставление лицензии на осуществление отдельных видов деятельности, за исключением указанных в пунктах 59, 63, 65 и 67 настоящего приложения </w:t>
            </w:r>
          </w:p>
        </w:tc>
        <w:tc>
          <w:tcPr>
            <w:tcW w:w="1136" w:type="pct"/>
            <w:tcMar>
              <w:top w:w="0" w:type="dxa"/>
              <w:left w:w="6" w:type="dxa"/>
              <w:bottom w:w="0" w:type="dxa"/>
              <w:right w:w="6" w:type="dxa"/>
            </w:tcMar>
            <w:hideMark/>
          </w:tcPr>
          <w:p w:rsidR="00413668" w:rsidRDefault="00413668">
            <w:pPr>
              <w:pStyle w:val="table10"/>
              <w:spacing w:before="120"/>
              <w:jc w:val="center"/>
            </w:pPr>
            <w:r>
              <w:lastRenderedPageBreak/>
              <w:t>10 базовых величин</w:t>
            </w:r>
          </w:p>
        </w:tc>
      </w:tr>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lastRenderedPageBreak/>
              <w:t>58. Внесение изменений и (или) дополнений в специальное разрешение (лицензию) на осуществление отдельных видов деятельности, в том числе связанных со специфическими товарами (работами, услугами), выдача его дубликата, изменение лицензии на осуществление отдельных видов деятельности, за исключением случаев, предусмотренных пунктами 60–62, 64, 66, 68 и 69 настоящего приложения, продление срока действия специального разрешения (лицензии), выдаваемого на осуществление видов деятельности, связанных со специфическими товарами (работами, услугами), а также на право осуществления деятельности в области использования атомной энергии и источников ионизирующего излучения</w:t>
            </w:r>
          </w:p>
        </w:tc>
        <w:tc>
          <w:tcPr>
            <w:tcW w:w="1136" w:type="pct"/>
            <w:tcMar>
              <w:top w:w="0" w:type="dxa"/>
              <w:left w:w="6" w:type="dxa"/>
              <w:bottom w:w="0" w:type="dxa"/>
              <w:right w:w="6" w:type="dxa"/>
            </w:tcMar>
            <w:hideMark/>
          </w:tcPr>
          <w:p w:rsidR="00413668" w:rsidRDefault="00413668">
            <w:pPr>
              <w:pStyle w:val="table10"/>
              <w:spacing w:before="120"/>
              <w:jc w:val="center"/>
            </w:pPr>
            <w:r>
              <w:t>5 базовых величин»;</w:t>
            </w:r>
          </w:p>
        </w:tc>
      </w:tr>
    </w:tbl>
    <w:p w:rsidR="00413668" w:rsidRDefault="00413668">
      <w:pPr>
        <w:pStyle w:val="newncpi"/>
      </w:pPr>
      <w:r>
        <w:t> </w:t>
      </w:r>
    </w:p>
    <w:p w:rsidR="00413668" w:rsidRDefault="00413668">
      <w:pPr>
        <w:pStyle w:val="newncpi"/>
      </w:pPr>
      <w:r>
        <w:t>в пункте 63:</w:t>
      </w:r>
    </w:p>
    <w:p w:rsidR="00413668" w:rsidRDefault="00413668">
      <w:pPr>
        <w:pStyle w:val="newncpi"/>
      </w:pPr>
      <w:r>
        <w:t>в абзаце первом слова «Выдача специального разрешения (лицензии)» заменить словами «Предоставление лицензии»;</w:t>
      </w:r>
    </w:p>
    <w:p w:rsidR="00413668" w:rsidRDefault="00413668">
      <w:pPr>
        <w:pStyle w:val="newncpi"/>
      </w:pPr>
      <w:r>
        <w:t>в подпунктах 63.1 и 63.2 слово «которого» заменить словом «которой»;</w:t>
      </w:r>
    </w:p>
    <w:p w:rsidR="00413668" w:rsidRDefault="00413668">
      <w:pPr>
        <w:pStyle w:val="newncpi"/>
      </w:pPr>
      <w:r>
        <w:t>в пункте 64:</w:t>
      </w:r>
    </w:p>
    <w:p w:rsidR="00413668" w:rsidRDefault="00413668">
      <w:pPr>
        <w:pStyle w:val="newncpi"/>
      </w:pPr>
      <w:r>
        <w:t>в абзаце первом слова «Внесение изменений и (или) дополнений в специальное разрешение (лицензию)» заменить словами «Изменение лицензии»;</w:t>
      </w:r>
    </w:p>
    <w:p w:rsidR="00413668" w:rsidRDefault="00413668">
      <w:pPr>
        <w:pStyle w:val="newncpi"/>
      </w:pPr>
      <w:r>
        <w:t>в подпунктах 64.1 и 64.2 слова «внесении иных изменений и (или) дополнений» заменить словами «ином изменении»;</w:t>
      </w:r>
    </w:p>
    <w:p w:rsidR="00413668" w:rsidRDefault="00413668">
      <w:pPr>
        <w:pStyle w:val="newncpi"/>
      </w:pPr>
      <w:r>
        <w:t>подпункт 64.3 изложить в следующей редакции:</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 xml:space="preserve">«64.3. иного изменения, не указанного в подпунктах 64.1 и 64.2 настоящего пункта (за исключением случаев, когда это изменение осуществляется одновременно с изменениями, предусмотренными подпунктами 64.1 и 64.2 настоящего пункта) </w:t>
            </w:r>
          </w:p>
        </w:tc>
        <w:tc>
          <w:tcPr>
            <w:tcW w:w="1136" w:type="pct"/>
            <w:tcMar>
              <w:top w:w="0" w:type="dxa"/>
              <w:left w:w="6" w:type="dxa"/>
              <w:bottom w:w="0" w:type="dxa"/>
              <w:right w:w="6" w:type="dxa"/>
            </w:tcMar>
            <w:hideMark/>
          </w:tcPr>
          <w:p w:rsidR="00413668" w:rsidRDefault="00413668">
            <w:pPr>
              <w:pStyle w:val="table10"/>
              <w:spacing w:before="120"/>
              <w:jc w:val="center"/>
            </w:pPr>
            <w:r>
              <w:t>4 базовые величины»;</w:t>
            </w:r>
          </w:p>
        </w:tc>
      </w:tr>
    </w:tbl>
    <w:p w:rsidR="00413668" w:rsidRDefault="00413668">
      <w:pPr>
        <w:pStyle w:val="newncpi"/>
      </w:pPr>
      <w:r>
        <w:t> </w:t>
      </w:r>
    </w:p>
    <w:p w:rsidR="00413668" w:rsidRDefault="00413668">
      <w:pPr>
        <w:pStyle w:val="newncpi"/>
      </w:pPr>
      <w:r>
        <w:t>пункты 65 и 66 изложить в следующей редакции:</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«65. Предоставление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w:t>
            </w:r>
          </w:p>
        </w:tc>
        <w:tc>
          <w:tcPr>
            <w:tcW w:w="1136" w:type="pct"/>
            <w:tcMar>
              <w:top w:w="0" w:type="dxa"/>
              <w:left w:w="6" w:type="dxa"/>
              <w:bottom w:w="0" w:type="dxa"/>
              <w:right w:w="6" w:type="dxa"/>
            </w:tcMar>
            <w:hideMark/>
          </w:tcPr>
          <w:p w:rsidR="00413668" w:rsidRDefault="00413668">
            <w:pPr>
              <w:pStyle w:val="table10"/>
              <w:spacing w:before="120"/>
              <w:jc w:val="center"/>
            </w:pPr>
            <w:r>
              <w:t>38 базовых величин</w:t>
            </w:r>
          </w:p>
        </w:tc>
      </w:tr>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66. Изменение лицензии на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части:</w:t>
            </w:r>
          </w:p>
        </w:tc>
        <w:tc>
          <w:tcPr>
            <w:tcW w:w="1136" w:type="pct"/>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66.1. включения розничной торговли алкогольными напитками, розничной торговли табачными изделиями, розничной торговли нетабачными никотиносодержащими изделиями, розничной торговли жидкостями для электронных систем курения в качестве составляющей работы и услуги, включения торговых объектов, объектов общественного питания, форм торговли, в которых (при осуществлении которых) лицензиат намеревается осуществлять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том числе при одновременном внесении иных изменений</w:t>
            </w:r>
          </w:p>
        </w:tc>
        <w:tc>
          <w:tcPr>
            <w:tcW w:w="1136" w:type="pct"/>
            <w:tcMar>
              <w:top w:w="0" w:type="dxa"/>
              <w:left w:w="6" w:type="dxa"/>
              <w:bottom w:w="0" w:type="dxa"/>
              <w:right w:w="6" w:type="dxa"/>
            </w:tcMar>
            <w:hideMark/>
          </w:tcPr>
          <w:p w:rsidR="00413668" w:rsidRDefault="00413668">
            <w:pPr>
              <w:pStyle w:val="table10"/>
              <w:spacing w:before="120"/>
              <w:jc w:val="center"/>
            </w:pPr>
            <w:r>
              <w:t>19 базовых величин</w:t>
            </w:r>
          </w:p>
        </w:tc>
      </w:tr>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 xml:space="preserve">66.2. иного изменения, не указанного в подпункте 66.1 настоящего пункта (за исключением случаев, когда это изменение осуществляется одновременно с изменениями, предусмотренными подпунктом 66.1 настоящего пункта) </w:t>
            </w:r>
          </w:p>
        </w:tc>
        <w:tc>
          <w:tcPr>
            <w:tcW w:w="1136" w:type="pct"/>
            <w:tcMar>
              <w:top w:w="0" w:type="dxa"/>
              <w:left w:w="6" w:type="dxa"/>
              <w:bottom w:w="0" w:type="dxa"/>
              <w:right w:w="6" w:type="dxa"/>
            </w:tcMar>
            <w:hideMark/>
          </w:tcPr>
          <w:p w:rsidR="00413668" w:rsidRDefault="00413668">
            <w:pPr>
              <w:pStyle w:val="table10"/>
              <w:spacing w:before="120"/>
              <w:jc w:val="center"/>
            </w:pPr>
            <w:r>
              <w:t>4 базовые величины»;</w:t>
            </w:r>
          </w:p>
        </w:tc>
      </w:tr>
    </w:tbl>
    <w:p w:rsidR="00413668" w:rsidRDefault="00413668">
      <w:pPr>
        <w:pStyle w:val="newncpi"/>
      </w:pPr>
      <w:r>
        <w:t> </w:t>
      </w:r>
    </w:p>
    <w:p w:rsidR="00413668" w:rsidRDefault="00413668">
      <w:pPr>
        <w:pStyle w:val="newncpi"/>
      </w:pPr>
      <w:r>
        <w:t>в пункте 67 слова «Выдача специального разрешения (лицензии)» заменить словами «Предоставление лицензии»;</w:t>
      </w:r>
    </w:p>
    <w:p w:rsidR="00413668" w:rsidRDefault="00413668">
      <w:pPr>
        <w:pStyle w:val="newncpi"/>
      </w:pPr>
      <w:r>
        <w:t>пункты 68 и 69 изложить в следующей редакции:</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lastRenderedPageBreak/>
              <w:t xml:space="preserve">«68.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(за исключением случаев, предусмотренных пунктом 69 настоящего приложения), в том числе при одновременном ином изменении </w:t>
            </w:r>
          </w:p>
        </w:tc>
        <w:tc>
          <w:tcPr>
            <w:tcW w:w="1136" w:type="pct"/>
            <w:tcMar>
              <w:top w:w="0" w:type="dxa"/>
              <w:left w:w="6" w:type="dxa"/>
              <w:bottom w:w="0" w:type="dxa"/>
              <w:right w:w="6" w:type="dxa"/>
            </w:tcMar>
            <w:hideMark/>
          </w:tcPr>
          <w:p w:rsidR="00413668" w:rsidRDefault="00413668">
            <w:pPr>
              <w:pStyle w:val="table10"/>
              <w:spacing w:before="120"/>
              <w:jc w:val="center"/>
            </w:pPr>
            <w:r>
              <w:t>250 базовых величин</w:t>
            </w:r>
          </w:p>
        </w:tc>
      </w:tr>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69.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и (или) связанное с их исключением</w:t>
            </w:r>
          </w:p>
        </w:tc>
        <w:tc>
          <w:tcPr>
            <w:tcW w:w="1136" w:type="pct"/>
            <w:tcMar>
              <w:top w:w="0" w:type="dxa"/>
              <w:left w:w="6" w:type="dxa"/>
              <w:bottom w:w="0" w:type="dxa"/>
              <w:right w:w="6" w:type="dxa"/>
            </w:tcMar>
            <w:hideMark/>
          </w:tcPr>
          <w:p w:rsidR="00413668" w:rsidRDefault="00413668">
            <w:pPr>
              <w:pStyle w:val="table10"/>
              <w:spacing w:before="120"/>
              <w:jc w:val="center"/>
            </w:pPr>
            <w:r>
              <w:t>10 базовых величин»;</w:t>
            </w:r>
          </w:p>
        </w:tc>
      </w:tr>
    </w:tbl>
    <w:p w:rsidR="00413668" w:rsidRDefault="00413668">
      <w:pPr>
        <w:pStyle w:val="newncpi"/>
      </w:pPr>
      <w:r>
        <w:t> </w:t>
      </w:r>
    </w:p>
    <w:p w:rsidR="00413668" w:rsidRDefault="00413668">
      <w:pPr>
        <w:pStyle w:val="newncpi"/>
      </w:pPr>
      <w:r>
        <w:t>пункты 70 и 97 исключить;</w:t>
      </w:r>
    </w:p>
    <w:p w:rsidR="00413668" w:rsidRDefault="00413668">
      <w:pPr>
        <w:pStyle w:val="newncpi"/>
      </w:pPr>
      <w:r>
        <w:t>пункт 96 изложить в следующей редакции:</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13668">
        <w:trPr>
          <w:trHeight w:val="240"/>
        </w:trPr>
        <w:tc>
          <w:tcPr>
            <w:tcW w:w="3864" w:type="pct"/>
            <w:tcMar>
              <w:top w:w="0" w:type="dxa"/>
              <w:left w:w="6" w:type="dxa"/>
              <w:bottom w:w="0" w:type="dxa"/>
              <w:right w:w="6" w:type="dxa"/>
            </w:tcMar>
            <w:hideMark/>
          </w:tcPr>
          <w:p w:rsidR="00413668" w:rsidRDefault="00413668">
            <w:pPr>
              <w:pStyle w:val="table10"/>
              <w:spacing w:before="120"/>
            </w:pPr>
            <w:r>
              <w:t>«96. Согласование правил добровольного страхования, изменений и (или) дополнений, вносимых в правила добровольного страхования</w:t>
            </w:r>
          </w:p>
        </w:tc>
        <w:tc>
          <w:tcPr>
            <w:tcW w:w="1136" w:type="pct"/>
            <w:tcMar>
              <w:top w:w="0" w:type="dxa"/>
              <w:left w:w="6" w:type="dxa"/>
              <w:bottom w:w="0" w:type="dxa"/>
              <w:right w:w="6" w:type="dxa"/>
            </w:tcMar>
            <w:hideMark/>
          </w:tcPr>
          <w:p w:rsidR="00413668" w:rsidRDefault="00413668">
            <w:pPr>
              <w:pStyle w:val="table10"/>
              <w:spacing w:before="120"/>
              <w:jc w:val="center"/>
            </w:pPr>
            <w:r>
              <w:t>30 базовых величин».</w:t>
            </w:r>
          </w:p>
        </w:tc>
      </w:tr>
    </w:tbl>
    <w:p w:rsidR="00413668" w:rsidRDefault="00413668">
      <w:pPr>
        <w:pStyle w:val="newncpi"/>
      </w:pPr>
      <w:r>
        <w:t> </w:t>
      </w:r>
    </w:p>
    <w:p w:rsidR="00413668" w:rsidRDefault="00413668">
      <w:pPr>
        <w:pStyle w:val="point"/>
      </w:pPr>
      <w:r>
        <w:t>3. Внести в статью 12 Закона Республики Беларусь от 9 января 2006 г. № 94-З «О единой государственной системе регистрации и учета правонарушений» следующие изменения:</w:t>
      </w:r>
    </w:p>
    <w:p w:rsidR="00413668" w:rsidRDefault="00413668">
      <w:pPr>
        <w:pStyle w:val="newncpi"/>
      </w:pPr>
      <w:r>
        <w:t>часть вторую после абзаца тринадцатого дополнить абзацем следующего содержания:</w:t>
      </w:r>
    </w:p>
    <w:p w:rsidR="00413668" w:rsidRDefault="00413668">
      <w:pPr>
        <w:pStyle w:val="newncpi"/>
      </w:pPr>
      <w:r>
        <w:t>«для осуществления административных процедур;»;</w:t>
      </w:r>
    </w:p>
    <w:p w:rsidR="00413668" w:rsidRDefault="00413668">
      <w:pPr>
        <w:pStyle w:val="newncpi"/>
      </w:pPr>
      <w:r>
        <w:t>в части третьей:</w:t>
      </w:r>
    </w:p>
    <w:p w:rsidR="00413668" w:rsidRDefault="00413668">
      <w:pPr>
        <w:pStyle w:val="newncpi"/>
      </w:pPr>
      <w:r>
        <w:t>в абзацах втором–четырнадцатом слово «четырнадцатым» заменить словом «пятнадцатым»;</w:t>
      </w:r>
    </w:p>
    <w:p w:rsidR="00413668" w:rsidRDefault="00413668">
      <w:pPr>
        <w:pStyle w:val="newncpi"/>
      </w:pPr>
      <w:r>
        <w:t>после абзаца тринадцатого дополнить часть абзацем следующего содержания:</w:t>
      </w:r>
    </w:p>
    <w:p w:rsidR="00413668" w:rsidRDefault="00413668">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rsidR="00413668" w:rsidRDefault="00413668">
      <w:pPr>
        <w:pStyle w:val="newncpi"/>
      </w:pPr>
      <w:r>
        <w:t>в части четвертой:</w:t>
      </w:r>
    </w:p>
    <w:p w:rsidR="00413668" w:rsidRDefault="00413668">
      <w:pPr>
        <w:pStyle w:val="newncpi"/>
      </w:pPr>
      <w:r>
        <w:t>в абзацах втором–четвертом слово «четырнадцатым» заменить словом «пятнадцатым»;</w:t>
      </w:r>
    </w:p>
    <w:p w:rsidR="00413668" w:rsidRDefault="00413668">
      <w:pPr>
        <w:pStyle w:val="newncpi"/>
      </w:pPr>
      <w:r>
        <w:t>после абзаца четвертого дополнить часть абзацем следующего содержания:</w:t>
      </w:r>
    </w:p>
    <w:p w:rsidR="00413668" w:rsidRDefault="00413668">
      <w:pPr>
        <w:pStyle w:val="newncpi"/>
      </w:pPr>
      <w:r>
        <w:t>«органам, осуществляющим административные процедуры, – в случаях, предусмотренных абзацем четырнадцатым части второй настоящей статьи;».</w:t>
      </w:r>
    </w:p>
    <w:p w:rsidR="00413668" w:rsidRDefault="00413668">
      <w:pPr>
        <w:pStyle w:val="point"/>
      </w:pPr>
      <w:r>
        <w:t>4. Внести в Закон Республики Беларусь от 20 июля 2006 г. № 161-З «Об обращении лекарственных средств» следующие изменения:</w:t>
      </w:r>
    </w:p>
    <w:p w:rsidR="00413668" w:rsidRDefault="00413668">
      <w:pPr>
        <w:pStyle w:val="newncpi"/>
      </w:pPr>
      <w:r>
        <w:t>в абзаце третьем части первой статьи 1 слова «средств» и «специальное разрешение (лицензию)» заменить соответственно словами «препаратов» и «лицензию»;</w:t>
      </w:r>
    </w:p>
    <w:p w:rsidR="00413668" w:rsidRDefault="00413668">
      <w:pPr>
        <w:pStyle w:val="newncpi"/>
      </w:pPr>
      <w:r>
        <w:t>в части третьей статьи 6 слова «, аптечном изготовлении лекарственных средств» заменить словами «лекарственных средств, аптечном изготовлении лекарственных препаратов»;</w:t>
      </w:r>
    </w:p>
    <w:p w:rsidR="00413668" w:rsidRDefault="00413668">
      <w:pPr>
        <w:pStyle w:val="newncpi"/>
      </w:pPr>
      <w:r>
        <w:t>в абзаце втором статьи 7, абзаце втором части второй статьи 10, частях седьмой и восьмой статьи 12 слово «средство» заменить словом «препарат» в соответствующих падеже и числе;</w:t>
      </w:r>
    </w:p>
    <w:p w:rsidR="00413668" w:rsidRDefault="00413668">
      <w:pPr>
        <w:pStyle w:val="newncpi"/>
      </w:pPr>
      <w:r>
        <w:t>в части первой статьи 8 слова «, аптечного изготовления лекарственных средств» заменить словами «лекарственных средств, аптечного изготовления лекарственных препаратов»;</w:t>
      </w:r>
    </w:p>
    <w:p w:rsidR="00413668" w:rsidRDefault="00413668">
      <w:pPr>
        <w:pStyle w:val="newncpi"/>
      </w:pPr>
      <w:r>
        <w:t>в частях первой и четвертой статьи 20, абзаце втором части второй статьи 21, части первой статьи 23, абзаце втором части третьей и части четвертой статьи 24 слова «специальное разрешение (лицензия)» заменить словом «лицензия» в соответствующем падеже;</w:t>
      </w:r>
    </w:p>
    <w:p w:rsidR="00413668" w:rsidRDefault="00413668">
      <w:pPr>
        <w:pStyle w:val="newncpi"/>
      </w:pPr>
      <w:r>
        <w:t>в статье 22:</w:t>
      </w:r>
    </w:p>
    <w:p w:rsidR="00413668" w:rsidRDefault="00413668">
      <w:pPr>
        <w:pStyle w:val="newncpi"/>
      </w:pPr>
      <w:r>
        <w:t>в названии статьи и части второй слово «средства» заменить словом «препараты» в соответствующем падеже;</w:t>
      </w:r>
    </w:p>
    <w:p w:rsidR="00413668" w:rsidRDefault="00413668">
      <w:pPr>
        <w:pStyle w:val="newncpi"/>
      </w:pPr>
      <w:r>
        <w:t>часть первую изложить в следующей редакции:</w:t>
      </w:r>
    </w:p>
    <w:p w:rsidR="00413668" w:rsidRDefault="00413668">
      <w:pPr>
        <w:pStyle w:val="newncpi"/>
      </w:pPr>
      <w:r>
        <w:lastRenderedPageBreak/>
        <w:t>«Аптечное изготовление лекарственных препаратов осуществляется в аптеках с использованием фармацевтических субстанций, включенных в Государственный реестр лекарственных средств Республики Беларусь, а также вспомогательных веществ и лекарственного растительного сырья.»;</w:t>
      </w:r>
    </w:p>
    <w:p w:rsidR="00413668" w:rsidRDefault="00413668">
      <w:pPr>
        <w:pStyle w:val="newncpi"/>
      </w:pPr>
      <w:r>
        <w:t>в части третьей слова «средств» и «специального разрешения (лицензии)» заменить соответственно словами «препаратов» и «лицензии»;</w:t>
      </w:r>
    </w:p>
    <w:p w:rsidR="00413668" w:rsidRDefault="00413668">
      <w:pPr>
        <w:pStyle w:val="newncpi"/>
      </w:pPr>
      <w:r>
        <w:t>в статье 25:</w:t>
      </w:r>
    </w:p>
    <w:p w:rsidR="00413668" w:rsidRDefault="00413668">
      <w:pPr>
        <w:pStyle w:val="newncpi"/>
      </w:pPr>
      <w:r>
        <w:t>в названии статьи, частях первой, третьей–пятой, абзаце первом части восьмой, частях девятой и десятой слово «средства» заменить словом «препараты» в соответствующем падеже;</w:t>
      </w:r>
    </w:p>
    <w:p w:rsidR="00413668" w:rsidRDefault="00413668">
      <w:pPr>
        <w:pStyle w:val="newncpi"/>
      </w:pPr>
      <w:r>
        <w:t>часть вторую изложить в следующей редакции:</w:t>
      </w:r>
    </w:p>
    <w:p w:rsidR="00413668" w:rsidRDefault="00413668">
      <w:pPr>
        <w:pStyle w:val="newncpi"/>
      </w:pPr>
      <w:r>
        <w:t>«Розничная реализация лекарственных препаратов осуществляется в аптеках, за исключением случаев, предусмотренных частями третьей–пятой настоящей статьи.»;</w:t>
      </w:r>
    </w:p>
    <w:p w:rsidR="00413668" w:rsidRDefault="00413668">
      <w:pPr>
        <w:pStyle w:val="newncpi"/>
      </w:pPr>
      <w:r>
        <w:t>после части третьей дополнить статью частью следующего содержания:</w:t>
      </w:r>
    </w:p>
    <w:p w:rsidR="00413668" w:rsidRDefault="00413668">
      <w:pPr>
        <w:pStyle w:val="newncpi"/>
      </w:pPr>
      <w:r>
        <w:t>«Розничная реализация лекарственных препаратов дистанционным способом осуществляется в порядке, устанавливаемом Министерством здравоохранения.».</w:t>
      </w:r>
    </w:p>
    <w:p w:rsidR="00413668" w:rsidRDefault="00413668">
      <w:pPr>
        <w:pStyle w:val="point"/>
      </w:pPr>
      <w:r>
        <w:t>5. Внести в Закон Республики Беларусь от 17 июля 2008 г. № 427-З «О средствах массовой информации» следующие изменения:</w:t>
      </w:r>
    </w:p>
    <w:p w:rsidR="00413668" w:rsidRDefault="00413668">
      <w:pPr>
        <w:pStyle w:val="newncpi"/>
      </w:pPr>
      <w:r>
        <w:t>в части первой пункта 5 статьи 13 и подпункте 2</w:t>
      </w:r>
      <w:r>
        <w:rPr>
          <w:vertAlign w:val="superscript"/>
        </w:rPr>
        <w:t>1</w:t>
      </w:r>
      <w:r>
        <w:t>.4 пункта 2</w:t>
      </w:r>
      <w:r>
        <w:rPr>
          <w:vertAlign w:val="superscript"/>
        </w:rPr>
        <w:t>1</w:t>
      </w:r>
      <w:r>
        <w:t xml:space="preserve"> статьи 49 слова «специального разрешения (лицензии)» заменить словом «лицензии»;</w:t>
      </w:r>
    </w:p>
    <w:p w:rsidR="00413668" w:rsidRDefault="00413668">
      <w:pPr>
        <w:pStyle w:val="newncpi"/>
      </w:pPr>
      <w:r>
        <w:t>в пункте 1 статьи 24 слова «специального разрешения (лицензии)» и «выдаваемого» заменить соответственно словами «лицензии» и «предоставляемой».</w:t>
      </w:r>
    </w:p>
    <w:p w:rsidR="00413668" w:rsidRDefault="00413668">
      <w:pPr>
        <w:pStyle w:val="point"/>
      </w:pPr>
      <w:r>
        <w:t>6. Внести в Закон Республики Беларусь от 28 октября 2008 г. № 433-З «Об основах административных процедур» следующие изменения:</w:t>
      </w:r>
    </w:p>
    <w:p w:rsidR="00413668" w:rsidRDefault="00413668">
      <w:pPr>
        <w:pStyle w:val="newncpi"/>
      </w:pPr>
      <w:r>
        <w:t>в абзаце восьмом пункта 1 статьи 2 слова «комитете Республики Беларусь», «экспертиз Республики Беларусь» и «контроля Республики Беларусь» заменить соответственно словами «комитете», «экспертиз» и «контроля»;</w:t>
      </w:r>
    </w:p>
    <w:p w:rsidR="00413668" w:rsidRDefault="00413668">
      <w:pPr>
        <w:pStyle w:val="newncpi"/>
      </w:pPr>
      <w:r>
        <w:t>в статье 3:</w:t>
      </w:r>
    </w:p>
    <w:p w:rsidR="00413668" w:rsidRDefault="00413668">
      <w:pPr>
        <w:pStyle w:val="newncpi"/>
      </w:pPr>
      <w:r>
        <w:t>название статьи изложить в следующей редакции:</w:t>
      </w:r>
    </w:p>
    <w:p w:rsidR="00413668" w:rsidRDefault="00413668">
      <w:pPr>
        <w:pStyle w:val="article"/>
      </w:pPr>
      <w:r>
        <w:rPr>
          <w:rStyle w:val="rednoun"/>
        </w:rPr>
        <w:t>«</w:t>
      </w:r>
      <w:r>
        <w:t>Статья 3. Правовое регулирование отношений, возникающих при осуществлении административных процедур</w:t>
      </w:r>
      <w:r>
        <w:rPr>
          <w:rStyle w:val="rednoun"/>
        </w:rPr>
        <w:t>»</w:t>
      </w:r>
      <w:r>
        <w:t>;</w:t>
      </w:r>
    </w:p>
    <w:p w:rsidR="00413668" w:rsidRDefault="00413668">
      <w:pPr>
        <w:pStyle w:val="newncpi"/>
      </w:pPr>
      <w:r>
        <w:t>дополнить статью пунктом 5</w:t>
      </w:r>
      <w:r>
        <w:rPr>
          <w:vertAlign w:val="superscript"/>
        </w:rPr>
        <w:t>1</w:t>
      </w:r>
      <w:r>
        <w:t xml:space="preserve"> следующего содержания:</w:t>
      </w:r>
    </w:p>
    <w:p w:rsidR="00413668" w:rsidRDefault="00413668">
      <w:pPr>
        <w:pStyle w:val="point"/>
      </w:pPr>
      <w:r>
        <w:rPr>
          <w:rStyle w:val="rednoun"/>
        </w:rPr>
        <w:t>«</w:t>
      </w:r>
      <w:r>
        <w:t>5</w:t>
      </w:r>
      <w:r>
        <w:rPr>
          <w:vertAlign w:val="superscript"/>
        </w:rPr>
        <w:t>1</w:t>
      </w:r>
      <w:r>
        <w:t>.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r>
        <w:rPr>
          <w:rStyle w:val="rednoun"/>
        </w:rPr>
        <w:t>»</w:t>
      </w:r>
      <w:r>
        <w:t>;</w:t>
      </w:r>
    </w:p>
    <w:p w:rsidR="00413668" w:rsidRDefault="00413668">
      <w:pPr>
        <w:pStyle w:val="newncpi"/>
      </w:pPr>
      <w:r>
        <w:t>статью 19 дополнить словами «или созданной им комиссией»;</w:t>
      </w:r>
    </w:p>
    <w:p w:rsidR="00413668" w:rsidRDefault="00413668">
      <w:pPr>
        <w:pStyle w:val="newncpi"/>
      </w:pPr>
      <w:r>
        <w:t>в абзаце втором пункта 1 статьи 21 слова «в общегосударственную автоматизированную информационную систему» заменить словами «с общегосударственной автоматизированной информационной системой»;</w:t>
      </w:r>
    </w:p>
    <w:p w:rsidR="00413668" w:rsidRDefault="00413668">
      <w:pPr>
        <w:pStyle w:val="newncpi"/>
      </w:pPr>
      <w:r>
        <w:t>часть третью пункта 1 статьи 27 дополнить словами «или законодательным актом в сфере лицензирования».</w:t>
      </w:r>
    </w:p>
    <w:p w:rsidR="00413668" w:rsidRDefault="00413668">
      <w:pPr>
        <w:pStyle w:val="point"/>
      </w:pPr>
      <w:r>
        <w:t>7. Внести в Закон Республики Беларусь от 28 декабря 2009 г. № 113-З «Об электронном документе и электронной цифровой подписи» следующие изменения:</w:t>
      </w:r>
    </w:p>
    <w:p w:rsidR="00413668" w:rsidRDefault="00413668">
      <w:pPr>
        <w:pStyle w:val="newncpi"/>
      </w:pPr>
      <w:r>
        <w:t>из абзацев третьего, десятого и пятнадцатого статьи 1, части третьей статьи 2, статьи 6, названия, абзацев первого и четвертого статьи 10, абзацев четвертого и пятого статьи 12, абзаца четвертого статьи 13, части второй статьи 15, статьи 21, частей пятой, шестой и восьмой статьи 22, абзаца пятого части первой, части четвертой, абзаца пятого части шестой и части восьмой статьи 23, части второй статьи 25 слова «Республики Беларусь» исключить;</w:t>
      </w:r>
    </w:p>
    <w:p w:rsidR="00413668" w:rsidRDefault="00413668">
      <w:pPr>
        <w:pStyle w:val="newncpi"/>
      </w:pPr>
      <w:r>
        <w:t>статью 3 изложить в следующей редакции:</w:t>
      </w:r>
    </w:p>
    <w:p w:rsidR="00413668" w:rsidRDefault="00413668">
      <w:pPr>
        <w:pStyle w:val="article"/>
      </w:pPr>
      <w:r>
        <w:rPr>
          <w:rStyle w:val="rednoun"/>
        </w:rPr>
        <w:lastRenderedPageBreak/>
        <w:t>«</w:t>
      </w:r>
      <w:r>
        <w:t>Статья 3. Правовое регулирование отношений в сфере обращения электронных документов и электронной цифровой подписи</w:t>
      </w:r>
    </w:p>
    <w:p w:rsidR="00413668" w:rsidRDefault="00413668">
      <w:pPr>
        <w:pStyle w:val="newncpi"/>
      </w:pPr>
      <w:r>
        <w:t>Отношения в сфере обращения электронных документов и электронной цифровой подписи регулируются законодательством об электронных документах и электронной цифровой подписи, а также международными договорами Республики Беларусь.</w:t>
      </w:r>
    </w:p>
    <w:p w:rsidR="00413668" w:rsidRDefault="00413668">
      <w:pPr>
        <w:pStyle w:val="newncpi"/>
      </w:pPr>
      <w:r>
        <w:t>Законодательство об электронных документах и электронной цифровой подписи основывается на Конституции Республики Беларусь и состоит из настоящего Закона и иных актов законодательства.</w:t>
      </w:r>
    </w:p>
    <w:p w:rsidR="00413668" w:rsidRDefault="00413668">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Style w:val="rednoun"/>
        </w:rPr>
        <w:t>»</w:t>
      </w:r>
      <w:r>
        <w:t>;</w:t>
      </w:r>
    </w:p>
    <w:p w:rsidR="00413668" w:rsidRDefault="00413668">
      <w:pPr>
        <w:pStyle w:val="newncpi"/>
      </w:pPr>
      <w:r>
        <w:t>в статье 5 слова «законодательством Республики Беларусь» заменить словом «законодательством»;</w:t>
      </w:r>
    </w:p>
    <w:p w:rsidR="00413668" w:rsidRDefault="00413668">
      <w:pPr>
        <w:pStyle w:val="newncpi"/>
      </w:pPr>
      <w:r>
        <w:t>в статье 7 слова «банком Республики Беларусь» и «законодательства Республики Беларусь» заменить соответственно словами «банком» и «законодательства»;</w:t>
      </w:r>
    </w:p>
    <w:p w:rsidR="00413668" w:rsidRDefault="00413668">
      <w:pPr>
        <w:pStyle w:val="newncpi"/>
      </w:pPr>
      <w:r>
        <w:t>в статье 8 слова «актами Республики Беларусь» заменить словом «актами»;</w:t>
      </w:r>
    </w:p>
    <w:p w:rsidR="00413668" w:rsidRDefault="00413668">
      <w:pPr>
        <w:pStyle w:val="newncpi"/>
      </w:pPr>
      <w:r>
        <w:t>в статье 9:</w:t>
      </w:r>
    </w:p>
    <w:p w:rsidR="00413668" w:rsidRDefault="00413668">
      <w:pPr>
        <w:pStyle w:val="newncpi"/>
      </w:pPr>
      <w:r>
        <w:t>из абзаца четвертого слова «Республики Беларусь» исключить;</w:t>
      </w:r>
    </w:p>
    <w:p w:rsidR="00413668" w:rsidRDefault="00413668">
      <w:pPr>
        <w:pStyle w:val="newncpi"/>
      </w:pPr>
      <w:r>
        <w:t>в абзаце пятом слова «законами Республики Беларусь» заменить словом «законами»;</w:t>
      </w:r>
    </w:p>
    <w:p w:rsidR="00413668" w:rsidRDefault="00413668">
      <w:pPr>
        <w:pStyle w:val="newncpi"/>
      </w:pPr>
      <w:r>
        <w:t>в статье 11:</w:t>
      </w:r>
    </w:p>
    <w:p w:rsidR="00413668" w:rsidRDefault="00413668">
      <w:pPr>
        <w:pStyle w:val="newncpi"/>
      </w:pPr>
      <w:r>
        <w:t>из абзаца четвертого слова «Республики Беларусь» исключить;</w:t>
      </w:r>
    </w:p>
    <w:p w:rsidR="00413668" w:rsidRDefault="00413668">
      <w:pPr>
        <w:pStyle w:val="newncpi"/>
      </w:pPr>
      <w:r>
        <w:t>в абзаце шестом слова «актами Республики Беларусь» заменить словом «актами»;</w:t>
      </w:r>
    </w:p>
    <w:p w:rsidR="00413668" w:rsidRDefault="00413668">
      <w:pPr>
        <w:pStyle w:val="newncpi"/>
      </w:pPr>
      <w:r>
        <w:t>часть первую статьи 14 изложить в следующей редакции:</w:t>
      </w:r>
    </w:p>
    <w:p w:rsidR="00413668" w:rsidRDefault="00413668">
      <w:pPr>
        <w:pStyle w:val="newncpi"/>
      </w:pPr>
      <w:r>
        <w:t>«В случаях и порядке, установленных законодательными актами о лицензировании, деятельность субъектов отношений в области технологии электронной цифровой подписи осуществляется на основании лицензий на деятельность по технической и (или) криптографической защите информации.»;</w:t>
      </w:r>
    </w:p>
    <w:p w:rsidR="00413668" w:rsidRDefault="00413668">
      <w:pPr>
        <w:pStyle w:val="newncpi"/>
      </w:pPr>
      <w:r>
        <w:t>в статье 20:</w:t>
      </w:r>
    </w:p>
    <w:p w:rsidR="00413668" w:rsidRDefault="00413668">
      <w:pPr>
        <w:pStyle w:val="newncpi"/>
      </w:pPr>
      <w:r>
        <w:t>из части первой слова «Республики Беларусь» исключить;</w:t>
      </w:r>
    </w:p>
    <w:p w:rsidR="00413668" w:rsidRDefault="00413668">
      <w:pPr>
        <w:pStyle w:val="newncpi"/>
      </w:pPr>
      <w:r>
        <w:t>в части третьей:</w:t>
      </w:r>
    </w:p>
    <w:p w:rsidR="00413668" w:rsidRDefault="00413668">
      <w:pPr>
        <w:pStyle w:val="newncpi"/>
      </w:pPr>
      <w:r>
        <w:t>абзац шестой изложить в следующей редакции:</w:t>
      </w:r>
    </w:p>
    <w:p w:rsidR="00413668" w:rsidRDefault="00413668">
      <w:pPr>
        <w:pStyle w:val="newncpi"/>
      </w:pPr>
      <w:r>
        <w:t>«организацией на основании лицензии на деятельность по технической и (или) криптографической защите информации в части соответствующих составляющих этот вид деятельности услуг по удостоверению формы внешнего представления электронного документа на бумажном носителе;»;</w:t>
      </w:r>
    </w:p>
    <w:p w:rsidR="00413668" w:rsidRDefault="00413668">
      <w:pPr>
        <w:pStyle w:val="newncpi"/>
      </w:pPr>
      <w:r>
        <w:t>в абзаце седьмом:</w:t>
      </w:r>
    </w:p>
    <w:p w:rsidR="00413668" w:rsidRDefault="00413668">
      <w:pPr>
        <w:pStyle w:val="newncpi"/>
      </w:pPr>
      <w:r>
        <w:t>слово «другими» заменить словами «государственными органами, другими»;</w:t>
      </w:r>
    </w:p>
    <w:p w:rsidR="00413668" w:rsidRDefault="00413668">
      <w:pPr>
        <w:pStyle w:val="newncpi"/>
      </w:pPr>
      <w:r>
        <w:t>слова «Республики Беларусь» исключить.</w:t>
      </w:r>
    </w:p>
    <w:p w:rsidR="00413668" w:rsidRDefault="00413668">
      <w:pPr>
        <w:pStyle w:val="point"/>
      </w:pPr>
      <w:r>
        <w:t>8. Внести в Закон Республики Беларусь от 30 декабря 2011 г. № 334-З «Об адвокатуре и адвокатской деятельности в Республике Беларусь» следующие изменения:</w:t>
      </w:r>
    </w:p>
    <w:p w:rsidR="00413668" w:rsidRDefault="00413668">
      <w:pPr>
        <w:pStyle w:val="newncpi"/>
      </w:pPr>
      <w:r>
        <w:t>в абзаце четвертом статьи 1 слово «личной» заменить словом «частной»;</w:t>
      </w:r>
    </w:p>
    <w:p w:rsidR="00413668" w:rsidRDefault="00413668">
      <w:pPr>
        <w:pStyle w:val="newncpi"/>
      </w:pPr>
      <w:r>
        <w:t>из абзаца третьего статьи 3 слово «иными» исключить;</w:t>
      </w:r>
    </w:p>
    <w:p w:rsidR="00413668" w:rsidRDefault="00413668">
      <w:pPr>
        <w:pStyle w:val="newncpi"/>
      </w:pPr>
      <w:r>
        <w:t>в пункте 1 статьи 7 слова «специальное разрешение (лицензию) на осуществление адвокатской деятельности (далее, если не предусмотрено иное,» заменить словами «лицензию на осуществление адвокатской деятельности (далее»;</w:t>
      </w:r>
    </w:p>
    <w:p w:rsidR="00413668" w:rsidRDefault="00413668">
      <w:pPr>
        <w:pStyle w:val="newncpi"/>
      </w:pPr>
      <w:r>
        <w:t>пункт 1 статьи 8 изложить в следующей редакции:</w:t>
      </w:r>
    </w:p>
    <w:p w:rsidR="00413668" w:rsidRDefault="00413668">
      <w:pPr>
        <w:pStyle w:val="point"/>
      </w:pPr>
      <w:r>
        <w:rPr>
          <w:rStyle w:val="rednoun"/>
        </w:rPr>
        <w:t>«</w:t>
      </w:r>
      <w:r>
        <w:t>1. К осуществлению адвокатской деятельности не допускается лицо при наличии ограничений права на ее осуществление, предусмотренных законодательством о лицензировании.</w:t>
      </w:r>
      <w:r>
        <w:rPr>
          <w:rStyle w:val="rednoun"/>
        </w:rPr>
        <w:t>»</w:t>
      </w:r>
      <w:r>
        <w:t>;</w:t>
      </w:r>
    </w:p>
    <w:p w:rsidR="00413668" w:rsidRDefault="00413668">
      <w:pPr>
        <w:pStyle w:val="newncpi"/>
      </w:pPr>
      <w:r>
        <w:t>в статье 9:</w:t>
      </w:r>
    </w:p>
    <w:p w:rsidR="00413668" w:rsidRDefault="00413668">
      <w:pPr>
        <w:pStyle w:val="newncpi"/>
      </w:pPr>
      <w:r>
        <w:t>пункт 4 дополнить частью следующего содержания:</w:t>
      </w:r>
    </w:p>
    <w:p w:rsidR="00413668" w:rsidRDefault="00413668">
      <w:pPr>
        <w:pStyle w:val="newncpi"/>
      </w:pPr>
      <w:r>
        <w:lastRenderedPageBreak/>
        <w:t>«Запрещается требовать от претендента представления документов или сведений, не предусмотренных частью первой настоящего пункта, а также документов, которые могут быть истребованы Министерством юстиции у иных государственных органов и других организаций самостоятельно, если иное не установлено законодательными актами.»;</w:t>
      </w:r>
    </w:p>
    <w:p w:rsidR="00413668" w:rsidRDefault="00413668">
      <w:pPr>
        <w:pStyle w:val="newncpi"/>
      </w:pPr>
      <w:r>
        <w:t>пункт 6 изложить в следующей редакции:</w:t>
      </w:r>
    </w:p>
    <w:p w:rsidR="00413668" w:rsidRDefault="00413668">
      <w:pPr>
        <w:pStyle w:val="point"/>
      </w:pPr>
      <w:r>
        <w:rPr>
          <w:rStyle w:val="rednoun"/>
        </w:rPr>
        <w:t>«</w:t>
      </w:r>
      <w:r>
        <w:t>6. Квалификационный экзамен проводится для подтверждения знаний соискателя лицензии по конституционному, уголовному, гражданскому, жилищному законодательству, законодательству о браке и семье, о труде, об административных правонарушениях, уголовно-процессуальному законодательству, гражданскому процессуальному законодательству, хозяйственному процессуальному законодательству, законодательству, определяющему порядок административного процесса, законодательным актам по вопросам деятельности адвокатуры и Правилам профессиональной этики адвоката.</w:t>
      </w:r>
    </w:p>
    <w:p w:rsidR="00413668" w:rsidRDefault="00413668">
      <w:pPr>
        <w:pStyle w:val="newncpi"/>
      </w:pPr>
      <w:r>
        <w:t>Квалификационный экзамен состоит из проверки знаний претендентов в письменной и устной формах, если иное не предусмотрено настоящей статьей.</w:t>
      </w:r>
      <w:r>
        <w:rPr>
          <w:rStyle w:val="rednoun"/>
        </w:rPr>
        <w:t>»</w:t>
      </w:r>
      <w:r>
        <w:t>;</w:t>
      </w:r>
    </w:p>
    <w:p w:rsidR="00413668" w:rsidRDefault="00413668">
      <w:pPr>
        <w:pStyle w:val="newncpi"/>
      </w:pPr>
      <w:r>
        <w:t>в пунктах 8 и 9 слова «лицензионным требованиям и условиям» заменить словами «долицензионным требованиям»;</w:t>
      </w:r>
    </w:p>
    <w:p w:rsidR="00413668" w:rsidRDefault="00413668">
      <w:pPr>
        <w:pStyle w:val="newncpi"/>
      </w:pPr>
      <w:r>
        <w:t>в пункте 2 статьи 11 слова «, получившее лицензию,» заменить словами «не позднее двух месяцев после получения лицензии»;</w:t>
      </w:r>
    </w:p>
    <w:p w:rsidR="00413668" w:rsidRDefault="00413668">
      <w:pPr>
        <w:pStyle w:val="newncpi"/>
      </w:pPr>
      <w:r>
        <w:t>в статье 12:</w:t>
      </w:r>
    </w:p>
    <w:p w:rsidR="00413668" w:rsidRDefault="00413668">
      <w:pPr>
        <w:pStyle w:val="newncpi"/>
      </w:pPr>
      <w:r>
        <w:t>из абзаца шестого пункта 1 слово «действия» исключить;</w:t>
      </w:r>
    </w:p>
    <w:p w:rsidR="00413668" w:rsidRDefault="00413668">
      <w:pPr>
        <w:pStyle w:val="newncpi"/>
      </w:pPr>
      <w:r>
        <w:t>в пункте 2 слова «действия лицензии» заменить словом «лицензии»;</w:t>
      </w:r>
    </w:p>
    <w:p w:rsidR="00413668" w:rsidRDefault="00413668">
      <w:pPr>
        <w:pStyle w:val="newncpi"/>
      </w:pPr>
      <w:r>
        <w:t>в статье 13:</w:t>
      </w:r>
    </w:p>
    <w:p w:rsidR="00413668" w:rsidRDefault="00413668">
      <w:pPr>
        <w:pStyle w:val="newncpi"/>
      </w:pPr>
      <w:r>
        <w:t>из пункта 1 слова «аннулирования или» и «действия» исключить;</w:t>
      </w:r>
    </w:p>
    <w:p w:rsidR="00413668" w:rsidRDefault="00413668">
      <w:pPr>
        <w:pStyle w:val="newncpi"/>
      </w:pPr>
      <w:r>
        <w:t>в пункте 2 слова «Действие лицензии может быть прекращено» заменить словами «Лицензия может быть прекращена»;</w:t>
      </w:r>
    </w:p>
    <w:p w:rsidR="00413668" w:rsidRDefault="00413668">
      <w:pPr>
        <w:pStyle w:val="newncpi"/>
      </w:pPr>
      <w:r>
        <w:t>в пункте 3 слова «об аннулировании или прекращении действия» заменить словами «о прекращении»;</w:t>
      </w:r>
    </w:p>
    <w:p w:rsidR="00413668" w:rsidRDefault="00413668">
      <w:pPr>
        <w:pStyle w:val="newncpi"/>
      </w:pPr>
      <w:r>
        <w:t>абзац пятый пункта 1 статьи 14 изложить в следующей редакции:</w:t>
      </w:r>
    </w:p>
    <w:p w:rsidR="00413668" w:rsidRDefault="00413668">
      <w:pPr>
        <w:pStyle w:val="newncpi"/>
      </w:pPr>
      <w:r>
        <w:t>«рассматривает заявления и (или) иные материалы о предоставлении, изменении, приостановлении, возобновлении, прекращении лицензии, проводит оценку соответствия возможностей соискателей лицензий долицензионным требованиям, лицензиата лицензионным требованиям;»;</w:t>
      </w:r>
    </w:p>
    <w:p w:rsidR="00413668" w:rsidRDefault="00413668">
      <w:pPr>
        <w:pStyle w:val="newncpi"/>
      </w:pPr>
      <w:r>
        <w:t>в абзаце восьмом пункта 2 статьи 17 слово «действия» заменить словами «решения и действия (бездействие)»;</w:t>
      </w:r>
    </w:p>
    <w:p w:rsidR="00413668" w:rsidRDefault="00413668">
      <w:pPr>
        <w:pStyle w:val="newncpi"/>
      </w:pPr>
      <w:r>
        <w:t>пункт 2 статьи 20, абзац седьмой статьи 42 и абзац четырнадцатый пункта 9 статьи 43 после слов «на действия» дополнить словом «(бездействие)»;</w:t>
      </w:r>
    </w:p>
    <w:p w:rsidR="00413668" w:rsidRDefault="00413668">
      <w:pPr>
        <w:pStyle w:val="newncpi"/>
      </w:pPr>
      <w:r>
        <w:t>в статье 24:</w:t>
      </w:r>
    </w:p>
    <w:p w:rsidR="00413668" w:rsidRDefault="00413668">
      <w:pPr>
        <w:pStyle w:val="newncpi"/>
      </w:pPr>
      <w:r>
        <w:t>в пункте 1 слова «случаях аннулирования или прекращения действия» заменить словами «случае прекращения»;</w:t>
      </w:r>
    </w:p>
    <w:p w:rsidR="00413668" w:rsidRDefault="00413668">
      <w:pPr>
        <w:pStyle w:val="newncpi"/>
      </w:pPr>
      <w:r>
        <w:t>из абзаца седьмого пункта 2 слова «и условий» исключить;</w:t>
      </w:r>
    </w:p>
    <w:p w:rsidR="00413668" w:rsidRDefault="00413668">
      <w:pPr>
        <w:pStyle w:val="newncpi"/>
      </w:pPr>
      <w:r>
        <w:t>из части второй пункта 3 слово «действия» исключить;</w:t>
      </w:r>
    </w:p>
    <w:p w:rsidR="00413668" w:rsidRDefault="00413668">
      <w:pPr>
        <w:pStyle w:val="newncpi"/>
      </w:pPr>
      <w:r>
        <w:t>абзац второй пункта 2 статьи 38 изложить в следующей редакции:</w:t>
      </w:r>
    </w:p>
    <w:p w:rsidR="00413668" w:rsidRDefault="00413668">
      <w:pPr>
        <w:pStyle w:val="newncpi"/>
      </w:pPr>
      <w:r>
        <w:t>«устанавливает сроки и формы представления Белорусской республиканской, территориальными коллегиями адвокатов ведомственной отчетности, обобщает данные о деятельности адвокатов, изучает и распространяет положительный опыт их работы;»;</w:t>
      </w:r>
    </w:p>
    <w:p w:rsidR="00413668" w:rsidRDefault="00413668">
      <w:pPr>
        <w:pStyle w:val="newncpi"/>
      </w:pPr>
      <w:r>
        <w:t>статью 41 дополнить пунктом 9 следующего содержания:</w:t>
      </w:r>
    </w:p>
    <w:p w:rsidR="00413668" w:rsidRDefault="00413668">
      <w:pPr>
        <w:pStyle w:val="point"/>
      </w:pPr>
      <w:r>
        <w:rPr>
          <w:rStyle w:val="rednoun"/>
        </w:rPr>
        <w:t>«</w:t>
      </w:r>
      <w:r>
        <w:t>9. Территориальная коллегия адвокатов представляет в Белорусскую республиканскую коллегию адвокатов отчет о своей деятельности по форме, установленной Министерством юстиции.</w:t>
      </w:r>
      <w:r>
        <w:rPr>
          <w:rStyle w:val="rednoun"/>
        </w:rPr>
        <w:t>»</w:t>
      </w:r>
      <w:r>
        <w:t>;</w:t>
      </w:r>
    </w:p>
    <w:p w:rsidR="00413668" w:rsidRDefault="00413668">
      <w:pPr>
        <w:pStyle w:val="newncpi"/>
      </w:pPr>
      <w:r>
        <w:t>статью 46 дополнить пунктом 6 следующего содержания:</w:t>
      </w:r>
    </w:p>
    <w:p w:rsidR="00413668" w:rsidRDefault="00413668">
      <w:pPr>
        <w:pStyle w:val="point"/>
      </w:pPr>
      <w:r>
        <w:rPr>
          <w:rStyle w:val="rednoun"/>
        </w:rPr>
        <w:lastRenderedPageBreak/>
        <w:t>«</w:t>
      </w:r>
      <w:r>
        <w:t>6. Белорусская республиканская коллегия адвокатов представляет в Министерство юстиции отчет о деятельности коллегий адвокатов по установленной им форме.</w:t>
      </w:r>
      <w:r>
        <w:rPr>
          <w:rStyle w:val="rednoun"/>
        </w:rPr>
        <w:t>»</w:t>
      </w:r>
      <w:r>
        <w:t>.</w:t>
      </w:r>
    </w:p>
    <w:p w:rsidR="00413668" w:rsidRDefault="00413668">
      <w:pPr>
        <w:pStyle w:val="point"/>
      </w:pPr>
      <w:r>
        <w:t>9. Внести в Закон Республики Беларусь от 13 июля 2012 г. № 408-З «О наркотических средствах, психотропных веществах, их прекурсорах и аналогах» следующие изменения:</w:t>
      </w:r>
    </w:p>
    <w:p w:rsidR="00413668" w:rsidRDefault="00413668">
      <w:pPr>
        <w:pStyle w:val="newncpi"/>
      </w:pPr>
      <w:r>
        <w:t>абзац восемнадцатый статьи 1 после слова «далее» дополнить словами «, если не определено иное,»;</w:t>
      </w:r>
    </w:p>
    <w:p w:rsidR="00413668" w:rsidRDefault="00413668">
      <w:pPr>
        <w:pStyle w:val="newncpi"/>
      </w:pPr>
      <w:r>
        <w:t>в абзаце третьем части второй статьи 5 слово «веществ,» заменить словами «веществ и их»;</w:t>
      </w:r>
    </w:p>
    <w:p w:rsidR="00413668" w:rsidRDefault="00413668">
      <w:pPr>
        <w:pStyle w:val="newncpi"/>
      </w:pPr>
      <w:r>
        <w:t>в части третьей статьи 10 и части пятой статьи 12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413668" w:rsidRDefault="00413668">
      <w:pPr>
        <w:pStyle w:val="newncpi"/>
      </w:pPr>
      <w:r>
        <w:t>в статье 13:</w:t>
      </w:r>
    </w:p>
    <w:p w:rsidR="00413668" w:rsidRDefault="00413668">
      <w:pPr>
        <w:pStyle w:val="newncpi"/>
      </w:pPr>
      <w:r>
        <w:t>абзац второй части первой изложить в следующей редакции:</w:t>
      </w:r>
    </w:p>
    <w:p w:rsidR="00413668" w:rsidRDefault="00413668">
      <w:pPr>
        <w:pStyle w:val="newncpi"/>
      </w:pPr>
      <w:r>
        <w:t>«юридическими лицами, имеющими лицензии на деятельность, связанную с оборотом наркотических средств, психотропных веществ и их прекурсоров;»;</w:t>
      </w:r>
    </w:p>
    <w:p w:rsidR="00413668" w:rsidRDefault="00413668">
      <w:pPr>
        <w:pStyle w:val="newncpi"/>
      </w:pPr>
      <w:r>
        <w:t>в абзаце первом части третьей и части четвертой слова «специальные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413668" w:rsidRDefault="00413668">
      <w:pPr>
        <w:pStyle w:val="newncpi"/>
      </w:pPr>
      <w:r>
        <w:t>в статье 19:</w:t>
      </w:r>
    </w:p>
    <w:p w:rsidR="00413668" w:rsidRDefault="00413668">
      <w:pPr>
        <w:pStyle w:val="newncpi"/>
      </w:pPr>
      <w:r>
        <w:t>название статьи после слов «аналогов в» дополнить словами «целях контроля качества,»;</w:t>
      </w:r>
    </w:p>
    <w:p w:rsidR="00413668" w:rsidRDefault="00413668">
      <w:pPr>
        <w:pStyle w:val="newncpi"/>
      </w:pPr>
      <w:r>
        <w:t>часть первую изложить в следующей редакции:</w:t>
      </w:r>
    </w:p>
    <w:p w:rsidR="00413668" w:rsidRDefault="00413668">
      <w:pPr>
        <w:pStyle w:val="newncpi"/>
      </w:pPr>
      <w:r>
        <w:t>«Использование наркотических средств, включенных в список 2 Республиканского перечня, психотропных веществ, включенных в списки 2 и 3 Республиканского перечня, прекурсоров, включенных в таблицу 1 списка 4 Республиканского перечня, в целях контроля качества таких средств, веществ, научных и учебных целях осуществляется юридическими лицами при наличии лицензии на деятельность, связанную с оборотом наркотических средств, психотропных веществ и их прекурсоров.»;</w:t>
      </w:r>
    </w:p>
    <w:p w:rsidR="00413668" w:rsidRDefault="00413668">
      <w:pPr>
        <w:pStyle w:val="newncpi"/>
      </w:pPr>
      <w:r>
        <w:t>в части четвертой статьи 20 слова «специального разрешения (лицензии)» заменить словами «лицензии на деятельность, связанную с оборотом наркотических средств, психотропных веществ и их прекурсоров,»;</w:t>
      </w:r>
    </w:p>
    <w:p w:rsidR="00413668" w:rsidRDefault="00413668">
      <w:pPr>
        <w:pStyle w:val="newncpi"/>
      </w:pPr>
      <w:r>
        <w:t>абзац первый части второй статьи 22 изложить в следующей редакции:</w:t>
      </w:r>
    </w:p>
    <w:p w:rsidR="00413668" w:rsidRDefault="00413668">
      <w:pPr>
        <w:pStyle w:val="newncpi"/>
      </w:pPr>
      <w:r>
        <w:t>«Юридические лица, имеющие лицензии на деятельность, связанную с оборотом наркотических средств, психотропных веществ и их прекурсоров, представляют в Министерство здравоохранения:».</w:t>
      </w:r>
    </w:p>
    <w:p w:rsidR="00413668" w:rsidRDefault="00413668">
      <w:pPr>
        <w:pStyle w:val="point"/>
      </w:pPr>
      <w:r>
        <w:t>10. Внести в Закон Республики Беларусь от 17 июля 2017 г. № 52-З «Об инвестиционных фондах» следующие изменения:</w:t>
      </w:r>
    </w:p>
    <w:p w:rsidR="00413668" w:rsidRDefault="00413668">
      <w:pPr>
        <w:pStyle w:val="newncpi"/>
      </w:pPr>
      <w:r>
        <w:t>в статье 1:</w:t>
      </w:r>
    </w:p>
    <w:p w:rsidR="00413668" w:rsidRDefault="00413668">
      <w:pPr>
        <w:pStyle w:val="newncpi"/>
      </w:pPr>
      <w:r>
        <w:t>из абзацев третьего, тринадцатого, четырнадцатого и шестнадцатого пункта 1 слова «Республики Беларусь» исключить;</w:t>
      </w:r>
    </w:p>
    <w:p w:rsidR="00413668" w:rsidRDefault="00413668">
      <w:pPr>
        <w:pStyle w:val="newncpi"/>
      </w:pPr>
      <w:r>
        <w:t>пункт 2 изложить в следующей редакции:</w:t>
      </w:r>
    </w:p>
    <w:p w:rsidR="00413668" w:rsidRDefault="00413668">
      <w:pPr>
        <w:pStyle w:val="point"/>
      </w:pPr>
      <w:r>
        <w:rPr>
          <w:rStyle w:val="rednoun"/>
        </w:rPr>
        <w:t>«</w:t>
      </w:r>
      <w:r>
        <w:t>2. Для целей настоящего Закона термин «нерезидент» имеет значение, определенное подпунктом 1.10 пункта 1 статьи 1 Закона Республики Беларусь от 22 июля 2003 г. № 226-З «О валютном регулировании и валютном контроле».</w:t>
      </w:r>
      <w:r>
        <w:rPr>
          <w:rStyle w:val="rednoun"/>
        </w:rPr>
        <w:t>»</w:t>
      </w:r>
      <w:r>
        <w:t>;</w:t>
      </w:r>
    </w:p>
    <w:p w:rsidR="00413668" w:rsidRDefault="00413668">
      <w:pPr>
        <w:pStyle w:val="newncpi"/>
      </w:pPr>
      <w:r>
        <w:t xml:space="preserve">из пункта 3 статьи 2, абзаца четвертого пункта 2 статьи 8, абзаца второго части первой, абзаца пятого части второй пункта 1, абзацев второго и четвертого части первой, абзаца шестого части второй пункта 2 статьи 10, пункта 6 статьи 11, абзаца шестого статьи 13, пунктов 3–5 статьи 14, пункта 1 статьи 18, пункта 4 статьи 20, абзаца первого пункта 1 статьи 22, абзаца второго пункта 1 статьи 29, пункта 1 статьи 31, абзацев пятого и девятого пункта 1 статьи 33, абзаца четвертого части первой и части второй пункта 2 статьи 36, пунктов 1 и 2 статьи 37, части третьей пункта 1 и пункта 2 статьи 39, абзаца второго пункта 1 статьи 40, абзаца второго пункта 1 статьи 41, части первой пункта 1 статьи 42, пункта 1 </w:t>
      </w:r>
      <w:r>
        <w:lastRenderedPageBreak/>
        <w:t>и части первой пункта 4 статьи 44, абзацев третьего, пятого и десятого пункта 2 статьи 46, абзаца восьмого пункта 1, абзацев пятого и шестого части третьей, частей четвертой и шестой пункта 2 статьи 50 слова «Республики Беларусь» исключить;</w:t>
      </w:r>
    </w:p>
    <w:p w:rsidR="00413668" w:rsidRDefault="00413668">
      <w:pPr>
        <w:pStyle w:val="newncpi"/>
      </w:pPr>
      <w:r>
        <w:t>статью 3 изложить в следующей редакции:</w:t>
      </w:r>
    </w:p>
    <w:p w:rsidR="00413668" w:rsidRDefault="00413668">
      <w:pPr>
        <w:pStyle w:val="article"/>
      </w:pPr>
      <w:r>
        <w:rPr>
          <w:rStyle w:val="rednoun"/>
        </w:rPr>
        <w:t>«</w:t>
      </w:r>
      <w:r>
        <w:t>Статья 3. Правовое регулирование отношений в сфере инвестиционных фондов</w:t>
      </w:r>
    </w:p>
    <w:p w:rsidR="00413668" w:rsidRDefault="00413668">
      <w:pPr>
        <w:pStyle w:val="point"/>
      </w:pPr>
      <w:r>
        <w:t>1. Отношения в сфере инвестиционных фондов регулируются законодательством об инвестиционных фондах, а также международными договорами Республики Беларусь.</w:t>
      </w:r>
    </w:p>
    <w:p w:rsidR="00413668" w:rsidRDefault="00413668">
      <w:pPr>
        <w:pStyle w:val="point"/>
      </w:pPr>
      <w:r>
        <w:t>2. Законодательство об инвестиционных фондах основывается на Конституции Республики Беларусь и состоит из настоящего Закона и иных актов законодательства.</w:t>
      </w:r>
    </w:p>
    <w:p w:rsidR="00413668" w:rsidRDefault="00413668">
      <w:pPr>
        <w:pStyle w:val="point"/>
      </w:pPr>
      <w:r>
        <w:t>3. Законодательство о ценных бумагах и о хозяйственных обществах распространяется на инвестиционные фонды с учетом особенностей, предусмотренных настоящим Законом.</w:t>
      </w:r>
    </w:p>
    <w:p w:rsidR="00413668" w:rsidRDefault="00413668">
      <w:pPr>
        <w:pStyle w:val="point"/>
      </w:pPr>
      <w:r>
        <w:t>4.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Style w:val="rednoun"/>
        </w:rPr>
        <w:t>»</w:t>
      </w:r>
      <w:r>
        <w:t>;</w:t>
      </w:r>
    </w:p>
    <w:p w:rsidR="00413668" w:rsidRDefault="00413668">
      <w:pPr>
        <w:pStyle w:val="newncpi"/>
      </w:pPr>
      <w:r>
        <w:t>в абзаце пятом статьи 4 слова «законами Республики Беларусь» заменить словом «законами»;</w:t>
      </w:r>
    </w:p>
    <w:p w:rsidR="00413668" w:rsidRDefault="00413668">
      <w:pPr>
        <w:pStyle w:val="newncpi"/>
      </w:pPr>
      <w:r>
        <w:t>в статье 5:</w:t>
      </w:r>
    </w:p>
    <w:p w:rsidR="00413668" w:rsidRDefault="00413668">
      <w:pPr>
        <w:pStyle w:val="newncpi"/>
      </w:pPr>
      <w:r>
        <w:t>в пункте 1:</w:t>
      </w:r>
    </w:p>
    <w:p w:rsidR="00413668" w:rsidRDefault="00413668">
      <w:pPr>
        <w:pStyle w:val="newncpi"/>
      </w:pPr>
      <w:r>
        <w:t>в абзаце пятом слова «информационном ресурсе рынка ценных бумаг» заменить словами «портале финансового рынка»;</w:t>
      </w:r>
    </w:p>
    <w:p w:rsidR="00413668" w:rsidRDefault="00413668">
      <w:pPr>
        <w:pStyle w:val="newncpi"/>
      </w:pPr>
      <w:r>
        <w:t>из абзаца восемнадцатого слова «Республики Беларусь» исключить;</w:t>
      </w:r>
    </w:p>
    <w:p w:rsidR="00413668" w:rsidRDefault="00413668">
      <w:pPr>
        <w:pStyle w:val="newncpi"/>
      </w:pPr>
      <w:r>
        <w:t>из абзацев второго и седьмого части второй пункта 2 слова «Республики Беларусь» исключить;</w:t>
      </w:r>
    </w:p>
    <w:p w:rsidR="00413668" w:rsidRDefault="00413668">
      <w:pPr>
        <w:pStyle w:val="newncpi"/>
      </w:pPr>
      <w:r>
        <w:t>в части второй пункта 2 статьи 7 слова «или небанковская кредитно-финансовая организация» заменить словами «, небанковская кредитно-финансовая организация или открытое акционерное общество «Банк развития Республики Беларусь»;</w:t>
      </w:r>
    </w:p>
    <w:p w:rsidR="00413668" w:rsidRDefault="00413668">
      <w:pPr>
        <w:pStyle w:val="newncpi"/>
      </w:pPr>
      <w:r>
        <w:t>в статье 9:</w:t>
      </w:r>
    </w:p>
    <w:p w:rsidR="00413668" w:rsidRDefault="00413668">
      <w:pPr>
        <w:pStyle w:val="newncpi"/>
      </w:pPr>
      <w:r>
        <w:t>пункт 1 изложить в следующей редакции:</w:t>
      </w:r>
    </w:p>
    <w:p w:rsidR="00413668" w:rsidRDefault="00413668">
      <w:pPr>
        <w:pStyle w:val="point"/>
      </w:pPr>
      <w:r>
        <w:rPr>
          <w:rStyle w:val="rednoun"/>
        </w:rPr>
        <w:t>«</w:t>
      </w:r>
      <w:r>
        <w:t>1. Не могут являться владельцем доли в уставном фонде (акций) в размере десяти и более процентов акционерного инвестиционного фонда, управляющей организации, специализированного депозитария (собственником имущества специализированного депозитария – унитарного предприятия) либо осуществлять доверительное управление указанными долями (акциями):</w:t>
      </w:r>
    </w:p>
    <w:p w:rsidR="00413668" w:rsidRDefault="00413668">
      <w:pPr>
        <w:pStyle w:val="newncpi"/>
      </w:pPr>
      <w:r>
        <w:t>юридическое лицо, у которого за совершение нарушения была прекращена государственная аккредитация на осуществление деятельности управляющей организации или на осуществление деятельности специализированного депозитария, и (или) было отозвано специальное разрешение (лицензия) на осуществление банковской деятельности, и (или) была прекращена лицензия на осуществление профессиональной и биржевой деятельности по ценным бумагам, – в течение трех лет с даты таких прекращения государственной аккредитации, отзыва специального разрешения (лицензии), прекращения лицензии;</w:t>
      </w:r>
    </w:p>
    <w:p w:rsidR="00413668" w:rsidRDefault="00413668">
      <w:pPr>
        <w:pStyle w:val="newncpi"/>
      </w:pPr>
      <w:r>
        <w:t xml:space="preserve">физическое лицо, которое осуществляло функции руководителя или входило в состав коллегиального исполнительного органа юридического лица на дату прекращения у него государственной аккредитации на осуществление деятельности управляющей организации или на осуществление деятельности специализированного депозитария,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w:t>
      </w:r>
      <w:r>
        <w:lastRenderedPageBreak/>
        <w:t>прекращения государственной аккредитации, отзыва специального разрешения (лицензии), прекращения лицензии.</w:t>
      </w:r>
      <w:r>
        <w:rPr>
          <w:rStyle w:val="rednoun"/>
        </w:rPr>
        <w:t>»</w:t>
      </w:r>
      <w:r>
        <w:t>;</w:t>
      </w:r>
    </w:p>
    <w:p w:rsidR="00413668" w:rsidRDefault="00413668">
      <w:pPr>
        <w:pStyle w:val="newncpi"/>
      </w:pPr>
      <w:r>
        <w:t>в части первой пункта 8:</w:t>
      </w:r>
    </w:p>
    <w:p w:rsidR="00413668" w:rsidRDefault="00413668">
      <w:pPr>
        <w:pStyle w:val="newncpi"/>
      </w:pPr>
      <w:r>
        <w:t>в абзаце втором слова «и (или) аннулирования (отзыва)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 и (или)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413668" w:rsidRDefault="00413668">
      <w:pPr>
        <w:pStyle w:val="newncpi"/>
      </w:pPr>
      <w:r>
        <w:t>в абзаце седьмом слова «аннулирования (отзыва) у них специального разрешения (лицензии) на осуществление профессиональной и биржевой деятельности по ценным бумагам и (или) банковской деятельности за совершение нарушения, – в течение трех лет с даты таких прекращения государственной аккредитации, аннулирования (отзыва) специального разрешения (лицензии)» заменить словами «отзыва специального разрешения (лицензии) на осуществление банковской деятельности и (или) прекращения лицензии на осуществление профессиональной и биржевой деятельности по ценным бумагам за совершение нарушения, – в течение трех лет с даты таких прекращения государственной аккредитации, отзыва специального разрешения (лицензии), прекращения лицензии»;</w:t>
      </w:r>
    </w:p>
    <w:p w:rsidR="00413668" w:rsidRDefault="00413668">
      <w:pPr>
        <w:pStyle w:val="newncpi"/>
      </w:pPr>
      <w:r>
        <w:t>в статье 12:</w:t>
      </w:r>
    </w:p>
    <w:p w:rsidR="00413668" w:rsidRDefault="00413668">
      <w:pPr>
        <w:pStyle w:val="newncpi"/>
      </w:pPr>
      <w:r>
        <w:t>из пунктов 3 и 4 слова «Республики Беларусь» исключить;</w:t>
      </w:r>
    </w:p>
    <w:p w:rsidR="00413668" w:rsidRDefault="00413668">
      <w:pPr>
        <w:pStyle w:val="newncpi"/>
      </w:pPr>
      <w:r>
        <w:t>в части третьей пункта 5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413668" w:rsidRDefault="00413668">
      <w:pPr>
        <w:pStyle w:val="newncpi"/>
      </w:pPr>
      <w:r>
        <w:t>в пункте 1 статьи 15 слова «года «О хозяйственных обществах» (Ведамасці Вярхоўнага Савета Рэспублікі Беларусь, 1992 г., № 35, ст. 552; Национальный реестр правовых актов Республики Беларусь, 2006 г., № 18, 2/1197)» заменить словами «г. № 2020-XII «О хозяйственных обществах»;</w:t>
      </w:r>
    </w:p>
    <w:p w:rsidR="00413668" w:rsidRDefault="00413668">
      <w:pPr>
        <w:pStyle w:val="newncpi"/>
      </w:pPr>
      <w:r>
        <w:t>в пункте 2 статьи 23:</w:t>
      </w:r>
    </w:p>
    <w:p w:rsidR="00413668" w:rsidRDefault="00413668">
      <w:pPr>
        <w:pStyle w:val="newncpi"/>
      </w:pPr>
      <w:r>
        <w:t>в части второй слова «специальных разрешений (лицензий) на осуществление банковской деятельности,» заменить словами «специального разрешения (лицензии) на осуществление банковской деятельности, лицензии на осуществление»;</w:t>
      </w:r>
    </w:p>
    <w:p w:rsidR="00413668" w:rsidRDefault="00413668">
      <w:pPr>
        <w:pStyle w:val="newncpi"/>
      </w:pPr>
      <w:r>
        <w:t>из части третьей слова «Республики Беларусь» исключить;</w:t>
      </w:r>
    </w:p>
    <w:p w:rsidR="00413668" w:rsidRDefault="00413668">
      <w:pPr>
        <w:pStyle w:val="newncpi"/>
      </w:pPr>
      <w:r>
        <w:t>в статье 25:</w:t>
      </w:r>
    </w:p>
    <w:p w:rsidR="00413668" w:rsidRDefault="00413668">
      <w:pPr>
        <w:pStyle w:val="newncpi"/>
      </w:pPr>
      <w:r>
        <w:t>из абзаца третьего пункта 3 слова «Республики Беларусь» исключить;</w:t>
      </w:r>
    </w:p>
    <w:p w:rsidR="00413668" w:rsidRDefault="00413668">
      <w:pPr>
        <w:pStyle w:val="newncpi"/>
      </w:pPr>
      <w:r>
        <w:t>в пункте 5 слова «информационном ресурсе рынка ценных бумаг» заменить словами «портале финансового рынка»;</w:t>
      </w:r>
    </w:p>
    <w:p w:rsidR="00413668" w:rsidRDefault="00413668">
      <w:pPr>
        <w:pStyle w:val="newncpi"/>
      </w:pPr>
      <w:r>
        <w:t>в пунктах 7 и 9 статьи 34 слова «информационном ресурсе рынка ценных бумаг» заменить словами «портале финансового рынка»;</w:t>
      </w:r>
    </w:p>
    <w:p w:rsidR="00413668" w:rsidRDefault="00413668">
      <w:pPr>
        <w:pStyle w:val="newncpi"/>
      </w:pPr>
      <w:r>
        <w:t>в статье 38:</w:t>
      </w:r>
    </w:p>
    <w:p w:rsidR="00413668" w:rsidRDefault="00413668">
      <w:pPr>
        <w:pStyle w:val="newncpi"/>
      </w:pPr>
      <w:r>
        <w:t>в пункте 2 слова «и небанковских кредитно-финансовых организаций» заменить словами «, небанковских кредитно-финансовых организаций и открытого акционерного общества «Банк развития Республики Беларусь»;</w:t>
      </w:r>
    </w:p>
    <w:p w:rsidR="00413668" w:rsidRDefault="00413668">
      <w:pPr>
        <w:pStyle w:val="newncpi"/>
      </w:pPr>
      <w:r>
        <w:t>из пункта 7 слова «Республики Беларусь» исключить;</w:t>
      </w:r>
    </w:p>
    <w:p w:rsidR="00413668" w:rsidRDefault="00413668">
      <w:pPr>
        <w:pStyle w:val="newncpi"/>
      </w:pPr>
      <w:r>
        <w:t>в статье 45:</w:t>
      </w:r>
    </w:p>
    <w:p w:rsidR="00413668" w:rsidRDefault="00413668">
      <w:pPr>
        <w:pStyle w:val="newncpi"/>
      </w:pPr>
      <w:r>
        <w:t>в пункте 2 слова «и небанковских кредитно-финансовых организаций» заменить словами «, небанковских кредитно-финансовых организаций и республиканского унитарного предприятия «Республиканский центральный депозитарий ценных бумаг»;</w:t>
      </w:r>
    </w:p>
    <w:p w:rsidR="00413668" w:rsidRDefault="00413668">
      <w:pPr>
        <w:pStyle w:val="newncpi"/>
      </w:pPr>
      <w:r>
        <w:lastRenderedPageBreak/>
        <w:t>из пункта 6 слова «Республики Беларусь» исключить;</w:t>
      </w:r>
    </w:p>
    <w:p w:rsidR="00413668" w:rsidRDefault="00413668">
      <w:pPr>
        <w:pStyle w:val="newncpi"/>
      </w:pPr>
      <w:r>
        <w:t>в статье 48:</w:t>
      </w:r>
    </w:p>
    <w:p w:rsidR="00413668" w:rsidRDefault="00413668">
      <w:pPr>
        <w:pStyle w:val="newncpi"/>
      </w:pPr>
      <w:r>
        <w:t>в части первой пункта 1 слова «информационном ресурсе рынка ценных бумаг» заменить словами «портале финансового рынка»;</w:t>
      </w:r>
    </w:p>
    <w:p w:rsidR="00413668" w:rsidRDefault="00413668">
      <w:pPr>
        <w:pStyle w:val="newncpi"/>
      </w:pPr>
      <w:r>
        <w:t>из пункта 2 и части первой пункта 4 слова «Республики Беларусь» исключить;</w:t>
      </w:r>
    </w:p>
    <w:p w:rsidR="00413668" w:rsidRDefault="00413668">
      <w:pPr>
        <w:pStyle w:val="newncpi"/>
      </w:pPr>
      <w:r>
        <w:t>в статье 49:</w:t>
      </w:r>
    </w:p>
    <w:p w:rsidR="00413668" w:rsidRDefault="00413668">
      <w:pPr>
        <w:pStyle w:val="newncpi"/>
      </w:pPr>
      <w:r>
        <w:t>в абзаце третьем пункта 1 слова «реквизиты их свидетельств» заменить словом «сведения»;</w:t>
      </w:r>
    </w:p>
    <w:p w:rsidR="00413668" w:rsidRDefault="00413668">
      <w:pPr>
        <w:pStyle w:val="newncpi"/>
      </w:pPr>
      <w:r>
        <w:t>в пункте 2:</w:t>
      </w:r>
    </w:p>
    <w:p w:rsidR="00413668" w:rsidRDefault="00413668">
      <w:pPr>
        <w:pStyle w:val="newncpi"/>
      </w:pPr>
      <w:r>
        <w:t>абзац третий изложить в следующей редакции:</w:t>
      </w:r>
    </w:p>
    <w:p w:rsidR="00413668" w:rsidRDefault="00413668">
      <w:pPr>
        <w:pStyle w:val="newncpi"/>
      </w:pPr>
      <w:r>
        <w:t>«разработать, утвердить и раскрыть:»;</w:t>
      </w:r>
    </w:p>
    <w:p w:rsidR="00413668" w:rsidRDefault="00413668">
      <w:pPr>
        <w:pStyle w:val="newncpi"/>
      </w:pPr>
      <w:r>
        <w:t>дополнить пункт абзацами следующего содержания:</w:t>
      </w:r>
    </w:p>
    <w:p w:rsidR="00413668" w:rsidRDefault="00413668">
      <w:pPr>
        <w:pStyle w:val="newncpi"/>
      </w:pPr>
      <w:r>
        <w:t>«трехлетний бизнес-план, содержащий информацию о направлениях деятельности и перспективах развития инвестиционного фонда, в том числе детальный риск-анализ, включающий описание того, как будут минимизированы риски (ликвидности, операционные, маркетинговые, кредитные, рыночные, репутационные);</w:t>
      </w:r>
    </w:p>
    <w:p w:rsidR="00413668" w:rsidRDefault="00413668">
      <w:pPr>
        <w:pStyle w:val="newncpi"/>
      </w:pPr>
      <w:r>
        <w:t>систему управления рисками ликвидности с учетом нормальных и стрессовых рыночных условий.».</w:t>
      </w:r>
    </w:p>
    <w:p w:rsidR="00413668" w:rsidRDefault="00413668">
      <w:pPr>
        <w:pStyle w:val="article"/>
      </w:pPr>
      <w:r>
        <w:t>Статья 314. Утратила силу.</w:t>
      </w:r>
    </w:p>
    <w:p w:rsidR="00413668" w:rsidRDefault="00413668">
      <w:pPr>
        <w:pStyle w:val="article"/>
      </w:pPr>
      <w:r>
        <w:t>Статья 315. Переходные положения</w:t>
      </w:r>
    </w:p>
    <w:p w:rsidR="00413668" w:rsidRDefault="00413668">
      <w:pPr>
        <w:pStyle w:val="point"/>
      </w:pPr>
      <w:r>
        <w:t>1. До приведения актов законодательства в соответствие с настоящим Законом они применяются в той части, в которой не противоречат настоящему Закону, если иное не установлено Конституцией Республики Беларусь.</w:t>
      </w:r>
    </w:p>
    <w:p w:rsidR="00413668" w:rsidRDefault="00413668">
      <w:pPr>
        <w:pStyle w:val="point"/>
      </w:pPr>
      <w:r>
        <w:t>2. Юридические лица и индивидуальные предприниматели, имеющие на 1 января 2023 г. специальное разрешение (лицензию) на осуществление деятельности, связанной с трудоустройством за пределами Республики Беларусь, обязаны до 1 января 2024 г. обеспечить соблюдение долицензионных требований, предусмотренных статьей 186 настоящего Закона, а также лицензионных требований, предусмотренных абзацем третьим статьи 187 настоящего Закона, и до 1 февраля 2024 г. представить информацию об обеспечении соблюдения лицензионных требований в Министерство внутренних дел.</w:t>
      </w:r>
    </w:p>
    <w:p w:rsidR="00413668" w:rsidRDefault="00413668">
      <w:pPr>
        <w:pStyle w:val="point"/>
      </w:pPr>
      <w:r>
        <w:t>3. Юридические лица, имеющие на 1 января 2023 г. специальное разрешение (лицензию) на деятельность по заготовке (закупке) лома и отходов черных и цветных металлов, вправе осуществлять деятельность по заготовке (закупке) у юридических и физических лиц, в том числе индивидуальных предпринимателей, лома и отходов черных и цветных металлов и их первичной переработке и заготовке (закупке) бытового лома черных и цветных металлов у физических лиц без изменения лицензии.</w:t>
      </w:r>
    </w:p>
    <w:p w:rsidR="00413668" w:rsidRDefault="00413668">
      <w:pPr>
        <w:pStyle w:val="point"/>
      </w:pPr>
      <w:r>
        <w:t>4. Юридические лица, индивидуальные предприниматели, имеющие на 1 января 2023 г. специальное разрешение (лицензию) на осуществление деятельности по оказанию юридических услуг с указанием составляющей лицензируемую деятельность услуги «юридические услуги», обязаны до 1 июля 2023 г. обеспечить соблюдение лицензионных требований, предусмотренных настоящим Законом, и до 1 августа 2023 г. представить информацию об обеспечении соблюдения лицензионных требований в Министерство юстиции.</w:t>
      </w:r>
    </w:p>
    <w:p w:rsidR="00413668" w:rsidRDefault="00413668">
      <w:pPr>
        <w:pStyle w:val="newncpi"/>
      </w:pPr>
      <w:r>
        <w:t>В случае несоблюдения обязанностей, предусмотренных частью первой настоящего пункта, действие специального разрешения (лицензии) прекращается по решению Министерства юстиции в соответствии с требованиями, предусмотренными настоящим Законом.</w:t>
      </w:r>
    </w:p>
    <w:p w:rsidR="00413668" w:rsidRDefault="00413668">
      <w:pPr>
        <w:pStyle w:val="point"/>
      </w:pPr>
      <w:r>
        <w:t xml:space="preserve">5. Юридические лица, индивидуальные предприниматели,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w:t>
      </w:r>
      <w:r>
        <w:lastRenderedPageBreak/>
        <w:t>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до 1 июля 2023 г. оказывать эти услуги без лицензии. При намерении в дальнейшем оказывать данные услуги они должны, если иное не установлено частью второй настоящего пункта, получить лицензию на осуществление розничной торговли алкогольными напитками, табачными изделиями, нетабачными никотиносодержащими изделиями, жидкостями для электронных систем курения в соответствии с настоящим Законом.</w:t>
      </w:r>
    </w:p>
    <w:p w:rsidR="00413668" w:rsidRDefault="00413668">
      <w:pPr>
        <w:pStyle w:val="newncpi"/>
      </w:pPr>
      <w:r>
        <w:t>Юридические лица, индивидуальные предприниматели, имеющие на 1 января 2023 г. специальное разрешение (лицензию) на осуществление розничной торговли алкогольными напитками и (или) табачными изделиями с указанием составляющей лицензируемую деятельность услуги «розничная торговля табачными изделиями», оказывающие на 1 января 2023 г. услуги, составляющие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не подлежащие лицензированию в соответствии с актами законодательства до 1 января 2023 г. и подлежащие лицензированию согласно настоящему Закону, вправе продолжить оказывать эти услуги при условии направления в лицензирующий орган до 1 июля 2023 г. уведомления об оказании таких услуг по форме, определяемой Министерством антимонопольного регулирования и торговли.</w:t>
      </w:r>
    </w:p>
    <w:p w:rsidR="00413668" w:rsidRDefault="00413668">
      <w:pPr>
        <w:pStyle w:val="newncpi"/>
      </w:pPr>
      <w:r>
        <w:t>Включение в ЕРЛ сведений об изменении перечня услуг, составляющих лицензируемую розничную торговлю алкогольными напитками, табачными изделиями, нетабачными никотиносодержащими изделиями, жидкостями для электронных систем курения, в соответствии с частью второй настоящего пункта обеспечивается лицензирующим органом в течение трех рабочих дней после получения уведомления, указанного в части второй настоящего пункта, без принятия этим органом решения об изменении лицензии.</w:t>
      </w:r>
    </w:p>
    <w:p w:rsidR="00413668" w:rsidRDefault="00413668">
      <w:pPr>
        <w:pStyle w:val="point"/>
      </w:pPr>
      <w:r>
        <w:t>6. Направление соискателями лицензии, лицензиатами заявлений, уведомлений, прилагаемых к ним документов (сведений) в электронной форме через единый портал электронных услуг, лицензирующими органами уведомлений о принятых решениях, предписаний этих органов по вопросам лицензирования в электронной форме через единый портал электронных услуг осуществляется с 1 июля 2025 г.</w:t>
      </w:r>
    </w:p>
    <w:p w:rsidR="00413668" w:rsidRDefault="00413668">
      <w:pPr>
        <w:pStyle w:val="point"/>
      </w:pPr>
      <w:r>
        <w:t>7. Направление соискателями лицензии, лицензиатами заявлений, уведомлений, прилагаемых к ним документов (сведений) в электронной форме, лицензирующими органами уведомлений о принятых решениях, предписаний этих органов по вопросам лицензирования в электронной форме до 1 января 2025 г. может осуществляться с использованием национальной почтовой электронной системы, электронной почты, а при наличии технической возможности с использованием системы межведомственного электронного документооборота государственных органов Республики Беларусь, единого портала электронных услуг, иных информационных систем (ресурсов), определенных Советом Министров Республики Беларусь.</w:t>
      </w:r>
    </w:p>
    <w:p w:rsidR="00413668" w:rsidRDefault="00413668">
      <w:pPr>
        <w:pStyle w:val="point"/>
      </w:pPr>
      <w:r>
        <w:t>8. Действие согласий на осуществление операций с ценными бумагами, выданных Национальным банком банкам и небанковским кредитно-финансовым организациям до 1 января 2023 г., прекращается с 1 января 2023 г.</w:t>
      </w:r>
    </w:p>
    <w:p w:rsidR="00413668" w:rsidRDefault="00413668">
      <w:pPr>
        <w:pStyle w:val="article"/>
      </w:pPr>
      <w:r>
        <w:t>Статья 316. Меры по реализации положений настоящего Закона</w:t>
      </w:r>
    </w:p>
    <w:p w:rsidR="00413668" w:rsidRDefault="00413668">
      <w:pPr>
        <w:pStyle w:val="newncpi"/>
      </w:pPr>
      <w:r>
        <w:t>Совету Министров Республики Беларусь до 1 января 2023 г.:</w:t>
      </w:r>
    </w:p>
    <w:p w:rsidR="00413668" w:rsidRDefault="00413668">
      <w:pPr>
        <w:pStyle w:val="newncpi"/>
      </w:pPr>
      <w:r>
        <w:t>обеспечить приведение актов законодательства в соответствие с настоящим Законом;</w:t>
      </w:r>
    </w:p>
    <w:p w:rsidR="00413668" w:rsidRDefault="00413668">
      <w:pPr>
        <w:pStyle w:val="newncpi"/>
      </w:pPr>
      <w:r>
        <w:t>принять иные меры по реализации положений настоящего Закона.</w:t>
      </w:r>
    </w:p>
    <w:p w:rsidR="00413668" w:rsidRDefault="00413668">
      <w:pPr>
        <w:pStyle w:val="article"/>
      </w:pPr>
      <w:r>
        <w:t>Статья 317. Вступление в силу настоящего Закона</w:t>
      </w:r>
    </w:p>
    <w:p w:rsidR="00413668" w:rsidRDefault="00413668">
      <w:pPr>
        <w:pStyle w:val="newncpi"/>
      </w:pPr>
      <w:r>
        <w:lastRenderedPageBreak/>
        <w:t>Настоящий Закон вступает в силу в следующем порядке:</w:t>
      </w:r>
    </w:p>
    <w:p w:rsidR="00413668" w:rsidRDefault="00413668">
      <w:pPr>
        <w:pStyle w:val="newncpi"/>
      </w:pPr>
      <w:r>
        <w:t>статьи 1–313 и 315 – с 1 января 2023 г.;</w:t>
      </w:r>
    </w:p>
    <w:p w:rsidR="00413668" w:rsidRDefault="00413668">
      <w:pPr>
        <w:pStyle w:val="newncpi"/>
      </w:pPr>
      <w:r>
        <w:t>иные положения – после официального опубликования настоящего Закона.</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13668">
        <w:tc>
          <w:tcPr>
            <w:tcW w:w="2500" w:type="pct"/>
            <w:tcMar>
              <w:top w:w="0" w:type="dxa"/>
              <w:left w:w="6" w:type="dxa"/>
              <w:bottom w:w="0" w:type="dxa"/>
              <w:right w:w="6" w:type="dxa"/>
            </w:tcMar>
            <w:vAlign w:val="bottom"/>
            <w:hideMark/>
          </w:tcPr>
          <w:p w:rsidR="00413668" w:rsidRDefault="0041366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413668" w:rsidRDefault="00413668">
            <w:pPr>
              <w:pStyle w:val="newncpi0"/>
              <w:jc w:val="right"/>
            </w:pPr>
            <w:r>
              <w:rPr>
                <w:rStyle w:val="pers"/>
              </w:rPr>
              <w:t>А.Лукашенко</w:t>
            </w:r>
          </w:p>
        </w:tc>
      </w:tr>
    </w:tbl>
    <w:p w:rsidR="00413668" w:rsidRDefault="00413668">
      <w:pPr>
        <w:pStyle w:val="newncpi0"/>
      </w:pPr>
      <w:r>
        <w:t> </w:t>
      </w:r>
    </w:p>
    <w:tbl>
      <w:tblPr>
        <w:tblW w:w="5000" w:type="pct"/>
        <w:tblCellMar>
          <w:left w:w="0" w:type="dxa"/>
          <w:right w:w="0" w:type="dxa"/>
        </w:tblCellMar>
        <w:tblLook w:val="04A0" w:firstRow="1" w:lastRow="0" w:firstColumn="1" w:lastColumn="0" w:noHBand="0" w:noVBand="1"/>
      </w:tblPr>
      <w:tblGrid>
        <w:gridCol w:w="6237"/>
        <w:gridCol w:w="3120"/>
      </w:tblGrid>
      <w:tr w:rsidR="00413668">
        <w:tc>
          <w:tcPr>
            <w:tcW w:w="3333" w:type="pct"/>
            <w:tcMar>
              <w:top w:w="0" w:type="dxa"/>
              <w:left w:w="6" w:type="dxa"/>
              <w:bottom w:w="0" w:type="dxa"/>
              <w:right w:w="6" w:type="dxa"/>
            </w:tcMar>
            <w:hideMark/>
          </w:tcPr>
          <w:p w:rsidR="00413668" w:rsidRDefault="00413668">
            <w:pPr>
              <w:pStyle w:val="newncpi"/>
            </w:pPr>
            <w:r>
              <w:t> </w:t>
            </w:r>
          </w:p>
        </w:tc>
        <w:tc>
          <w:tcPr>
            <w:tcW w:w="1667" w:type="pct"/>
            <w:tcMar>
              <w:top w:w="0" w:type="dxa"/>
              <w:left w:w="6" w:type="dxa"/>
              <w:bottom w:w="0" w:type="dxa"/>
              <w:right w:w="6" w:type="dxa"/>
            </w:tcMar>
            <w:hideMark/>
          </w:tcPr>
          <w:p w:rsidR="00413668" w:rsidRDefault="00413668">
            <w:pPr>
              <w:pStyle w:val="append1"/>
            </w:pPr>
            <w:r>
              <w:t>Приложение 1</w:t>
            </w:r>
          </w:p>
          <w:p w:rsidR="00413668" w:rsidRDefault="00413668">
            <w:pPr>
              <w:pStyle w:val="append"/>
            </w:pPr>
            <w:r>
              <w:t xml:space="preserve">к Закону Республики Беларусь </w:t>
            </w:r>
            <w:r>
              <w:br/>
              <w:t xml:space="preserve">«О лицензировании» </w:t>
            </w:r>
          </w:p>
        </w:tc>
      </w:tr>
    </w:tbl>
    <w:p w:rsidR="00413668" w:rsidRDefault="00413668">
      <w:pPr>
        <w:pStyle w:val="titlep"/>
        <w:jc w:val="left"/>
      </w:pPr>
      <w:r>
        <w:t>ПЕРЕЧЕНЬ</w:t>
      </w:r>
      <w:r>
        <w:br/>
        <w:t xml:space="preserve">лицензируемых видов деятельности </w:t>
      </w:r>
    </w:p>
    <w:tbl>
      <w:tblPr>
        <w:tblW w:w="5000" w:type="pct"/>
        <w:tblCellMar>
          <w:left w:w="0" w:type="dxa"/>
          <w:right w:w="0" w:type="dxa"/>
        </w:tblCellMar>
        <w:tblLook w:val="04A0" w:firstRow="1" w:lastRow="0" w:firstColumn="1" w:lastColumn="0" w:noHBand="0" w:noVBand="1"/>
      </w:tblPr>
      <w:tblGrid>
        <w:gridCol w:w="4963"/>
        <w:gridCol w:w="4394"/>
      </w:tblGrid>
      <w:tr w:rsidR="00413668">
        <w:trPr>
          <w:trHeight w:val="238"/>
        </w:trPr>
        <w:tc>
          <w:tcPr>
            <w:tcW w:w="26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 xml:space="preserve">Наименование видов деятельности </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13668" w:rsidRDefault="00413668">
            <w:pPr>
              <w:pStyle w:val="table10"/>
              <w:jc w:val="center"/>
            </w:pPr>
            <w:r>
              <w:t>Лицензирующий орган</w:t>
            </w:r>
          </w:p>
        </w:tc>
      </w:tr>
      <w:tr w:rsidR="00413668">
        <w:trPr>
          <w:trHeight w:val="238"/>
        </w:trPr>
        <w:tc>
          <w:tcPr>
            <w:tcW w:w="2652" w:type="pct"/>
            <w:tcBorders>
              <w:top w:val="single" w:sz="4" w:space="0" w:color="auto"/>
            </w:tcBorders>
            <w:tcMar>
              <w:top w:w="0" w:type="dxa"/>
              <w:left w:w="6" w:type="dxa"/>
              <w:bottom w:w="0" w:type="dxa"/>
              <w:right w:w="6" w:type="dxa"/>
            </w:tcMar>
            <w:hideMark/>
          </w:tcPr>
          <w:p w:rsidR="00413668" w:rsidRDefault="00413668">
            <w:pPr>
              <w:pStyle w:val="table10"/>
              <w:spacing w:before="120"/>
            </w:pPr>
            <w:r>
              <w:t>Адвокатская деятельность</w:t>
            </w:r>
          </w:p>
        </w:tc>
        <w:tc>
          <w:tcPr>
            <w:tcW w:w="2348" w:type="pct"/>
            <w:tcBorders>
              <w:top w:val="single" w:sz="4" w:space="0" w:color="auto"/>
            </w:tcBorders>
            <w:tcMar>
              <w:top w:w="0" w:type="dxa"/>
              <w:left w:w="6" w:type="dxa"/>
              <w:bottom w:w="0" w:type="dxa"/>
              <w:right w:w="6" w:type="dxa"/>
            </w:tcMar>
            <w:hideMark/>
          </w:tcPr>
          <w:p w:rsidR="00413668" w:rsidRDefault="00413668">
            <w:pPr>
              <w:pStyle w:val="table10"/>
              <w:spacing w:before="120"/>
            </w:pPr>
            <w:r>
              <w:t>Министерство юстиции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Банковская деятельность*</w:t>
            </w:r>
          </w:p>
        </w:tc>
        <w:tc>
          <w:tcPr>
            <w:tcW w:w="2348" w:type="pct"/>
            <w:tcMar>
              <w:top w:w="0" w:type="dxa"/>
              <w:left w:w="6" w:type="dxa"/>
              <w:bottom w:w="0" w:type="dxa"/>
              <w:right w:w="6" w:type="dxa"/>
            </w:tcMar>
            <w:hideMark/>
          </w:tcPr>
          <w:p w:rsidR="00413668" w:rsidRDefault="00413668">
            <w:pPr>
              <w:pStyle w:val="table10"/>
              <w:spacing w:before="120"/>
            </w:pPr>
            <w:r>
              <w:t>Национальный банк</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Ветеринарная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сельского хозяйства и продовольствия</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автомобильного транспорта</w:t>
            </w:r>
          </w:p>
        </w:tc>
        <w:tc>
          <w:tcPr>
            <w:tcW w:w="2348" w:type="pct"/>
            <w:tcMar>
              <w:top w:w="0" w:type="dxa"/>
              <w:left w:w="6" w:type="dxa"/>
              <w:bottom w:w="0" w:type="dxa"/>
              <w:right w:w="6" w:type="dxa"/>
            </w:tcMar>
            <w:hideMark/>
          </w:tcPr>
          <w:p w:rsidR="00413668" w:rsidRDefault="00413668">
            <w:pPr>
              <w:pStyle w:val="table10"/>
              <w:spacing w:before="120"/>
            </w:pPr>
            <w:r>
              <w:t>Министерство транспорта и коммуникаций</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вещания</w:t>
            </w:r>
          </w:p>
        </w:tc>
        <w:tc>
          <w:tcPr>
            <w:tcW w:w="2348" w:type="pct"/>
            <w:tcMar>
              <w:top w:w="0" w:type="dxa"/>
              <w:left w:w="6" w:type="dxa"/>
              <w:bottom w:w="0" w:type="dxa"/>
              <w:right w:w="6" w:type="dxa"/>
            </w:tcMar>
            <w:hideMark/>
          </w:tcPr>
          <w:p w:rsidR="00413668" w:rsidRDefault="00413668">
            <w:pPr>
              <w:pStyle w:val="table10"/>
              <w:spacing w:before="120"/>
            </w:pPr>
            <w:r>
              <w:t>Министерство информации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железнодорожного транспорта общего пользования</w:t>
            </w:r>
          </w:p>
        </w:tc>
        <w:tc>
          <w:tcPr>
            <w:tcW w:w="2348" w:type="pct"/>
            <w:tcMar>
              <w:top w:w="0" w:type="dxa"/>
              <w:left w:w="6" w:type="dxa"/>
              <w:bottom w:w="0" w:type="dxa"/>
              <w:right w:w="6" w:type="dxa"/>
            </w:tcMar>
            <w:hideMark/>
          </w:tcPr>
          <w:p w:rsidR="00413668" w:rsidRDefault="00413668">
            <w:pPr>
              <w:pStyle w:val="table10"/>
              <w:spacing w:before="120"/>
            </w:pPr>
            <w:r>
              <w:t>Министерство транспорта и коммуникаций</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использования атомной энергии и источников ионизирующего излучения**</w:t>
            </w:r>
          </w:p>
        </w:tc>
        <w:tc>
          <w:tcPr>
            <w:tcW w:w="2348" w:type="pct"/>
            <w:tcMar>
              <w:top w:w="0" w:type="dxa"/>
              <w:left w:w="6" w:type="dxa"/>
              <w:bottom w:w="0" w:type="dxa"/>
              <w:right w:w="6" w:type="dxa"/>
            </w:tcMar>
            <w:hideMark/>
          </w:tcPr>
          <w:p w:rsidR="00413668" w:rsidRDefault="00413668">
            <w:pPr>
              <w:pStyle w:val="table10"/>
              <w:spacing w:before="120"/>
            </w:pPr>
            <w:r>
              <w:t>Министерство по чрезвычайным ситуациям</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промышленной безопасности</w:t>
            </w:r>
          </w:p>
        </w:tc>
        <w:tc>
          <w:tcPr>
            <w:tcW w:w="2348" w:type="pct"/>
            <w:tcMar>
              <w:top w:w="0" w:type="dxa"/>
              <w:left w:w="6" w:type="dxa"/>
              <w:bottom w:w="0" w:type="dxa"/>
              <w:right w:w="6" w:type="dxa"/>
            </w:tcMar>
            <w:hideMark/>
          </w:tcPr>
          <w:p w:rsidR="00413668" w:rsidRDefault="00413668">
            <w:pPr>
              <w:pStyle w:val="table10"/>
              <w:spacing w:before="120"/>
            </w:pPr>
            <w:r>
              <w:t>Министерство по чрезвычайным ситуациям</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области связи</w:t>
            </w:r>
          </w:p>
        </w:tc>
        <w:tc>
          <w:tcPr>
            <w:tcW w:w="2348" w:type="pct"/>
            <w:tcMar>
              <w:top w:w="0" w:type="dxa"/>
              <w:left w:w="6" w:type="dxa"/>
              <w:bottom w:w="0" w:type="dxa"/>
              <w:right w:w="6" w:type="dxa"/>
            </w:tcMar>
            <w:hideMark/>
          </w:tcPr>
          <w:p w:rsidR="00413668" w:rsidRDefault="00413668">
            <w:pPr>
              <w:pStyle w:val="table10"/>
              <w:spacing w:before="120"/>
            </w:pPr>
            <w:r>
              <w:t>Министерство связи и информатизации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в сфере игорного бизнеса</w:t>
            </w:r>
          </w:p>
        </w:tc>
        <w:tc>
          <w:tcPr>
            <w:tcW w:w="2348" w:type="pct"/>
            <w:tcMar>
              <w:top w:w="0" w:type="dxa"/>
              <w:left w:w="6" w:type="dxa"/>
              <w:bottom w:w="0" w:type="dxa"/>
              <w:right w:w="6" w:type="dxa"/>
            </w:tcMar>
            <w:hideMark/>
          </w:tcPr>
          <w:p w:rsidR="00413668" w:rsidRDefault="00413668">
            <w:pPr>
              <w:pStyle w:val="table10"/>
              <w:spacing w:before="120"/>
            </w:pPr>
            <w:r>
              <w:t>Министерство по налогам и сборам</w:t>
            </w:r>
          </w:p>
        </w:tc>
      </w:tr>
      <w:tr w:rsidR="00413668">
        <w:trPr>
          <w:trHeight w:val="240"/>
        </w:trPr>
        <w:tc>
          <w:tcPr>
            <w:tcW w:w="2652" w:type="pct"/>
            <w:tcMar>
              <w:top w:w="0" w:type="dxa"/>
              <w:left w:w="6" w:type="dxa"/>
              <w:bottom w:w="0" w:type="dxa"/>
              <w:right w:w="6" w:type="dxa"/>
            </w:tcMar>
            <w:hideMark/>
          </w:tcPr>
          <w:p w:rsidR="00413668" w:rsidRDefault="00413668">
            <w:pPr>
              <w:pStyle w:val="table10"/>
              <w:spacing w:before="120"/>
            </w:pPr>
            <w:r>
              <w:t>Деятельность по оказанию социальных услуг</w:t>
            </w:r>
          </w:p>
        </w:tc>
        <w:tc>
          <w:tcPr>
            <w:tcW w:w="2348" w:type="pct"/>
            <w:tcMar>
              <w:top w:w="0" w:type="dxa"/>
              <w:left w:w="6" w:type="dxa"/>
              <w:bottom w:w="0" w:type="dxa"/>
              <w:right w:w="6" w:type="dxa"/>
            </w:tcMar>
            <w:hideMark/>
          </w:tcPr>
          <w:p w:rsidR="00413668" w:rsidRDefault="00413668">
            <w:pPr>
              <w:pStyle w:val="table10"/>
              <w:spacing w:before="120"/>
            </w:pPr>
            <w:r>
              <w:t>Минский городской исполнительный комитет, городские (городов областного подчинения), районные исполнительные комитеты</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по заготовке (закупке) лома и отходов черных и цветных металлов</w:t>
            </w:r>
          </w:p>
        </w:tc>
        <w:tc>
          <w:tcPr>
            <w:tcW w:w="2348" w:type="pct"/>
            <w:tcMar>
              <w:top w:w="0" w:type="dxa"/>
              <w:left w:w="6" w:type="dxa"/>
              <w:bottom w:w="0" w:type="dxa"/>
              <w:right w:w="6" w:type="dxa"/>
            </w:tcMar>
            <w:hideMark/>
          </w:tcPr>
          <w:p w:rsidR="00413668" w:rsidRDefault="00413668">
            <w:pPr>
              <w:pStyle w:val="table10"/>
              <w:spacing w:before="120"/>
            </w:pPr>
            <w:r>
              <w:t xml:space="preserve">Министерство промышленности </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по обеспечению пожарной безопасности</w:t>
            </w:r>
          </w:p>
        </w:tc>
        <w:tc>
          <w:tcPr>
            <w:tcW w:w="2348" w:type="pct"/>
            <w:tcMar>
              <w:top w:w="0" w:type="dxa"/>
              <w:left w:w="6" w:type="dxa"/>
              <w:bottom w:w="0" w:type="dxa"/>
              <w:right w:w="6" w:type="dxa"/>
            </w:tcMar>
            <w:hideMark/>
          </w:tcPr>
          <w:p w:rsidR="00413668" w:rsidRDefault="00413668">
            <w:pPr>
              <w:pStyle w:val="table10"/>
              <w:spacing w:before="120"/>
            </w:pPr>
            <w:r>
              <w:t>Министерство по чрезвычайным ситуациям</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по проведению судебных экспертиз</w:t>
            </w:r>
          </w:p>
        </w:tc>
        <w:tc>
          <w:tcPr>
            <w:tcW w:w="2348" w:type="pct"/>
            <w:tcMar>
              <w:top w:w="0" w:type="dxa"/>
              <w:left w:w="6" w:type="dxa"/>
              <w:bottom w:w="0" w:type="dxa"/>
              <w:right w:w="6" w:type="dxa"/>
            </w:tcMar>
            <w:hideMark/>
          </w:tcPr>
          <w:p w:rsidR="00413668" w:rsidRDefault="00413668">
            <w:pPr>
              <w:pStyle w:val="table10"/>
              <w:spacing w:before="120"/>
            </w:pPr>
            <w:r>
              <w:t>Государственный комитет судебных экспертиз</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по технической и (или) криптографической защите информации</w:t>
            </w:r>
          </w:p>
        </w:tc>
        <w:tc>
          <w:tcPr>
            <w:tcW w:w="2348" w:type="pct"/>
            <w:tcMar>
              <w:top w:w="0" w:type="dxa"/>
              <w:left w:w="6" w:type="dxa"/>
              <w:bottom w:w="0" w:type="dxa"/>
              <w:right w:w="6" w:type="dxa"/>
            </w:tcMar>
            <w:hideMark/>
          </w:tcPr>
          <w:p w:rsidR="00413668" w:rsidRDefault="00413668">
            <w:pPr>
              <w:pStyle w:val="table10"/>
              <w:spacing w:before="120"/>
            </w:pPr>
            <w:r>
              <w:t xml:space="preserve">Оперативно-аналитический центр при Президенте Республики Беларусь </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воздействием на окружающую среду</w:t>
            </w:r>
          </w:p>
        </w:tc>
        <w:tc>
          <w:tcPr>
            <w:tcW w:w="2348" w:type="pct"/>
            <w:tcMar>
              <w:top w:w="0" w:type="dxa"/>
              <w:left w:w="6" w:type="dxa"/>
              <w:bottom w:w="0" w:type="dxa"/>
              <w:right w:w="6" w:type="dxa"/>
            </w:tcMar>
            <w:hideMark/>
          </w:tcPr>
          <w:p w:rsidR="00413668" w:rsidRDefault="00413668">
            <w:pPr>
              <w:pStyle w:val="table10"/>
              <w:spacing w:before="120"/>
            </w:pPr>
            <w:r>
              <w:t>Министерство природных ресурсов и охраны окружающей среды</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драгоценными металлами и драгоценными камнями</w:t>
            </w:r>
          </w:p>
        </w:tc>
        <w:tc>
          <w:tcPr>
            <w:tcW w:w="2348" w:type="pct"/>
            <w:tcMar>
              <w:top w:w="0" w:type="dxa"/>
              <w:left w:w="6" w:type="dxa"/>
              <w:bottom w:w="0" w:type="dxa"/>
              <w:right w:w="6" w:type="dxa"/>
            </w:tcMar>
            <w:hideMark/>
          </w:tcPr>
          <w:p w:rsidR="00413668" w:rsidRDefault="00413668">
            <w:pPr>
              <w:pStyle w:val="table10"/>
              <w:spacing w:before="120"/>
            </w:pPr>
            <w:r>
              <w:t>Министерство финансов</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криптографической защитой информации и средствами негласного получения информации**</w:t>
            </w:r>
          </w:p>
        </w:tc>
        <w:tc>
          <w:tcPr>
            <w:tcW w:w="2348" w:type="pct"/>
            <w:tcMar>
              <w:top w:w="0" w:type="dxa"/>
              <w:left w:w="6" w:type="dxa"/>
              <w:bottom w:w="0" w:type="dxa"/>
              <w:right w:w="6" w:type="dxa"/>
            </w:tcMar>
            <w:hideMark/>
          </w:tcPr>
          <w:p w:rsidR="00413668" w:rsidRDefault="00413668">
            <w:pPr>
              <w:pStyle w:val="table10"/>
              <w:spacing w:before="120"/>
            </w:pPr>
            <w:r>
              <w:t>Комитет государственной безопасности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оборотом наркотических средств, психотропных веществ и их прекурсоров</w:t>
            </w:r>
          </w:p>
        </w:tc>
        <w:tc>
          <w:tcPr>
            <w:tcW w:w="2348" w:type="pct"/>
            <w:tcMar>
              <w:top w:w="0" w:type="dxa"/>
              <w:left w:w="6" w:type="dxa"/>
              <w:bottom w:w="0" w:type="dxa"/>
              <w:right w:w="6" w:type="dxa"/>
            </w:tcMar>
            <w:hideMark/>
          </w:tcPr>
          <w:p w:rsidR="00413668" w:rsidRDefault="00413668">
            <w:pPr>
              <w:pStyle w:val="table10"/>
              <w:spacing w:before="120"/>
            </w:pPr>
            <w:r>
              <w:t>Министерство здравоохранения</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оздоровлением детей за рубежом</w:t>
            </w:r>
          </w:p>
        </w:tc>
        <w:tc>
          <w:tcPr>
            <w:tcW w:w="2348" w:type="pct"/>
            <w:tcMar>
              <w:top w:w="0" w:type="dxa"/>
              <w:left w:w="6" w:type="dxa"/>
              <w:bottom w:w="0" w:type="dxa"/>
              <w:right w:w="6" w:type="dxa"/>
            </w:tcMar>
            <w:hideMark/>
          </w:tcPr>
          <w:p w:rsidR="00413668" w:rsidRDefault="00413668">
            <w:pPr>
              <w:pStyle w:val="table10"/>
              <w:spacing w:before="120"/>
            </w:pPr>
            <w:r>
              <w:t xml:space="preserve">Управление делами Президента Республики Беларусь </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продукцией военного назначения**</w:t>
            </w:r>
          </w:p>
        </w:tc>
        <w:tc>
          <w:tcPr>
            <w:tcW w:w="2348" w:type="pct"/>
            <w:tcMar>
              <w:top w:w="0" w:type="dxa"/>
              <w:left w:w="6" w:type="dxa"/>
              <w:bottom w:w="0" w:type="dxa"/>
              <w:right w:w="6" w:type="dxa"/>
            </w:tcMar>
            <w:hideMark/>
          </w:tcPr>
          <w:p w:rsidR="00413668" w:rsidRDefault="00413668">
            <w:pPr>
              <w:pStyle w:val="table10"/>
              <w:spacing w:before="120"/>
            </w:pPr>
            <w:r>
              <w:t>Государственный военно-промышленный комитет</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lastRenderedPageBreak/>
              <w:t>Деятельность, связанная с разработкой и производством бланков и документов</w:t>
            </w:r>
          </w:p>
        </w:tc>
        <w:tc>
          <w:tcPr>
            <w:tcW w:w="2348" w:type="pct"/>
            <w:tcMar>
              <w:top w:w="0" w:type="dxa"/>
              <w:left w:w="6" w:type="dxa"/>
              <w:bottom w:w="0" w:type="dxa"/>
              <w:right w:w="6" w:type="dxa"/>
            </w:tcMar>
            <w:hideMark/>
          </w:tcPr>
          <w:p w:rsidR="00413668" w:rsidRDefault="00413668">
            <w:pPr>
              <w:pStyle w:val="table10"/>
              <w:spacing w:before="120"/>
            </w:pPr>
            <w:r>
              <w:t>Министерство финансов</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 трудоустройством за пределами Республики Беларусь</w:t>
            </w:r>
          </w:p>
        </w:tc>
        <w:tc>
          <w:tcPr>
            <w:tcW w:w="2348" w:type="pct"/>
            <w:tcMar>
              <w:top w:w="0" w:type="dxa"/>
              <w:left w:w="6" w:type="dxa"/>
              <w:bottom w:w="0" w:type="dxa"/>
              <w:right w:w="6" w:type="dxa"/>
            </w:tcMar>
            <w:hideMark/>
          </w:tcPr>
          <w:p w:rsidR="00413668" w:rsidRDefault="00413668">
            <w:pPr>
              <w:pStyle w:val="table10"/>
              <w:spacing w:before="120"/>
            </w:pPr>
            <w:r>
              <w:t>Министерство внутренних дел</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со сбором и распространением информации о физических лицах в целях их знакомства</w:t>
            </w:r>
          </w:p>
        </w:tc>
        <w:tc>
          <w:tcPr>
            <w:tcW w:w="2348" w:type="pct"/>
            <w:tcMar>
              <w:top w:w="0" w:type="dxa"/>
              <w:left w:w="6" w:type="dxa"/>
              <w:bottom w:w="0" w:type="dxa"/>
              <w:right w:w="6" w:type="dxa"/>
            </w:tcMar>
            <w:hideMark/>
          </w:tcPr>
          <w:p w:rsidR="00413668" w:rsidRDefault="00413668">
            <w:pPr>
              <w:pStyle w:val="table10"/>
              <w:spacing w:before="120"/>
            </w:pPr>
            <w:r>
              <w:t>Министерство внутренних дел</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Деятельность, связанная со служебным и гражданским оружием и боеприпасами к нему, коллекционированием и экспонированием оружия и боеприпасов</w:t>
            </w:r>
          </w:p>
        </w:tc>
        <w:tc>
          <w:tcPr>
            <w:tcW w:w="2348" w:type="pct"/>
            <w:tcMar>
              <w:top w:w="0" w:type="dxa"/>
              <w:left w:w="6" w:type="dxa"/>
              <w:bottom w:w="0" w:type="dxa"/>
              <w:right w:w="6" w:type="dxa"/>
            </w:tcMar>
            <w:hideMark/>
          </w:tcPr>
          <w:p w:rsidR="00413668" w:rsidRDefault="00413668">
            <w:pPr>
              <w:pStyle w:val="table10"/>
              <w:spacing w:before="120"/>
            </w:pPr>
            <w:r>
              <w:t>Министерство внутренних дел</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Медицинская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здравоохранения</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Образовательная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образования, Минский городской исполнительный комитет, городские (городов областного подчинения), районные исполнительные комитеты</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Оказание юридических услуг</w:t>
            </w:r>
          </w:p>
        </w:tc>
        <w:tc>
          <w:tcPr>
            <w:tcW w:w="2348" w:type="pct"/>
            <w:tcMar>
              <w:top w:w="0" w:type="dxa"/>
              <w:left w:w="6" w:type="dxa"/>
              <w:bottom w:w="0" w:type="dxa"/>
              <w:right w:w="6" w:type="dxa"/>
            </w:tcMar>
            <w:hideMark/>
          </w:tcPr>
          <w:p w:rsidR="00413668" w:rsidRDefault="00413668">
            <w:pPr>
              <w:pStyle w:val="table10"/>
              <w:spacing w:before="120"/>
            </w:pPr>
            <w:r>
              <w:t>Министерство юстиции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Оптовая и розничная торговля нефтепродуктами</w:t>
            </w:r>
          </w:p>
        </w:tc>
        <w:tc>
          <w:tcPr>
            <w:tcW w:w="2348" w:type="pct"/>
            <w:tcMar>
              <w:top w:w="0" w:type="dxa"/>
              <w:left w:w="6" w:type="dxa"/>
              <w:bottom w:w="0" w:type="dxa"/>
              <w:right w:w="6" w:type="dxa"/>
            </w:tcMar>
            <w:hideMark/>
          </w:tcPr>
          <w:p w:rsidR="00413668" w:rsidRDefault="00413668">
            <w:pPr>
              <w:pStyle w:val="table10"/>
              <w:spacing w:before="120"/>
            </w:pPr>
            <w:r>
              <w:t>концерн «Белнефтехим»</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Оптовая торговля и хранение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rsidR="00413668" w:rsidRDefault="00413668">
            <w:pPr>
              <w:pStyle w:val="table10"/>
              <w:spacing w:before="120"/>
            </w:pPr>
            <w:r>
              <w:t>областные исполнительные комитеты, Минский городской исполнительный комитет</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Охранная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внутренних дел</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Полиграфическая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информации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Производство алкогольной, непищевой спиртосодержащей продукции, непищевого этилового спирта и табачных изделий</w:t>
            </w:r>
          </w:p>
        </w:tc>
        <w:tc>
          <w:tcPr>
            <w:tcW w:w="2348" w:type="pct"/>
            <w:tcMar>
              <w:top w:w="0" w:type="dxa"/>
              <w:left w:w="6" w:type="dxa"/>
              <w:bottom w:w="0" w:type="dxa"/>
              <w:right w:w="6" w:type="dxa"/>
            </w:tcMar>
            <w:hideMark/>
          </w:tcPr>
          <w:p w:rsidR="00413668" w:rsidRDefault="00413668">
            <w:pPr>
              <w:pStyle w:val="table10"/>
              <w:spacing w:before="120"/>
            </w:pPr>
            <w:r>
              <w:t>Государственный комитет по стандартизации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Профессиональная и биржевая деятельность по ценным бумагам</w:t>
            </w:r>
          </w:p>
        </w:tc>
        <w:tc>
          <w:tcPr>
            <w:tcW w:w="2348" w:type="pct"/>
            <w:tcMar>
              <w:top w:w="0" w:type="dxa"/>
              <w:left w:w="6" w:type="dxa"/>
              <w:bottom w:w="0" w:type="dxa"/>
              <w:right w:w="6" w:type="dxa"/>
            </w:tcMar>
            <w:hideMark/>
          </w:tcPr>
          <w:p w:rsidR="00413668" w:rsidRDefault="00413668">
            <w:pPr>
              <w:pStyle w:val="table10"/>
              <w:spacing w:before="120"/>
            </w:pPr>
            <w:r>
              <w:t>Министерство финансов</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Риэлтерская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юстиции</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tc>
        <w:tc>
          <w:tcPr>
            <w:tcW w:w="2348" w:type="pct"/>
            <w:tcMar>
              <w:top w:w="0" w:type="dxa"/>
              <w:left w:w="6" w:type="dxa"/>
              <w:bottom w:w="0" w:type="dxa"/>
              <w:right w:w="6" w:type="dxa"/>
            </w:tcMar>
            <w:hideMark/>
          </w:tcPr>
          <w:p w:rsidR="00413668" w:rsidRDefault="00413668">
            <w:pPr>
              <w:pStyle w:val="table10"/>
              <w:spacing w:before="120"/>
            </w:pPr>
            <w:r>
              <w:t>Минский городской исполнительный комитет, городские (в том числе в городах с районным делением), районные исполнительные комитеты</w:t>
            </w:r>
          </w:p>
        </w:tc>
      </w:tr>
      <w:tr w:rsidR="00413668">
        <w:trPr>
          <w:trHeight w:val="238"/>
        </w:trPr>
        <w:tc>
          <w:tcPr>
            <w:tcW w:w="2652" w:type="pct"/>
            <w:tcMar>
              <w:top w:w="0" w:type="dxa"/>
              <w:left w:w="6" w:type="dxa"/>
              <w:bottom w:w="0" w:type="dxa"/>
              <w:right w:w="6" w:type="dxa"/>
            </w:tcMar>
            <w:hideMark/>
          </w:tcPr>
          <w:p w:rsidR="00413668" w:rsidRDefault="00413668">
            <w:pPr>
              <w:pStyle w:val="table10"/>
              <w:spacing w:before="120"/>
            </w:pPr>
            <w:r>
              <w:t>Страховая деятельность</w:t>
            </w:r>
          </w:p>
        </w:tc>
        <w:tc>
          <w:tcPr>
            <w:tcW w:w="2348" w:type="pct"/>
            <w:tcMar>
              <w:top w:w="0" w:type="dxa"/>
              <w:left w:w="6" w:type="dxa"/>
              <w:bottom w:w="0" w:type="dxa"/>
              <w:right w:w="6" w:type="dxa"/>
            </w:tcMar>
            <w:hideMark/>
          </w:tcPr>
          <w:p w:rsidR="00413668" w:rsidRDefault="00413668">
            <w:pPr>
              <w:pStyle w:val="table10"/>
              <w:spacing w:before="120"/>
            </w:pPr>
            <w:r>
              <w:t>Министерство финансов</w:t>
            </w:r>
          </w:p>
        </w:tc>
      </w:tr>
      <w:tr w:rsidR="00413668">
        <w:trPr>
          <w:trHeight w:val="238"/>
        </w:trPr>
        <w:tc>
          <w:tcPr>
            <w:tcW w:w="2652" w:type="pct"/>
            <w:tcBorders>
              <w:bottom w:val="single" w:sz="4" w:space="0" w:color="auto"/>
            </w:tcBorders>
            <w:tcMar>
              <w:top w:w="0" w:type="dxa"/>
              <w:left w:w="6" w:type="dxa"/>
              <w:bottom w:w="0" w:type="dxa"/>
              <w:right w:w="6" w:type="dxa"/>
            </w:tcMar>
            <w:hideMark/>
          </w:tcPr>
          <w:p w:rsidR="00413668" w:rsidRDefault="00413668">
            <w:pPr>
              <w:pStyle w:val="table10"/>
              <w:spacing w:before="120"/>
            </w:pPr>
            <w:r>
              <w:t>Фармацевтическая деятельность</w:t>
            </w:r>
          </w:p>
        </w:tc>
        <w:tc>
          <w:tcPr>
            <w:tcW w:w="2348" w:type="pct"/>
            <w:tcBorders>
              <w:bottom w:val="single" w:sz="4" w:space="0" w:color="auto"/>
            </w:tcBorders>
            <w:tcMar>
              <w:top w:w="0" w:type="dxa"/>
              <w:left w:w="6" w:type="dxa"/>
              <w:bottom w:w="0" w:type="dxa"/>
              <w:right w:w="6" w:type="dxa"/>
            </w:tcMar>
            <w:hideMark/>
          </w:tcPr>
          <w:p w:rsidR="00413668" w:rsidRDefault="00413668">
            <w:pPr>
              <w:pStyle w:val="table10"/>
              <w:spacing w:before="120"/>
            </w:pPr>
            <w:r>
              <w:t>Министерство здравоохранения</w:t>
            </w:r>
          </w:p>
        </w:tc>
      </w:tr>
    </w:tbl>
    <w:p w:rsidR="00413668" w:rsidRDefault="00413668">
      <w:pPr>
        <w:pStyle w:val="newncpi"/>
      </w:pPr>
      <w:r>
        <w:t> </w:t>
      </w:r>
    </w:p>
    <w:p w:rsidR="00413668" w:rsidRDefault="00413668">
      <w:pPr>
        <w:pStyle w:val="snoskiline"/>
      </w:pPr>
      <w:r>
        <w:t>______________________________</w:t>
      </w:r>
    </w:p>
    <w:p w:rsidR="00413668" w:rsidRDefault="00413668">
      <w:pPr>
        <w:pStyle w:val="snoski"/>
      </w:pPr>
      <w:r>
        <w:t>* Порядок лицензирования определяется Банковским кодексом Республики Беларусь, Законом Республики Беларусь от 19 апреля 2022 г. № 164-З «О платежных системах и платежных услугах» и нормативными правовыми актами Национального банка.</w:t>
      </w:r>
    </w:p>
    <w:p w:rsidR="00413668" w:rsidRDefault="00413668">
      <w:pPr>
        <w:pStyle w:val="snoski"/>
      </w:pPr>
      <w:r>
        <w:t>** Порядок лицензирования определяется Президентом Республики Беларусь.</w:t>
      </w:r>
    </w:p>
    <w:p w:rsidR="00413668" w:rsidRDefault="00413668">
      <w:pPr>
        <w:pStyle w:val="newncpi"/>
      </w:pPr>
      <w:r>
        <w:t> </w:t>
      </w:r>
    </w:p>
    <w:tbl>
      <w:tblPr>
        <w:tblW w:w="5000" w:type="pct"/>
        <w:tblCellMar>
          <w:left w:w="0" w:type="dxa"/>
          <w:right w:w="0" w:type="dxa"/>
        </w:tblCellMar>
        <w:tblLook w:val="04A0" w:firstRow="1" w:lastRow="0" w:firstColumn="1" w:lastColumn="0" w:noHBand="0" w:noVBand="1"/>
      </w:tblPr>
      <w:tblGrid>
        <w:gridCol w:w="6237"/>
        <w:gridCol w:w="3120"/>
      </w:tblGrid>
      <w:tr w:rsidR="00413668">
        <w:tc>
          <w:tcPr>
            <w:tcW w:w="3333" w:type="pct"/>
            <w:tcMar>
              <w:top w:w="0" w:type="dxa"/>
              <w:left w:w="6" w:type="dxa"/>
              <w:bottom w:w="0" w:type="dxa"/>
              <w:right w:w="6" w:type="dxa"/>
            </w:tcMar>
            <w:hideMark/>
          </w:tcPr>
          <w:p w:rsidR="00413668" w:rsidRDefault="00413668">
            <w:pPr>
              <w:pStyle w:val="newncpi"/>
            </w:pPr>
            <w:r>
              <w:t> </w:t>
            </w:r>
          </w:p>
        </w:tc>
        <w:tc>
          <w:tcPr>
            <w:tcW w:w="1667" w:type="pct"/>
            <w:tcMar>
              <w:top w:w="0" w:type="dxa"/>
              <w:left w:w="6" w:type="dxa"/>
              <w:bottom w:w="0" w:type="dxa"/>
              <w:right w:w="6" w:type="dxa"/>
            </w:tcMar>
            <w:hideMark/>
          </w:tcPr>
          <w:p w:rsidR="00413668" w:rsidRDefault="00413668">
            <w:pPr>
              <w:pStyle w:val="append1"/>
            </w:pPr>
            <w:r>
              <w:t>Приложение 2</w:t>
            </w:r>
          </w:p>
          <w:p w:rsidR="00413668" w:rsidRDefault="00413668">
            <w:pPr>
              <w:pStyle w:val="append"/>
            </w:pPr>
            <w:r>
              <w:t xml:space="preserve">к Закону Республики Беларусь </w:t>
            </w:r>
            <w:r>
              <w:br/>
              <w:t xml:space="preserve">«О лицензировании» </w:t>
            </w:r>
          </w:p>
        </w:tc>
      </w:tr>
    </w:tbl>
    <w:p w:rsidR="00413668" w:rsidRDefault="00413668">
      <w:pPr>
        <w:pStyle w:val="titlep"/>
        <w:jc w:val="left"/>
      </w:pPr>
      <w:r>
        <w:t>ПЕРЕЧЕНЬ</w:t>
      </w:r>
      <w:r>
        <w:br/>
        <w:t xml:space="preserve">потенциально опасных объектов и эксплуатируемых на них технических устройств, выполнение работ и (или) оказание услуг в отношении которых подлежат лицензированию </w:t>
      </w:r>
    </w:p>
    <w:tbl>
      <w:tblPr>
        <w:tblW w:w="5000" w:type="pct"/>
        <w:tblCellMar>
          <w:left w:w="0" w:type="dxa"/>
          <w:right w:w="0" w:type="dxa"/>
        </w:tblCellMar>
        <w:tblLook w:val="04A0" w:firstRow="1" w:lastRow="0" w:firstColumn="1" w:lastColumn="0" w:noHBand="0" w:noVBand="1"/>
      </w:tblPr>
      <w:tblGrid>
        <w:gridCol w:w="2978"/>
        <w:gridCol w:w="1419"/>
        <w:gridCol w:w="707"/>
        <w:gridCol w:w="709"/>
        <w:gridCol w:w="709"/>
        <w:gridCol w:w="1267"/>
        <w:gridCol w:w="1568"/>
      </w:tblGrid>
      <w:tr w:rsidR="00413668">
        <w:trPr>
          <w:trHeight w:val="240"/>
        </w:trPr>
        <w:tc>
          <w:tcPr>
            <w:tcW w:w="159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Потенциально опасные объекты и эксплуатируемые на них технические устройства</w:t>
            </w:r>
          </w:p>
        </w:tc>
        <w:tc>
          <w:tcPr>
            <w:tcW w:w="3409"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13668" w:rsidRDefault="00413668">
            <w:pPr>
              <w:pStyle w:val="table10"/>
              <w:jc w:val="center"/>
            </w:pPr>
            <w:r>
              <w:t>Лицензируемые работы и (или) услуги в области промышленной безопасности</w:t>
            </w:r>
          </w:p>
        </w:tc>
      </w:tr>
      <w:tr w:rsidR="00413668">
        <w:trPr>
          <w:trHeight w:val="240"/>
        </w:trPr>
        <w:tc>
          <w:tcPr>
            <w:tcW w:w="0" w:type="auto"/>
            <w:vMerge/>
            <w:tcBorders>
              <w:top w:val="single" w:sz="4" w:space="0" w:color="auto"/>
              <w:bottom w:val="single" w:sz="4" w:space="0" w:color="auto"/>
              <w:right w:val="single" w:sz="4" w:space="0" w:color="auto"/>
            </w:tcBorders>
            <w:vAlign w:val="center"/>
            <w:hideMark/>
          </w:tcPr>
          <w:p w:rsidR="00413668" w:rsidRDefault="00413668">
            <w:pPr>
              <w:rPr>
                <w:rFonts w:eastAsiaTheme="minorEastAsia"/>
                <w:sz w:val="20"/>
                <w:szCs w:val="20"/>
              </w:rPr>
            </w:pP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проектирование</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монтаж</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наладка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ремонт</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13668" w:rsidRDefault="00413668">
            <w:pPr>
              <w:pStyle w:val="table10"/>
              <w:jc w:val="center"/>
            </w:pPr>
            <w:r>
              <w:t>обслуживание</w:t>
            </w:r>
          </w:p>
        </w:tc>
        <w:tc>
          <w:tcPr>
            <w:tcW w:w="83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13668" w:rsidRDefault="00413668">
            <w:pPr>
              <w:pStyle w:val="table10"/>
              <w:jc w:val="center"/>
            </w:pPr>
            <w:r>
              <w:t>техническое диагностирование</w:t>
            </w:r>
          </w:p>
        </w:tc>
      </w:tr>
      <w:tr w:rsidR="00413668">
        <w:trPr>
          <w:trHeight w:val="240"/>
        </w:trPr>
        <w:tc>
          <w:tcPr>
            <w:tcW w:w="1591" w:type="pct"/>
            <w:tcBorders>
              <w:top w:val="single" w:sz="4" w:space="0" w:color="auto"/>
            </w:tcBorders>
            <w:tcMar>
              <w:top w:w="0" w:type="dxa"/>
              <w:left w:w="6" w:type="dxa"/>
              <w:bottom w:w="0" w:type="dxa"/>
              <w:right w:w="6" w:type="dxa"/>
            </w:tcMar>
            <w:hideMark/>
          </w:tcPr>
          <w:p w:rsidR="00413668" w:rsidRDefault="00413668">
            <w:pPr>
              <w:pStyle w:val="table10"/>
              <w:spacing w:before="120"/>
            </w:pPr>
            <w:r>
              <w:lastRenderedPageBreak/>
              <w:t>1.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09" w:type="pct"/>
            <w:gridSpan w:val="6"/>
            <w:tcBorders>
              <w:top w:val="single" w:sz="4" w:space="0" w:color="auto"/>
            </w:tcBorders>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1.1. насосы и насосные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1.2. компрессоры и компрессорные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 центрифуги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1.4. взрывозащищенные вентиляторы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 печи трубчатые, элементы змеевиков трубчатых печей</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1.6. резервуары стальные объемом 100 кубических метров и более для хранения взрывопожароопасных продуктов, в том числе внутренние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1.7. аппараты технологических процессов химических производств (реакторы различных типов, теплообменники различных типов, сепараторы, выпарные аппараты, ректификационные и абсорбционные колонны, сушильные и фильтровальные установки, смесители, кристаллизаторы)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1.8.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1.9. приборы контроля и регулирования технологических процессов, газоанализаторы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1.10. прокладочные изделия и уплотнительные материалы, уплотнения вращающихся валов насосов, компрессоров, центрифуг, мешалок</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1.11. технологические трубопроводы, включая </w:t>
            </w:r>
            <w:r>
              <w:lastRenderedPageBreak/>
              <w:t xml:space="preserve">промышленную трубопроводную арматуру </w:t>
            </w:r>
          </w:p>
        </w:tc>
        <w:tc>
          <w:tcPr>
            <w:tcW w:w="758" w:type="pct"/>
            <w:tcMar>
              <w:top w:w="0" w:type="dxa"/>
              <w:left w:w="6" w:type="dxa"/>
              <w:bottom w:w="0" w:type="dxa"/>
              <w:right w:w="6" w:type="dxa"/>
            </w:tcMar>
            <w:hideMark/>
          </w:tcPr>
          <w:p w:rsidR="00413668" w:rsidRDefault="00413668">
            <w:pPr>
              <w:pStyle w:val="table10"/>
              <w:spacing w:before="120"/>
              <w:jc w:val="center"/>
            </w:pPr>
            <w:r>
              <w:lastRenderedPageBreak/>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lastRenderedPageBreak/>
              <w:t xml:space="preserve">2. Аммиачно-холодильные установки с содержанием аммиака от 1000 килограммов </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2.1. насосы и насосные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2.2. компрессоры и компрессорные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2.3. ресиверы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2.4. промежуточные сосуды, конденсаторы и испарители, маслоотделители и маслосборники, отделители жидкости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2.5. газоанализаторы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2.6.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2.7. прокладочные изделия и уплотнительные материалы, уплотнения вращающихся валов насосов, компрессоров</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2.8. технологические трубопроводы, включая промышленную трубопроводную арматуру</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 xml:space="preserve">3. 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кубический метр, способные самовозгораться, возгораться от источника зажигания и самостоятельно гореть после его удаления </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3.1. транспортное оборудование: конвейеры всех типов, нории, разгрузчики всех типов, шнековые питатели, </w:t>
            </w:r>
            <w:r>
              <w:lastRenderedPageBreak/>
              <w:t>электрозадвижки, перекидные клапаны, поворотные трубы</w:t>
            </w:r>
          </w:p>
        </w:tc>
        <w:tc>
          <w:tcPr>
            <w:tcW w:w="758" w:type="pct"/>
            <w:tcMar>
              <w:top w:w="0" w:type="dxa"/>
              <w:left w:w="6" w:type="dxa"/>
              <w:bottom w:w="0" w:type="dxa"/>
              <w:right w:w="6" w:type="dxa"/>
            </w:tcMar>
            <w:hideMark/>
          </w:tcPr>
          <w:p w:rsidR="00413668" w:rsidRDefault="00413668">
            <w:pPr>
              <w:pStyle w:val="table10"/>
              <w:spacing w:before="120"/>
              <w:jc w:val="center"/>
            </w:pPr>
            <w:r>
              <w:lastRenderedPageBreak/>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3.2. аспирационное и пневмотранспортное оборудование (вентиляторы, фильтры, фильтры-циклоны, шлюзовые питатели (затворы), пневмоприемники, циклоны, аспирационные каналы, аспирационные колонки)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3.3. зерноочистительное оборудование (ворохоочистители, сепараторы всех типов, просеиватели, дуаспираторы, аспираторы с замкнутым циклом воздуха, камнеотборники, триеры, скальпираторы, магнитные сепараторы (колонки), электромагнитные сепараторы, дозаторы, весовые дозаторы, весы емкостные)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3.4. емкостное оборудование (силосы (бункеры) сборные металлические, оснащенные термометрией, датчиками уровня, обегающими шнеками, вибраторами)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3.5. зерносушильные установки, привязанные к производству</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3.6. дробильно-измельчающее оборудование (вальцовые станки, дробилки (молотковые, штифтовые, дисковые), измельчители гранул, машины (шелушильные, шелушильно-шлифовальные, шлифовальные), станки (шлифовально-рифельные, шлифовально-вальцовые), энтолейторы, деташеры)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3.7. технологическое оборудование для комбикормовых производств (установки для гранулирования, прессы-грануляторы, охладительные колонки, экструдеры, экспандеры, смесители)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3.8. технологическое оборудование для мельничных и крупяных производств (машины (обоечные, щеточные, бичевые, вымольные, ситовеечные, крупоотделительные, </w:t>
            </w:r>
            <w:r>
              <w:lastRenderedPageBreak/>
              <w:t>крупосортировочные), концентраторы, рассевы)</w:t>
            </w:r>
          </w:p>
        </w:tc>
        <w:tc>
          <w:tcPr>
            <w:tcW w:w="758" w:type="pct"/>
            <w:tcMar>
              <w:top w:w="0" w:type="dxa"/>
              <w:left w:w="6" w:type="dxa"/>
              <w:bottom w:w="0" w:type="dxa"/>
              <w:right w:w="6" w:type="dxa"/>
            </w:tcMar>
            <w:hideMark/>
          </w:tcPr>
          <w:p w:rsidR="00413668" w:rsidRDefault="00413668">
            <w:pPr>
              <w:pStyle w:val="table10"/>
              <w:spacing w:before="120"/>
              <w:jc w:val="center"/>
            </w:pPr>
            <w:r>
              <w:lastRenderedPageBreak/>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3.9. весовыбойное и расфасовочное оборудование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3.10. средства взрывозащиты и взрывопредупреждения: взрыворазрядные устройства, тормозные устройства; контрольно-измерительные приборы и автоматика, в том числе системы автоматического (автоматизированного) управления и противоаварийной защиты на базе электронно-вычислительной и (или) микропроцессорной техники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 xml:space="preserve">4. Оборудование, работающее под избыточным давлением </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4.1. водогрейные котлы с температурой нагрева воды выше 115 градусов Цельсия мощностью 100 киловатт и более, использующие газообразные, жидкие и твердые виды топлива, водогрейные котлы-утилизаторы с температурой нагрева воды выше 115 градусов Цельсия мощностью 100 киловатт и более, автономные экономайзеры с температурой нагрева воды выше 115 градусов Цельсия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4.1.1. системы автоматики безопасности и регулирования котлов и их горелок</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4.1.2. установки докотловой обработки воды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4.2. котельные, в том числе передвижные транспортабельные и блочно-модульные, мощностью более 200 киловатт независимо от мощности установленных в них котлов, использующие газообразные, жидкие и твердые виды топлива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4.2.1. паровые котлы с давлением пара не более 0,07 мегапаскаля и водогрейные котлы с температурой нагрева воды не выше 115 градусов Цельсия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4.2.2.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4.2.3. установки докотловой обработки воды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4.3. паровые котлы с рабочим давлением более 0,07 мегапаскаля,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котлы-утилизаторы с рабочим давлением более 0,07 мегапаскаля, у которых произведение (t</w:t>
            </w:r>
            <w:r>
              <w:rPr>
                <w:vertAlign w:val="subscript"/>
              </w:rPr>
              <w:t>s</w:t>
            </w:r>
            <w:r>
              <w:t> – 100) x V составляет более 5, где t</w:t>
            </w:r>
            <w:r>
              <w:rPr>
                <w:vertAlign w:val="subscript"/>
              </w:rPr>
              <w:t>s</w:t>
            </w:r>
            <w:r>
              <w:t> – температура пара, воды, жидкости при рабочем давлении в градусах Цельсия, V – вместимость котла в кубических метрах, автономные пароперегреватели с рабочим давлением более 0,07 мегапаскаля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4.3.1. системы автоматики безопасности и регулирования работы котлов и их горелок</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4.3.2. установки докотловой обработки воды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4.4. трубопроводы пара и горячей воды с рабочим давлением более 0,07 мегапаскаля и температурой воды выше 115 градусов Цельсия I категории с номинальным диаметром более 70 миллиметров, II и III категорий с номинальным диаметром более 100 миллиметров</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4.5. стационарно установленные сосуды, работающие под давлением воды с температурой выше 115 градусов Цельсия, работающие под давлением более 0,07 мегапаскаля пара, газовой среды (в газообразном, </w:t>
            </w:r>
            <w:r>
              <w:lastRenderedPageBreak/>
              <w:t>сжиженном состоянии), работающие под давлением жидкой среды, с температурой, превышающей температуру их кипения при давлении 0,07 мегапаскаля, состоящей из газовых сред и жидкостей, которые не являются воспламеняющимися, окисляющими, горючими, взрывчатыми, токсичными и высокотоксичными, у которых произведение давления в мегапаскалях на вместимость в кубических метрах составляет более 1,0</w:t>
            </w:r>
          </w:p>
        </w:tc>
        <w:tc>
          <w:tcPr>
            <w:tcW w:w="758" w:type="pct"/>
            <w:tcMar>
              <w:top w:w="0" w:type="dxa"/>
              <w:left w:w="6" w:type="dxa"/>
              <w:bottom w:w="0" w:type="dxa"/>
              <w:right w:w="6" w:type="dxa"/>
            </w:tcMar>
            <w:hideMark/>
          </w:tcPr>
          <w:p w:rsidR="00413668" w:rsidRDefault="00413668">
            <w:pPr>
              <w:pStyle w:val="table10"/>
              <w:spacing w:before="120"/>
              <w:jc w:val="center"/>
            </w:pPr>
            <w:r>
              <w:lastRenderedPageBreak/>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 xml:space="preserve">4.6. стационарно установленные сосуды, работающие под давлением более 0,07 мегапаскаля газовой среды (в газообразном, сжиженном состоянии), работающие под давлением жидкой среды, с температурой, превышающей температуру их кипения при давлении 0,07 мегапаскаля, состоящей из воспламеняющихся, окисляющих, горючих, взрывчатых, токсичных и высокотоксичных газовых сред и жидкостей, у которых произведение давления в мегапаскалях на вместимость в кубических метрах составляет более 0,05 </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4.7. стационарно установленные баллоны емкостью более 100 литров, работающие под давлением пара (газа) более 0,07 мегапаскаля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4.8. барокамеры, за исключением медицинских</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5. Подъемные сооружения</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5.1. грузоподъемные краны: </w:t>
            </w:r>
          </w:p>
          <w:p w:rsidR="00413668" w:rsidRDefault="00413668">
            <w:pPr>
              <w:pStyle w:val="table10"/>
              <w:spacing w:before="120"/>
              <w:ind w:left="283"/>
            </w:pPr>
            <w:r>
              <w:t>краны мостового типа, управляемые из кабины (за исключением кранов, используемых в учебных целях на полигонах учреждений образования, учебных центров организаций)</w:t>
            </w:r>
          </w:p>
          <w:p w:rsidR="00413668" w:rsidRDefault="00413668">
            <w:pPr>
              <w:pStyle w:val="table10"/>
              <w:spacing w:before="120"/>
              <w:ind w:left="283"/>
            </w:pPr>
            <w:r>
              <w:t xml:space="preserve">краны мостового типа грузоподъемностью более 10 тонн, управляемые с пола посредством кнопочного </w:t>
            </w:r>
            <w:r>
              <w:lastRenderedPageBreak/>
              <w:t>аппарата, подвешенного на кране, со стационарного пульта, по радиоканалу или однопроводной линии связи</w:t>
            </w:r>
          </w:p>
          <w:p w:rsidR="00413668" w:rsidRDefault="00413668">
            <w:pPr>
              <w:pStyle w:val="table10"/>
              <w:spacing w:before="120"/>
              <w:ind w:left="283"/>
            </w:pPr>
            <w:r>
              <w:t>краны кабельного типа</w:t>
            </w:r>
          </w:p>
          <w:p w:rsidR="00413668" w:rsidRDefault="00413668">
            <w:pPr>
              <w:pStyle w:val="table10"/>
              <w:spacing w:before="120"/>
              <w:ind w:left="283"/>
            </w:pPr>
            <w:r>
              <w:t>краны стрелового типа грузоподъемностью более 1 тонны (за исключением кранов с постоянным вылетом или не снабженных механизмом поворота, переставных кранов для монтажа мачт, башен, труб, устанавливаемых на монтируемом сооружении, башенных кранов, используемых в учебных целях на полигонах учреждений образования, учебных центров организаций)</w:t>
            </w:r>
          </w:p>
          <w:p w:rsidR="00413668" w:rsidRDefault="00413668">
            <w:pPr>
              <w:pStyle w:val="table10"/>
              <w:spacing w:before="120"/>
              <w:ind w:left="283"/>
            </w:pPr>
            <w:r>
              <w:t>краны-манипуляторы грузоподъемностью более 5 тонн или с грузовым моментом более 15 тонно-метров (за исключением кранов-манипуляторов, устанавливаемых на фундаменте)</w:t>
            </w:r>
          </w:p>
          <w:p w:rsidR="00413668" w:rsidRDefault="00413668">
            <w:pPr>
              <w:pStyle w:val="table10"/>
              <w:spacing w:before="120"/>
              <w:ind w:left="283"/>
            </w:pPr>
            <w:r>
              <w:t>грузовые электрические тележки, передвигающиеся по надземным рельсовым путям совместно с кабиной управления</w:t>
            </w:r>
          </w:p>
          <w:p w:rsidR="00413668" w:rsidRDefault="00413668">
            <w:pPr>
              <w:pStyle w:val="table10"/>
              <w:spacing w:before="120"/>
              <w:ind w:left="283"/>
            </w:pPr>
            <w:r>
              <w:t>краны-экскаваторы, используемые для работы только с крюком, подвешенным на канате, или электромагнитом</w:t>
            </w:r>
          </w:p>
        </w:tc>
        <w:tc>
          <w:tcPr>
            <w:tcW w:w="758" w:type="pct"/>
            <w:tcMar>
              <w:top w:w="0" w:type="dxa"/>
              <w:left w:w="6" w:type="dxa"/>
              <w:bottom w:w="0" w:type="dxa"/>
              <w:right w:w="6" w:type="dxa"/>
            </w:tcMar>
            <w:hideMark/>
          </w:tcPr>
          <w:p w:rsidR="00413668" w:rsidRDefault="00413668">
            <w:pPr>
              <w:pStyle w:val="table10"/>
              <w:spacing w:before="120"/>
              <w:jc w:val="center"/>
            </w:pPr>
            <w:r>
              <w:lastRenderedPageBreak/>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5.1.1. расчетные металлоконструкции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w:t>
            </w:r>
          </w:p>
        </w:tc>
        <w:tc>
          <w:tcPr>
            <w:tcW w:w="379" w:type="pct"/>
            <w:tcMar>
              <w:top w:w="0" w:type="dxa"/>
              <w:left w:w="6" w:type="dxa"/>
              <w:bottom w:w="0" w:type="dxa"/>
              <w:right w:w="6" w:type="dxa"/>
            </w:tcMar>
            <w:hideMark/>
          </w:tcPr>
          <w:p w:rsidR="00413668" w:rsidRDefault="00413668">
            <w:pPr>
              <w:pStyle w:val="table10"/>
              <w:spacing w:before="120"/>
              <w:jc w:val="center"/>
            </w:pPr>
            <w:r>
              <w:t>*</w:t>
            </w:r>
          </w:p>
        </w:tc>
        <w:tc>
          <w:tcPr>
            <w:tcW w:w="379" w:type="pct"/>
            <w:tcMar>
              <w:top w:w="0" w:type="dxa"/>
              <w:left w:w="6" w:type="dxa"/>
              <w:bottom w:w="0" w:type="dxa"/>
              <w:right w:w="6" w:type="dxa"/>
            </w:tcMar>
            <w:hideMark/>
          </w:tcPr>
          <w:p w:rsidR="00413668" w:rsidRDefault="00413668">
            <w:pPr>
              <w:pStyle w:val="table10"/>
              <w:spacing w:before="120"/>
              <w:jc w:val="center"/>
            </w:pPr>
            <w:r>
              <w:t>*</w:t>
            </w:r>
          </w:p>
        </w:tc>
        <w:tc>
          <w:tcPr>
            <w:tcW w:w="677" w:type="pct"/>
            <w:tcMar>
              <w:top w:w="0" w:type="dxa"/>
              <w:left w:w="6" w:type="dxa"/>
              <w:bottom w:w="0" w:type="dxa"/>
              <w:right w:w="6" w:type="dxa"/>
            </w:tcMar>
            <w:hideMark/>
          </w:tcPr>
          <w:p w:rsidR="00413668" w:rsidRDefault="00413668">
            <w:pPr>
              <w:pStyle w:val="table10"/>
              <w:spacing w:before="120"/>
              <w:jc w:val="center"/>
            </w:pPr>
            <w:r>
              <w:t>*</w:t>
            </w:r>
          </w:p>
        </w:tc>
        <w:tc>
          <w:tcPr>
            <w:tcW w:w="838" w:type="pct"/>
            <w:tcMar>
              <w:top w:w="0" w:type="dxa"/>
              <w:left w:w="6" w:type="dxa"/>
              <w:bottom w:w="0" w:type="dxa"/>
              <w:right w:w="6" w:type="dxa"/>
            </w:tcMar>
            <w:hideMark/>
          </w:tcPr>
          <w:p w:rsidR="00413668" w:rsidRDefault="00413668">
            <w:pPr>
              <w:pStyle w:val="table10"/>
              <w:spacing w:before="120"/>
              <w:jc w:val="center"/>
            </w:pPr>
            <w:r>
              <w:t>*</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5.1.2. приборы и устройства безопасности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5.1.3. грузозахватные органы</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w:t>
            </w:r>
          </w:p>
        </w:tc>
        <w:tc>
          <w:tcPr>
            <w:tcW w:w="379" w:type="pct"/>
            <w:tcMar>
              <w:top w:w="0" w:type="dxa"/>
              <w:left w:w="6" w:type="dxa"/>
              <w:bottom w:w="0" w:type="dxa"/>
              <w:right w:w="6" w:type="dxa"/>
            </w:tcMar>
            <w:hideMark/>
          </w:tcPr>
          <w:p w:rsidR="00413668" w:rsidRDefault="00413668">
            <w:pPr>
              <w:pStyle w:val="table10"/>
              <w:spacing w:before="120"/>
              <w:jc w:val="center"/>
            </w:pPr>
            <w:r>
              <w:t>*</w:t>
            </w:r>
          </w:p>
        </w:tc>
        <w:tc>
          <w:tcPr>
            <w:tcW w:w="379" w:type="pct"/>
            <w:tcMar>
              <w:top w:w="0" w:type="dxa"/>
              <w:left w:w="6" w:type="dxa"/>
              <w:bottom w:w="0" w:type="dxa"/>
              <w:right w:w="6" w:type="dxa"/>
            </w:tcMar>
            <w:hideMark/>
          </w:tcPr>
          <w:p w:rsidR="00413668" w:rsidRDefault="00413668">
            <w:pPr>
              <w:pStyle w:val="table10"/>
              <w:spacing w:before="120"/>
              <w:jc w:val="center"/>
            </w:pPr>
            <w:r>
              <w:t>*</w:t>
            </w:r>
          </w:p>
        </w:tc>
        <w:tc>
          <w:tcPr>
            <w:tcW w:w="677" w:type="pct"/>
            <w:tcMar>
              <w:top w:w="0" w:type="dxa"/>
              <w:left w:w="6" w:type="dxa"/>
              <w:bottom w:w="0" w:type="dxa"/>
              <w:right w:w="6" w:type="dxa"/>
            </w:tcMar>
            <w:hideMark/>
          </w:tcPr>
          <w:p w:rsidR="00413668" w:rsidRDefault="00413668">
            <w:pPr>
              <w:pStyle w:val="table10"/>
              <w:spacing w:before="120"/>
              <w:jc w:val="center"/>
            </w:pPr>
            <w:r>
              <w:t>*</w:t>
            </w:r>
          </w:p>
        </w:tc>
        <w:tc>
          <w:tcPr>
            <w:tcW w:w="838" w:type="pct"/>
            <w:tcMar>
              <w:top w:w="0" w:type="dxa"/>
              <w:left w:w="6" w:type="dxa"/>
              <w:bottom w:w="0" w:type="dxa"/>
              <w:right w:w="6" w:type="dxa"/>
            </w:tcMar>
            <w:hideMark/>
          </w:tcPr>
          <w:p w:rsidR="00413668" w:rsidRDefault="00413668">
            <w:pPr>
              <w:pStyle w:val="table10"/>
              <w:spacing w:before="120"/>
              <w:jc w:val="center"/>
            </w:pPr>
            <w:r>
              <w:t>*</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5.1.4. грузозахватные приспособления</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5.1.5. тара, изготавливаемая с применением сварки, предназначенная для перемещения грузов с использованием грузоподъемных кранов, за исключением специальной тары, применяемой в металлургическом производстве</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5.2. лифты электрические, гидравлические (за исключением лифтов малых грузовых; установленных в малоэтажных жилых домах частного жилищного фонда; установленных в шахтах горной промышленности, на судах и иных плавучих средствах, в самолетах и других летательных аппаратах; с зубчато-реечным или винтовым механизмом подъема; специального назначения для военных целей)</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5.2.1. оборудование диспетчерского контроля за работой лифтов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5.3. эскалаторы и конвейеры пассажирские, за исключением установленных в шахтных стволах в горнодобывающей промышленности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5.3.1. оборудование диспетчерского контроля за работой эскалаторов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5.3.2. оборудование диспетчерского контроля за работой конвейеров пассажирских</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5.4. подъемники строительные грузопассажирские (за исключением подъемников, установленных в шахтах горной промышленности, на судах и иных плавучих средствах, в самолетах и других летательных аппаратах; подъемников, предназначенных исключительно для транспортировки грузов; подъемников театральных, специального назначения; рабочих кабин, платформ, подвешенных к подъемным устройствам; платформ, предназначенных для выполнения работ или перевозки лиц с ограниченными возможностями (рабочие платформы, подъемники для инвалидов и другое))</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5.4.1. оборудование диспетчерского контроля за работой подъемников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5.5. пассажирские канатные дороги:</w:t>
            </w:r>
          </w:p>
          <w:p w:rsidR="00413668" w:rsidRDefault="00413668">
            <w:pPr>
              <w:pStyle w:val="table10"/>
              <w:spacing w:before="120"/>
              <w:ind w:left="283"/>
            </w:pPr>
            <w:r>
              <w:t>подвесные одноканатные с кольцевым движением подвижного состава, постоянно закрепленного на несуще-тяговом канате</w:t>
            </w:r>
          </w:p>
          <w:p w:rsidR="00413668" w:rsidRDefault="00413668">
            <w:pPr>
              <w:pStyle w:val="table10"/>
              <w:spacing w:before="120"/>
              <w:ind w:left="283"/>
            </w:pPr>
            <w:r>
              <w:t>подвесные одно- и двухканатные с кольцевым движением подвижного состава, закрепленного на несуще-тяговом (тяговом) канате и отцепляемого на станциях</w:t>
            </w:r>
          </w:p>
          <w:p w:rsidR="00413668" w:rsidRDefault="00413668">
            <w:pPr>
              <w:pStyle w:val="table10"/>
              <w:spacing w:before="120"/>
              <w:ind w:left="283"/>
            </w:pPr>
            <w:r>
              <w:t>подвесные одно- и двухканатные с маятниковым движением подвижного состава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 xml:space="preserve">6. Аттракционы со степенями биомеханического риска RB-1 и RB-2: </w:t>
            </w:r>
          </w:p>
          <w:p w:rsidR="00413668" w:rsidRDefault="00413668">
            <w:pPr>
              <w:pStyle w:val="table10"/>
              <w:spacing w:before="120"/>
            </w:pPr>
            <w:r>
              <w:t>механизированные поступательного движения (в том числе с использованием воды)</w:t>
            </w:r>
          </w:p>
          <w:p w:rsidR="00413668" w:rsidRDefault="00413668">
            <w:pPr>
              <w:pStyle w:val="table10"/>
              <w:spacing w:before="120"/>
            </w:pPr>
            <w:r>
              <w:t>механизированные вращательного движения</w:t>
            </w:r>
          </w:p>
          <w:p w:rsidR="00413668" w:rsidRDefault="00413668">
            <w:pPr>
              <w:pStyle w:val="table10"/>
              <w:spacing w:before="120"/>
            </w:pPr>
            <w:r>
              <w:t>механизированные сложного движения (за исключением механизированных кресел кинотеатров, стимуляторов)</w:t>
            </w:r>
          </w:p>
          <w:p w:rsidR="00413668" w:rsidRDefault="00413668">
            <w:pPr>
              <w:pStyle w:val="table10"/>
              <w:spacing w:before="120"/>
            </w:pPr>
            <w:r>
              <w:t>водные немеханизированные (водные спуски прямые и с виражами)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7. Горные выработки диаметром от 1200 миллиметров и более, на которых ведутся подземные горные работы</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 xml:space="preserve">7.1. очистные проходческие комплексы </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7.2. машины и комплексы для проходки шахтных стволов</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7.3. машины (щеленарезные, погрузочные, транспортные, доставочные, почво-поддирочные, для возведения крепи, оборки кровли), самоходные вагоны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7.4. скребковые и ленточные конвейеры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7.5. шахтные подъемные машины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7.6. головные канаты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7.7. шахтные клети, скипы, подвесные и прицепные устройства к ним, парашюты шахтных клетей</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7.8. вентиляторные установки главного, местного и вспомогательного проветривания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8. Карьеры, разрезы по добыче полезных ископаемых с проектным объемом добычи по горной массе от 100 тысяч кубических метров в год</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8.1. экскаваторы и буровые станки с электроприводом для открытых горных работ, землесосные снаряды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9. Дробильно-сортировочные заводы, дробильно-сортировочные установки, производства и (или) установки по обогащению нерудных полезных ископаемых с проектной годовой производительностью от 100 тысяч кубических метров продукции, расположенные в пределах горного отвода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 xml:space="preserve">10. Цехи, участки, в состав которых входят разведочные и эксплуатационные буровые скважины с выбросом добываемых нефти, природного газа </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10.1. устьевая и фонтанная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11. 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осуществляется при поиске и разведке месторождений полезных ископаемых</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11.1. буровые установки (стационарные) для бурения и капитального ремонта скважин (буровые насосы, лебедки и роторы, вышки (мачты), приводы буровой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11.2. превенторы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lastRenderedPageBreak/>
              <w:t>12. Объекты металлургического и литейного производства</w:t>
            </w:r>
          </w:p>
        </w:tc>
        <w:tc>
          <w:tcPr>
            <w:tcW w:w="3409" w:type="pct"/>
            <w:gridSpan w:val="6"/>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12.1. оборудование металлургического производства с максимальной расчетной производительностью по объему расплава 50 тонн и более в год</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12.1.1. установки внепечной обработки стали с печь-ковшами, циркуляционными и ковшовыми вакууматорами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12.1.2. машины непрерывного литья заготовок</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12.1.3. разливочные и промежуточные ковши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12.1.4. подъемно-поворотные стенды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12.2. оборудование прокатного и трубного производства (нагревательные печи, прокатные станы)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12.3. объекты литейного производства</w:t>
            </w:r>
          </w:p>
        </w:tc>
        <w:tc>
          <w:tcPr>
            <w:tcW w:w="758" w:type="pct"/>
            <w:tcMar>
              <w:top w:w="0" w:type="dxa"/>
              <w:left w:w="6" w:type="dxa"/>
              <w:bottom w:w="0" w:type="dxa"/>
              <w:right w:w="6" w:type="dxa"/>
            </w:tcMar>
            <w:hideMark/>
          </w:tcPr>
          <w:p w:rsidR="00413668" w:rsidRDefault="00413668">
            <w:pPr>
              <w:pStyle w:val="table10"/>
              <w:spacing w:before="120"/>
              <w:jc w:val="center"/>
            </w:pPr>
            <w:r>
              <w:t> </w:t>
            </w:r>
          </w:p>
        </w:tc>
        <w:tc>
          <w:tcPr>
            <w:tcW w:w="378" w:type="pct"/>
            <w:tcMar>
              <w:top w:w="0" w:type="dxa"/>
              <w:left w:w="6" w:type="dxa"/>
              <w:bottom w:w="0" w:type="dxa"/>
              <w:right w:w="6" w:type="dxa"/>
            </w:tcMar>
            <w:hideMark/>
          </w:tcPr>
          <w:p w:rsidR="00413668" w:rsidRDefault="00413668">
            <w:pPr>
              <w:pStyle w:val="table10"/>
              <w:spacing w:before="120"/>
              <w:jc w:val="center"/>
            </w:pPr>
            <w:r>
              <w:t> </w:t>
            </w:r>
          </w:p>
        </w:tc>
        <w:tc>
          <w:tcPr>
            <w:tcW w:w="379" w:type="pct"/>
            <w:tcMar>
              <w:top w:w="0" w:type="dxa"/>
              <w:left w:w="6" w:type="dxa"/>
              <w:bottom w:w="0" w:type="dxa"/>
              <w:right w:w="6" w:type="dxa"/>
            </w:tcMar>
            <w:hideMark/>
          </w:tcPr>
          <w:p w:rsidR="00413668" w:rsidRDefault="00413668">
            <w:pPr>
              <w:pStyle w:val="table10"/>
              <w:spacing w:before="120"/>
              <w:jc w:val="center"/>
            </w:pPr>
            <w:r>
              <w:t> </w:t>
            </w:r>
          </w:p>
        </w:tc>
        <w:tc>
          <w:tcPr>
            <w:tcW w:w="379" w:type="pct"/>
            <w:tcMar>
              <w:top w:w="0" w:type="dxa"/>
              <w:left w:w="6" w:type="dxa"/>
              <w:bottom w:w="0" w:type="dxa"/>
              <w:right w:w="6" w:type="dxa"/>
            </w:tcMar>
            <w:hideMark/>
          </w:tcPr>
          <w:p w:rsidR="00413668" w:rsidRDefault="00413668">
            <w:pPr>
              <w:pStyle w:val="table10"/>
              <w:spacing w:before="120"/>
              <w:jc w:val="center"/>
            </w:pPr>
            <w:r>
              <w:t> </w:t>
            </w:r>
          </w:p>
        </w:tc>
        <w:tc>
          <w:tcPr>
            <w:tcW w:w="677" w:type="pct"/>
            <w:tcMar>
              <w:top w:w="0" w:type="dxa"/>
              <w:left w:w="6" w:type="dxa"/>
              <w:bottom w:w="0" w:type="dxa"/>
              <w:right w:w="6" w:type="dxa"/>
            </w:tcMar>
            <w:hideMark/>
          </w:tcPr>
          <w:p w:rsidR="00413668" w:rsidRDefault="00413668">
            <w:pPr>
              <w:pStyle w:val="table10"/>
              <w:spacing w:before="120"/>
              <w:jc w:val="center"/>
            </w:pPr>
            <w:r>
              <w:t> </w:t>
            </w:r>
          </w:p>
        </w:tc>
        <w:tc>
          <w:tcPr>
            <w:tcW w:w="838" w:type="pct"/>
            <w:tcMar>
              <w:top w:w="0" w:type="dxa"/>
              <w:left w:w="6" w:type="dxa"/>
              <w:bottom w:w="0" w:type="dxa"/>
              <w:right w:w="6" w:type="dxa"/>
            </w:tcMar>
            <w:hideMark/>
          </w:tcPr>
          <w:p w:rsidR="00413668" w:rsidRDefault="00413668">
            <w:pPr>
              <w:pStyle w:val="table10"/>
              <w:spacing w:before="120"/>
              <w:jc w:val="center"/>
            </w:pPr>
            <w:r>
              <w:t> </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12.3.1. вагранки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12.3.2. индукционные, дуговые, вакуумные, пламенные печи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12.3.2.1. аккумуляторные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12.3.2.2. гидравлические станции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12.3.3. электрические печи сопротивления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12.3.4. разливочные ковши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нет</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12.3.5. заливочные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12.3.6. формовочно-разливочные линии и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12.3.7. машины для литья под давлением</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12.3.8. установки центробежного литья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12.3.9. оборудование для специальных методов литья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lastRenderedPageBreak/>
              <w:t>13. Объекты газораспределительной системы и газопотребления, на которых находятся или могут находиться природный газ с избыточным давлением до 1,2 мегапаскаля или сжиженный углеводородный газ с избыточным давлением до 1,6 мегапаскаля</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13.1. газонаполнительные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13.1.1. компрессорные, насосные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13.1.3.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13.1.6. емкости для хранения сжиженного углеводородного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13.1.7. сливоналивные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13.2. газопроводы городов и населенных пунктов, включая межпоселковые</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13.2.1. трубы (стальные, полиэтиленовые)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13.2.2.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13.2.3.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13.3. газопроводы и газовое оборудование промышленных, сельскохозяйственных и других организаций, за исключением объектов жилищного фонда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13.3.1. трубы (стальные, полиэтиленовые)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13.3.2.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13.3.3.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13.4. газопроводы и газовое оборудование районных тепловых станций, производственных, отопительно-производственных и отопительных котельных</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13.4.1. трубы (стальные, полиэтиленовые)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13.4.2.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13.4.3.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13.5. газорегуляторные пункты, газорегуляторные установки и шкафные регуляторные пункты</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13.5.1. запорная и регулирующая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13.5.2.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13.5.3.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13.5.4. фильтры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13.6. газонаполнительные пункты</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13.6.1. компрессорные, насосные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13.6.3.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13.6.6. емкости для хранения сжиженного углеводородного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13.6.7. сливоналивные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13.7. стационарные автомобильные газозаправочные станции и пункты, блочно-модульные автомобильные газозаправочные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13.7.1. насосные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13.7.3.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13.7.6. емкости для хранения сжиженного углеводородного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13.8. резервуарные и групповые баллонные установки сжиженных углеводородных газов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13.8.1. испарительные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13.8.3.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13.8.6. емкости для хранения сжиженного углеводородного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13.8.7. баллоны сжиженного углеводородного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13.9. средства безопасности, регулирования и защиты, а также системы автоматизированного управления технологическими процессами распределения и потребления газа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13.10. средства защиты подземных стальных газопроводов и резервуаров от электрохимической коррозии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13.10.1. изоляционные материалы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13.10.2. станции катодной и дренажной защиты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13.10.3. протекторы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13.10.4. изолирующие фланцевые соединения и вставки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13.11. стационарные установки для газопламенной обработки металлов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13.12. объекты газопотребления, за исключением объектов жилищного фонда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13.12.1. газоиспользующее оборудование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14. Газопроводы и газовое оборудование тепловых электростанций и газоэнергетических установок, в том числе с избыточным давлением природного газа более 1,2 мегапаскаля, пункты подготовки газа, дожимные компрессорные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14.1. трубы (стальные)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lastRenderedPageBreak/>
              <w:t>14.2. соединительные части и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14.3.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pPr>
            <w:r>
              <w:t>15. Объекты магистральных трубопроводов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15.1. магистральные газопроводы, нефтепроводы, нефтепродуктопроводы (линейная часть)</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15.1.1.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15.1.2.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15.1.3.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15.2. перекачивающие и наливные насосные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15.2.1.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15.2.2. перекачивающие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15.2.3. фильтры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15.2.4. запорная и регулирующая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15.2.5.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15.2.6.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15.2.7. сливоналивные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15.3. резервуарные парки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15.3.1. железобетонные резервуары</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15.3.2. вертикальные стальные цилиндрические резервуары</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15.3.3.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15.3.4. запорная и регулирующая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15.3.5.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15.3.6.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15.4. компрессорные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15.4.1.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15.4.2. газоперекачивающие агрегаты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15.4.3. вымораживатели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15.4.4. пылеуловители (сепараторы вихревые)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15.4.5. аппараты воздушного охлаждения</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15.4.6. запорная и регулирующая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15.4.7.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15.4.8.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15.4.9. пункты подготовки топливного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15.5. газораспределительные станции, газоизмерительные станции, пункты редуцирования газа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15.5.1.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15.5.2. вымораживатели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15.5.3. пылеуловители (сепараторы вихревые)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15.5.4. подогреватели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15.5.5. запорная и регулирующая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15.5.6.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15.5.7.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15.5.8. одоризационные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15.6. станции подземного хранения газа</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15.6.1. компрессорные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15.6.3.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15.6.6. сепараторы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15.6.7. ресиверы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15.6.8. теплообменники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15.6.9. адсорберы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15.7. автомобильные газонаполнительные компрессорные станции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15.7.1. компрессорные установки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15.7.2.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lastRenderedPageBreak/>
              <w:t>15.7.3.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15.7.4.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15.7.5. предохранительные устройства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15.7.6. сепараторы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15.7.7. фильтры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15.7.8. аккумуляторы газа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15.7.9. адсорберы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15.7.10. емкости продувочные</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15.7.11. буферные емкости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15.7.12. баллоны вместимостью более 100 литров</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15.8. 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15.8.1. трубы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15.8.2. запорная арматура</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15.8.3. соединительные детали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да</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283"/>
            </w:pPr>
            <w:r>
              <w:t>15.9. средства защиты трубопроводов, резервуаров и сооружений от коррозии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15.9.1. изоляционные материалы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15.9.2. станции катодной и дренажной защиты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15.9.3. протекторы</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15.9.4. изолирующие фланцевые соединения и вставки</w:t>
            </w:r>
          </w:p>
        </w:tc>
        <w:tc>
          <w:tcPr>
            <w:tcW w:w="758" w:type="pct"/>
            <w:tcMar>
              <w:top w:w="0" w:type="dxa"/>
              <w:left w:w="6" w:type="dxa"/>
              <w:bottom w:w="0" w:type="dxa"/>
              <w:right w:w="6" w:type="dxa"/>
            </w:tcMar>
            <w:hideMark/>
          </w:tcPr>
          <w:p w:rsidR="00413668" w:rsidRDefault="00413668">
            <w:pPr>
              <w:pStyle w:val="table10"/>
              <w:spacing w:before="120"/>
              <w:jc w:val="center"/>
            </w:pPr>
            <w:r>
              <w:t>нет</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15.10. средства и системы автоматизации, телемеханики и связи</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Mar>
              <w:top w:w="0" w:type="dxa"/>
              <w:left w:w="6" w:type="dxa"/>
              <w:bottom w:w="0" w:type="dxa"/>
              <w:right w:w="6" w:type="dxa"/>
            </w:tcMar>
            <w:hideMark/>
          </w:tcPr>
          <w:p w:rsidR="00413668" w:rsidRDefault="00413668">
            <w:pPr>
              <w:pStyle w:val="table10"/>
              <w:spacing w:before="120"/>
              <w:ind w:left="567"/>
            </w:pPr>
            <w:r>
              <w:t>15.11. противоэрозийные и защитные сооружения трубопроводов</w:t>
            </w:r>
          </w:p>
        </w:tc>
        <w:tc>
          <w:tcPr>
            <w:tcW w:w="758" w:type="pct"/>
            <w:tcMar>
              <w:top w:w="0" w:type="dxa"/>
              <w:left w:w="6" w:type="dxa"/>
              <w:bottom w:w="0" w:type="dxa"/>
              <w:right w:w="6" w:type="dxa"/>
            </w:tcMar>
            <w:hideMark/>
          </w:tcPr>
          <w:p w:rsidR="00413668" w:rsidRDefault="00413668">
            <w:pPr>
              <w:pStyle w:val="table10"/>
              <w:spacing w:before="120"/>
              <w:jc w:val="center"/>
            </w:pPr>
            <w:r>
              <w:t>да</w:t>
            </w:r>
          </w:p>
        </w:tc>
        <w:tc>
          <w:tcPr>
            <w:tcW w:w="378" w:type="pct"/>
            <w:tcMar>
              <w:top w:w="0" w:type="dxa"/>
              <w:left w:w="6" w:type="dxa"/>
              <w:bottom w:w="0" w:type="dxa"/>
              <w:right w:w="6" w:type="dxa"/>
            </w:tcMar>
            <w:hideMark/>
          </w:tcPr>
          <w:p w:rsidR="00413668" w:rsidRDefault="00413668">
            <w:pPr>
              <w:pStyle w:val="table10"/>
              <w:spacing w:before="120"/>
              <w:jc w:val="center"/>
            </w:pPr>
            <w:r>
              <w:t>да</w:t>
            </w:r>
          </w:p>
        </w:tc>
        <w:tc>
          <w:tcPr>
            <w:tcW w:w="379" w:type="pct"/>
            <w:tcMar>
              <w:top w:w="0" w:type="dxa"/>
              <w:left w:w="6" w:type="dxa"/>
              <w:bottom w:w="0" w:type="dxa"/>
              <w:right w:w="6" w:type="dxa"/>
            </w:tcMar>
            <w:hideMark/>
          </w:tcPr>
          <w:p w:rsidR="00413668" w:rsidRDefault="00413668">
            <w:pPr>
              <w:pStyle w:val="table10"/>
              <w:spacing w:before="120"/>
              <w:jc w:val="center"/>
            </w:pPr>
            <w:r>
              <w:t>нет</w:t>
            </w:r>
          </w:p>
        </w:tc>
        <w:tc>
          <w:tcPr>
            <w:tcW w:w="379" w:type="pct"/>
            <w:tcMar>
              <w:top w:w="0" w:type="dxa"/>
              <w:left w:w="6" w:type="dxa"/>
              <w:bottom w:w="0" w:type="dxa"/>
              <w:right w:w="6" w:type="dxa"/>
            </w:tcMar>
            <w:hideMark/>
          </w:tcPr>
          <w:p w:rsidR="00413668" w:rsidRDefault="00413668">
            <w:pPr>
              <w:pStyle w:val="table10"/>
              <w:spacing w:before="120"/>
              <w:jc w:val="center"/>
            </w:pPr>
            <w:r>
              <w:t>да</w:t>
            </w:r>
          </w:p>
        </w:tc>
        <w:tc>
          <w:tcPr>
            <w:tcW w:w="677" w:type="pct"/>
            <w:tcMar>
              <w:top w:w="0" w:type="dxa"/>
              <w:left w:w="6" w:type="dxa"/>
              <w:bottom w:w="0" w:type="dxa"/>
              <w:right w:w="6" w:type="dxa"/>
            </w:tcMar>
            <w:hideMark/>
          </w:tcPr>
          <w:p w:rsidR="00413668" w:rsidRDefault="00413668">
            <w:pPr>
              <w:pStyle w:val="table10"/>
              <w:spacing w:before="120"/>
              <w:jc w:val="center"/>
            </w:pPr>
            <w:r>
              <w:t>да</w:t>
            </w:r>
          </w:p>
        </w:tc>
        <w:tc>
          <w:tcPr>
            <w:tcW w:w="838" w:type="pct"/>
            <w:tcMar>
              <w:top w:w="0" w:type="dxa"/>
              <w:left w:w="6" w:type="dxa"/>
              <w:bottom w:w="0" w:type="dxa"/>
              <w:right w:w="6" w:type="dxa"/>
            </w:tcMar>
            <w:hideMark/>
          </w:tcPr>
          <w:p w:rsidR="00413668" w:rsidRDefault="00413668">
            <w:pPr>
              <w:pStyle w:val="table10"/>
              <w:spacing w:before="120"/>
              <w:jc w:val="center"/>
            </w:pPr>
            <w:r>
              <w:t>нет</w:t>
            </w:r>
          </w:p>
        </w:tc>
      </w:tr>
      <w:tr w:rsidR="00413668">
        <w:trPr>
          <w:trHeight w:val="240"/>
        </w:trPr>
        <w:tc>
          <w:tcPr>
            <w:tcW w:w="1591" w:type="pct"/>
            <w:tcBorders>
              <w:bottom w:val="single" w:sz="4" w:space="0" w:color="auto"/>
            </w:tcBorders>
            <w:tcMar>
              <w:top w:w="0" w:type="dxa"/>
              <w:left w:w="6" w:type="dxa"/>
              <w:bottom w:w="0" w:type="dxa"/>
              <w:right w:w="6" w:type="dxa"/>
            </w:tcMar>
            <w:hideMark/>
          </w:tcPr>
          <w:p w:rsidR="00413668" w:rsidRDefault="00413668">
            <w:pPr>
              <w:pStyle w:val="table10"/>
              <w:spacing w:before="120"/>
              <w:ind w:left="567"/>
            </w:pPr>
            <w:r>
              <w:t>15.12. емкости для хранения и разгазирования конденсата</w:t>
            </w:r>
          </w:p>
        </w:tc>
        <w:tc>
          <w:tcPr>
            <w:tcW w:w="758"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да</w:t>
            </w:r>
          </w:p>
        </w:tc>
        <w:tc>
          <w:tcPr>
            <w:tcW w:w="378"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да</w:t>
            </w:r>
          </w:p>
        </w:tc>
        <w:tc>
          <w:tcPr>
            <w:tcW w:w="379"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нет</w:t>
            </w:r>
          </w:p>
        </w:tc>
        <w:tc>
          <w:tcPr>
            <w:tcW w:w="379"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да</w:t>
            </w:r>
          </w:p>
        </w:tc>
        <w:tc>
          <w:tcPr>
            <w:tcW w:w="677"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да</w:t>
            </w:r>
          </w:p>
        </w:tc>
        <w:tc>
          <w:tcPr>
            <w:tcW w:w="838" w:type="pct"/>
            <w:tcBorders>
              <w:bottom w:val="single" w:sz="4" w:space="0" w:color="auto"/>
            </w:tcBorders>
            <w:tcMar>
              <w:top w:w="0" w:type="dxa"/>
              <w:left w:w="6" w:type="dxa"/>
              <w:bottom w:w="0" w:type="dxa"/>
              <w:right w:w="6" w:type="dxa"/>
            </w:tcMar>
            <w:hideMark/>
          </w:tcPr>
          <w:p w:rsidR="00413668" w:rsidRDefault="00413668">
            <w:pPr>
              <w:pStyle w:val="table10"/>
              <w:spacing w:before="120"/>
              <w:jc w:val="center"/>
            </w:pPr>
            <w:r>
              <w:t>да</w:t>
            </w:r>
          </w:p>
        </w:tc>
      </w:tr>
    </w:tbl>
    <w:p w:rsidR="00413668" w:rsidRDefault="00413668">
      <w:pPr>
        <w:pStyle w:val="newncpi"/>
      </w:pPr>
      <w:r>
        <w:t> </w:t>
      </w:r>
    </w:p>
    <w:p w:rsidR="00413668" w:rsidRDefault="00413668">
      <w:pPr>
        <w:pStyle w:val="snoskiline"/>
      </w:pPr>
      <w:r>
        <w:lastRenderedPageBreak/>
        <w:t>______________________________</w:t>
      </w:r>
    </w:p>
    <w:p w:rsidR="00413668" w:rsidRDefault="00413668">
      <w:pPr>
        <w:pStyle w:val="snoski"/>
        <w:spacing w:after="240"/>
      </w:pPr>
      <w:r>
        <w:t>* При выполнении работ и (или) оказании услуг необходимо получение лицензии на соответствующие работы и (или) услуги на потенциально опасный объект в целом.</w:t>
      </w:r>
    </w:p>
    <w:p w:rsidR="00413668" w:rsidRDefault="00413668">
      <w:pPr>
        <w:pStyle w:val="newncpi"/>
      </w:pPr>
      <w:r>
        <w:t> </w:t>
      </w:r>
    </w:p>
    <w:p w:rsidR="007B7422" w:rsidRDefault="007B7422">
      <w:bookmarkStart w:id="0" w:name="_GoBack"/>
      <w:bookmarkEnd w:id="0"/>
    </w:p>
    <w:sectPr w:rsidR="007B7422" w:rsidSect="0041366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268" w:rsidRDefault="00F43268" w:rsidP="00413668">
      <w:pPr>
        <w:spacing w:after="0" w:line="240" w:lineRule="auto"/>
      </w:pPr>
      <w:r>
        <w:separator/>
      </w:r>
    </w:p>
  </w:endnote>
  <w:endnote w:type="continuationSeparator" w:id="0">
    <w:p w:rsidR="00F43268" w:rsidRDefault="00F43268" w:rsidP="0041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68" w:rsidRDefault="004136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68" w:rsidRDefault="0041366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13668" w:rsidTr="00413668">
      <w:tc>
        <w:tcPr>
          <w:tcW w:w="1800" w:type="dxa"/>
          <w:shd w:val="clear" w:color="auto" w:fill="auto"/>
          <w:vAlign w:val="center"/>
        </w:tcPr>
        <w:p w:rsidR="00413668" w:rsidRDefault="00413668">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13668" w:rsidRDefault="00413668">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13668" w:rsidRDefault="0041366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29.12.2025</w:t>
          </w:r>
        </w:p>
        <w:p w:rsidR="00413668" w:rsidRDefault="00413668">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413668" w:rsidRPr="00413668" w:rsidRDefault="00413668">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413668" w:rsidRDefault="004136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268" w:rsidRDefault="00F43268" w:rsidP="00413668">
      <w:pPr>
        <w:spacing w:after="0" w:line="240" w:lineRule="auto"/>
      </w:pPr>
      <w:r>
        <w:separator/>
      </w:r>
    </w:p>
  </w:footnote>
  <w:footnote w:type="continuationSeparator" w:id="0">
    <w:p w:rsidR="00F43268" w:rsidRDefault="00F43268" w:rsidP="00413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68" w:rsidRDefault="00413668" w:rsidP="00C05A1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13668" w:rsidRDefault="0041366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68" w:rsidRPr="00413668" w:rsidRDefault="00413668" w:rsidP="00C05A19">
    <w:pPr>
      <w:pStyle w:val="a5"/>
      <w:framePr w:wrap="around" w:vAnchor="text" w:hAnchor="margin" w:xAlign="center" w:y="1"/>
      <w:rPr>
        <w:rStyle w:val="a9"/>
        <w:rFonts w:ascii="Times New Roman" w:hAnsi="Times New Roman" w:cs="Times New Roman"/>
        <w:sz w:val="24"/>
      </w:rPr>
    </w:pPr>
    <w:r w:rsidRPr="00413668">
      <w:rPr>
        <w:rStyle w:val="a9"/>
        <w:rFonts w:ascii="Times New Roman" w:hAnsi="Times New Roman" w:cs="Times New Roman"/>
        <w:sz w:val="24"/>
      </w:rPr>
      <w:fldChar w:fldCharType="begin"/>
    </w:r>
    <w:r w:rsidRPr="00413668">
      <w:rPr>
        <w:rStyle w:val="a9"/>
        <w:rFonts w:ascii="Times New Roman" w:hAnsi="Times New Roman" w:cs="Times New Roman"/>
        <w:sz w:val="24"/>
      </w:rPr>
      <w:instrText xml:space="preserve">PAGE  </w:instrText>
    </w:r>
    <w:r w:rsidRPr="00413668">
      <w:rPr>
        <w:rStyle w:val="a9"/>
        <w:rFonts w:ascii="Times New Roman" w:hAnsi="Times New Roman" w:cs="Times New Roman"/>
        <w:sz w:val="24"/>
      </w:rPr>
      <w:fldChar w:fldCharType="separate"/>
    </w:r>
    <w:r>
      <w:rPr>
        <w:rStyle w:val="a9"/>
        <w:rFonts w:ascii="Times New Roman" w:hAnsi="Times New Roman" w:cs="Times New Roman"/>
        <w:noProof/>
        <w:sz w:val="24"/>
      </w:rPr>
      <w:t>21</w:t>
    </w:r>
    <w:r w:rsidRPr="00413668">
      <w:rPr>
        <w:rStyle w:val="a9"/>
        <w:rFonts w:ascii="Times New Roman" w:hAnsi="Times New Roman" w:cs="Times New Roman"/>
        <w:sz w:val="24"/>
      </w:rPr>
      <w:fldChar w:fldCharType="end"/>
    </w:r>
  </w:p>
  <w:p w:rsidR="00413668" w:rsidRPr="00413668" w:rsidRDefault="00413668">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668" w:rsidRDefault="004136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68"/>
    <w:rsid w:val="00413668"/>
    <w:rsid w:val="007B7422"/>
    <w:rsid w:val="00F4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6B3A2-AD9B-449A-B152-F9EB98F9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3668"/>
    <w:rPr>
      <w:color w:val="154C94"/>
      <w:u w:val="single"/>
    </w:rPr>
  </w:style>
  <w:style w:type="character" w:styleId="a4">
    <w:name w:val="FollowedHyperlink"/>
    <w:basedOn w:val="a0"/>
    <w:uiPriority w:val="99"/>
    <w:semiHidden/>
    <w:unhideWhenUsed/>
    <w:rsid w:val="00413668"/>
    <w:rPr>
      <w:color w:val="154C94"/>
      <w:u w:val="single"/>
    </w:rPr>
  </w:style>
  <w:style w:type="paragraph" w:customStyle="1" w:styleId="article">
    <w:name w:val="article"/>
    <w:basedOn w:val="a"/>
    <w:rsid w:val="0041366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136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136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1366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136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136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136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1366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1366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1366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136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1366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1366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1366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1366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1366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1366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1366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136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1366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1366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1366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1366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1366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1366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1366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136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136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1366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1366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136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1366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1366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1366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1366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1366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1366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1366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1366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1366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136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1366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136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1366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1366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1366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1366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1366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136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1366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1366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136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1366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1366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1366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1366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136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1366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1366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1366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136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1366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1366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1366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1366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1366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136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136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1366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1366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1366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1366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1366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13668"/>
    <w:rPr>
      <w:rFonts w:ascii="Times New Roman" w:hAnsi="Times New Roman" w:cs="Times New Roman" w:hint="default"/>
      <w:caps/>
    </w:rPr>
  </w:style>
  <w:style w:type="character" w:customStyle="1" w:styleId="promulgator">
    <w:name w:val="promulgator"/>
    <w:basedOn w:val="a0"/>
    <w:rsid w:val="00413668"/>
    <w:rPr>
      <w:rFonts w:ascii="Times New Roman" w:hAnsi="Times New Roman" w:cs="Times New Roman" w:hint="default"/>
      <w:caps/>
    </w:rPr>
  </w:style>
  <w:style w:type="character" w:customStyle="1" w:styleId="datepr">
    <w:name w:val="datepr"/>
    <w:basedOn w:val="a0"/>
    <w:rsid w:val="00413668"/>
    <w:rPr>
      <w:rFonts w:ascii="Times New Roman" w:hAnsi="Times New Roman" w:cs="Times New Roman" w:hint="default"/>
    </w:rPr>
  </w:style>
  <w:style w:type="character" w:customStyle="1" w:styleId="datecity">
    <w:name w:val="datecity"/>
    <w:basedOn w:val="a0"/>
    <w:rsid w:val="00413668"/>
    <w:rPr>
      <w:rFonts w:ascii="Times New Roman" w:hAnsi="Times New Roman" w:cs="Times New Roman" w:hint="default"/>
      <w:sz w:val="24"/>
      <w:szCs w:val="24"/>
    </w:rPr>
  </w:style>
  <w:style w:type="character" w:customStyle="1" w:styleId="datereg">
    <w:name w:val="datereg"/>
    <w:basedOn w:val="a0"/>
    <w:rsid w:val="00413668"/>
    <w:rPr>
      <w:rFonts w:ascii="Times New Roman" w:hAnsi="Times New Roman" w:cs="Times New Roman" w:hint="default"/>
    </w:rPr>
  </w:style>
  <w:style w:type="character" w:customStyle="1" w:styleId="number">
    <w:name w:val="number"/>
    <w:basedOn w:val="a0"/>
    <w:rsid w:val="00413668"/>
    <w:rPr>
      <w:rFonts w:ascii="Times New Roman" w:hAnsi="Times New Roman" w:cs="Times New Roman" w:hint="default"/>
    </w:rPr>
  </w:style>
  <w:style w:type="character" w:customStyle="1" w:styleId="bigsimbol">
    <w:name w:val="bigsimbol"/>
    <w:basedOn w:val="a0"/>
    <w:rsid w:val="00413668"/>
    <w:rPr>
      <w:rFonts w:ascii="Times New Roman" w:hAnsi="Times New Roman" w:cs="Times New Roman" w:hint="default"/>
      <w:caps/>
    </w:rPr>
  </w:style>
  <w:style w:type="character" w:customStyle="1" w:styleId="razr">
    <w:name w:val="razr"/>
    <w:basedOn w:val="a0"/>
    <w:rsid w:val="00413668"/>
    <w:rPr>
      <w:rFonts w:ascii="Times New Roman" w:hAnsi="Times New Roman" w:cs="Times New Roman" w:hint="default"/>
      <w:spacing w:val="30"/>
    </w:rPr>
  </w:style>
  <w:style w:type="character" w:customStyle="1" w:styleId="onesymbol">
    <w:name w:val="onesymbol"/>
    <w:basedOn w:val="a0"/>
    <w:rsid w:val="00413668"/>
    <w:rPr>
      <w:rFonts w:ascii="Symbol" w:hAnsi="Symbol" w:hint="default"/>
    </w:rPr>
  </w:style>
  <w:style w:type="character" w:customStyle="1" w:styleId="onewind3">
    <w:name w:val="onewind3"/>
    <w:basedOn w:val="a0"/>
    <w:rsid w:val="00413668"/>
    <w:rPr>
      <w:rFonts w:ascii="Wingdings 3" w:hAnsi="Wingdings 3" w:hint="default"/>
    </w:rPr>
  </w:style>
  <w:style w:type="character" w:customStyle="1" w:styleId="onewind2">
    <w:name w:val="onewind2"/>
    <w:basedOn w:val="a0"/>
    <w:rsid w:val="00413668"/>
    <w:rPr>
      <w:rFonts w:ascii="Wingdings 2" w:hAnsi="Wingdings 2" w:hint="default"/>
    </w:rPr>
  </w:style>
  <w:style w:type="character" w:customStyle="1" w:styleId="onewind">
    <w:name w:val="onewind"/>
    <w:basedOn w:val="a0"/>
    <w:rsid w:val="00413668"/>
    <w:rPr>
      <w:rFonts w:ascii="Wingdings" w:hAnsi="Wingdings" w:hint="default"/>
    </w:rPr>
  </w:style>
  <w:style w:type="character" w:customStyle="1" w:styleId="rednoun">
    <w:name w:val="rednoun"/>
    <w:basedOn w:val="a0"/>
    <w:rsid w:val="00413668"/>
  </w:style>
  <w:style w:type="character" w:customStyle="1" w:styleId="post">
    <w:name w:val="post"/>
    <w:basedOn w:val="a0"/>
    <w:rsid w:val="00413668"/>
    <w:rPr>
      <w:rFonts w:ascii="Times New Roman" w:hAnsi="Times New Roman" w:cs="Times New Roman" w:hint="default"/>
      <w:b/>
      <w:bCs/>
      <w:sz w:val="22"/>
      <w:szCs w:val="22"/>
    </w:rPr>
  </w:style>
  <w:style w:type="character" w:customStyle="1" w:styleId="pers">
    <w:name w:val="pers"/>
    <w:basedOn w:val="a0"/>
    <w:rsid w:val="00413668"/>
    <w:rPr>
      <w:rFonts w:ascii="Times New Roman" w:hAnsi="Times New Roman" w:cs="Times New Roman" w:hint="default"/>
      <w:b/>
      <w:bCs/>
      <w:sz w:val="22"/>
      <w:szCs w:val="22"/>
    </w:rPr>
  </w:style>
  <w:style w:type="character" w:customStyle="1" w:styleId="arabic">
    <w:name w:val="arabic"/>
    <w:basedOn w:val="a0"/>
    <w:rsid w:val="00413668"/>
    <w:rPr>
      <w:rFonts w:ascii="Times New Roman" w:hAnsi="Times New Roman" w:cs="Times New Roman" w:hint="default"/>
    </w:rPr>
  </w:style>
  <w:style w:type="character" w:customStyle="1" w:styleId="articlec">
    <w:name w:val="articlec"/>
    <w:basedOn w:val="a0"/>
    <w:rsid w:val="00413668"/>
    <w:rPr>
      <w:rFonts w:ascii="Times New Roman" w:hAnsi="Times New Roman" w:cs="Times New Roman" w:hint="default"/>
      <w:b/>
      <w:bCs/>
    </w:rPr>
  </w:style>
  <w:style w:type="character" w:customStyle="1" w:styleId="roman">
    <w:name w:val="roman"/>
    <w:basedOn w:val="a0"/>
    <w:rsid w:val="00413668"/>
    <w:rPr>
      <w:rFonts w:ascii="Arial" w:hAnsi="Arial" w:cs="Arial" w:hint="default"/>
    </w:rPr>
  </w:style>
  <w:style w:type="character" w:customStyle="1" w:styleId="snoskiindex">
    <w:name w:val="snoskiindex"/>
    <w:basedOn w:val="a0"/>
    <w:rsid w:val="00413668"/>
    <w:rPr>
      <w:rFonts w:ascii="Times New Roman" w:hAnsi="Times New Roman" w:cs="Times New Roman" w:hint="default"/>
    </w:rPr>
  </w:style>
  <w:style w:type="table" w:customStyle="1" w:styleId="tablencpi">
    <w:name w:val="tablencpi"/>
    <w:basedOn w:val="a1"/>
    <w:rsid w:val="0041366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4136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3668"/>
  </w:style>
  <w:style w:type="paragraph" w:styleId="a7">
    <w:name w:val="footer"/>
    <w:basedOn w:val="a"/>
    <w:link w:val="a8"/>
    <w:uiPriority w:val="99"/>
    <w:unhideWhenUsed/>
    <w:rsid w:val="004136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3668"/>
  </w:style>
  <w:style w:type="character" w:styleId="a9">
    <w:name w:val="page number"/>
    <w:basedOn w:val="a0"/>
    <w:uiPriority w:val="99"/>
    <w:semiHidden/>
    <w:unhideWhenUsed/>
    <w:rsid w:val="00413668"/>
  </w:style>
  <w:style w:type="table" w:styleId="aa">
    <w:name w:val="Table Grid"/>
    <w:basedOn w:val="a1"/>
    <w:uiPriority w:val="39"/>
    <w:rsid w:val="00413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50615</Words>
  <Characters>386201</Characters>
  <Application>Microsoft Office Word</Application>
  <DocSecurity>0</DocSecurity>
  <Lines>8981</Lines>
  <Paragraphs>4646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Kab88</dc:creator>
  <cp:keywords/>
  <dc:description/>
  <cp:lastModifiedBy>Kab88</cp:lastModifiedBy>
  <cp:revision>2</cp:revision>
  <dcterms:created xsi:type="dcterms:W3CDTF">2025-12-29T07:56:00Z</dcterms:created>
  <dcterms:modified xsi:type="dcterms:W3CDTF">2025-12-29T07:58:00Z</dcterms:modified>
</cp:coreProperties>
</file>