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22" w:rsidRPr="00935FE1" w:rsidRDefault="00F34D22" w:rsidP="005011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FE1">
        <w:rPr>
          <w:rFonts w:ascii="Times New Roman" w:hAnsi="Times New Roman" w:cs="Times New Roman"/>
          <w:b/>
          <w:sz w:val="28"/>
          <w:szCs w:val="28"/>
        </w:rPr>
        <w:t>БОЛЬНИЧНЫЙ ЛИСТ: кому представляется и как оплачивается!</w:t>
      </w:r>
    </w:p>
    <w:p w:rsidR="005011C5" w:rsidRPr="00935FE1" w:rsidRDefault="005011C5" w:rsidP="005011C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34D22" w:rsidRPr="00935FE1" w:rsidRDefault="00850DA3" w:rsidP="00F94E3D">
      <w:pPr>
        <w:spacing w:after="0" w:line="240" w:lineRule="auto"/>
        <w:ind w:firstLine="426"/>
        <w:jc w:val="both"/>
        <w:rPr>
          <w:rStyle w:val="word-wrapper"/>
          <w:rFonts w:ascii="Times New Roman" w:hAnsi="Times New Roman" w:cs="Times New Roman"/>
          <w:sz w:val="28"/>
          <w:szCs w:val="28"/>
        </w:rPr>
      </w:pPr>
      <w:r w:rsidRPr="00935FE1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Для назначения пособия по временной нетрудоспособности необходимо представить </w:t>
      </w:r>
      <w:r w:rsidRPr="00935FE1">
        <w:rPr>
          <w:rStyle w:val="word-wrapper"/>
          <w:rFonts w:ascii="Times New Roman" w:hAnsi="Times New Roman" w:cs="Times New Roman"/>
          <w:b/>
          <w:bCs/>
          <w:color w:val="242424"/>
          <w:sz w:val="28"/>
          <w:szCs w:val="28"/>
        </w:rPr>
        <w:t>листок нетрудоспособности</w:t>
      </w:r>
      <w:r w:rsidRPr="00935FE1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 </w:t>
      </w:r>
      <w:r w:rsidRPr="00935FE1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</w:rPr>
        <w:t xml:space="preserve">(больничный), </w:t>
      </w:r>
      <w:r w:rsidRPr="00935FE1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а в отдельных случаях период временной нетрудоспособности необходимо подтвердить</w:t>
      </w:r>
      <w:r w:rsidRPr="00935FE1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</w:rPr>
        <w:t xml:space="preserve"> справкой о временной нетрудоспособности</w:t>
      </w:r>
      <w:r w:rsidRPr="00935FE1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, которые должны быть выданы и оформлены в соответствии с </w:t>
      </w:r>
      <w:r w:rsidRPr="00935FE1">
        <w:rPr>
          <w:rStyle w:val="word-wrapper"/>
          <w:rFonts w:ascii="Times New Roman" w:hAnsi="Times New Roman" w:cs="Times New Roman"/>
          <w:sz w:val="28"/>
          <w:szCs w:val="28"/>
        </w:rPr>
        <w:t>законодательством.</w:t>
      </w:r>
    </w:p>
    <w:p w:rsidR="00D36A98" w:rsidRPr="00935FE1" w:rsidRDefault="003823FA" w:rsidP="005641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935FE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</w:t>
      </w:r>
      <w:r w:rsidR="00D36A98" w:rsidRPr="00935FE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особие по временной нетрудоспособности назначается:</w:t>
      </w:r>
    </w:p>
    <w:p w:rsidR="00D36A98" w:rsidRPr="00935FE1" w:rsidRDefault="00F94E3D" w:rsidP="00F94E3D">
      <w:pPr>
        <w:pStyle w:val="il-text-indent095cm"/>
        <w:spacing w:before="0" w:beforeAutospacing="0" w:after="0" w:afterAutospacing="0"/>
        <w:ind w:firstLine="426"/>
        <w:jc w:val="both"/>
        <w:rPr>
          <w:rStyle w:val="word-wrapper"/>
          <w:color w:val="242424"/>
          <w:sz w:val="28"/>
          <w:szCs w:val="28"/>
        </w:rPr>
      </w:pPr>
      <w:r w:rsidRPr="00935FE1">
        <w:rPr>
          <w:rStyle w:val="word-wrapper"/>
          <w:color w:val="242424"/>
          <w:sz w:val="28"/>
          <w:szCs w:val="28"/>
          <w:u w:val="single"/>
        </w:rPr>
        <w:t xml:space="preserve">1. </w:t>
      </w:r>
      <w:r w:rsidR="00D36A98" w:rsidRPr="00935FE1">
        <w:rPr>
          <w:rStyle w:val="word-wrapper"/>
          <w:color w:val="242424"/>
          <w:sz w:val="28"/>
          <w:szCs w:val="28"/>
          <w:u w:val="single"/>
        </w:rPr>
        <w:t>Лицам, работающим по трудовым договорам</w:t>
      </w:r>
      <w:r w:rsidR="00D36A98" w:rsidRPr="00935FE1">
        <w:rPr>
          <w:rStyle w:val="word-wrapper"/>
          <w:color w:val="242424"/>
          <w:sz w:val="28"/>
          <w:szCs w:val="28"/>
        </w:rPr>
        <w:t xml:space="preserve"> </w:t>
      </w:r>
      <w:r w:rsidR="00D36A98" w:rsidRPr="00935FE1">
        <w:rPr>
          <w:color w:val="242424"/>
          <w:sz w:val="28"/>
          <w:szCs w:val="28"/>
        </w:rPr>
        <w:t> </w:t>
      </w:r>
      <w:r w:rsidR="00E10F54">
        <w:rPr>
          <w:color w:val="242424"/>
          <w:sz w:val="28"/>
          <w:szCs w:val="28"/>
        </w:rPr>
        <w:t>по общему правилу</w:t>
      </w:r>
      <w:r w:rsidR="00D36A98" w:rsidRPr="00935FE1">
        <w:rPr>
          <w:color w:val="242424"/>
          <w:sz w:val="28"/>
          <w:szCs w:val="28"/>
        </w:rPr>
        <w:t xml:space="preserve"> </w:t>
      </w:r>
      <w:r w:rsidR="00D36A98" w:rsidRPr="00935FE1">
        <w:rPr>
          <w:rStyle w:val="word-wrapper"/>
          <w:color w:val="242424"/>
          <w:sz w:val="28"/>
          <w:szCs w:val="28"/>
        </w:rPr>
        <w:t>по</w:t>
      </w:r>
      <w:r w:rsidR="00D36A98" w:rsidRPr="00935FE1">
        <w:rPr>
          <w:color w:val="242424"/>
          <w:sz w:val="28"/>
          <w:szCs w:val="28"/>
        </w:rPr>
        <w:t> </w:t>
      </w:r>
      <w:r w:rsidR="00D36A98" w:rsidRPr="00935FE1">
        <w:rPr>
          <w:rStyle w:val="word-wrapper"/>
          <w:color w:val="242424"/>
          <w:sz w:val="28"/>
          <w:szCs w:val="28"/>
        </w:rPr>
        <w:t>основному</w:t>
      </w:r>
      <w:r w:rsidR="00D36A98" w:rsidRPr="00935FE1">
        <w:rPr>
          <w:color w:val="242424"/>
          <w:sz w:val="28"/>
          <w:szCs w:val="28"/>
        </w:rPr>
        <w:t> </w:t>
      </w:r>
      <w:r w:rsidR="00D36A98" w:rsidRPr="00935FE1">
        <w:rPr>
          <w:rStyle w:val="word-wrapper"/>
          <w:color w:val="242424"/>
          <w:sz w:val="28"/>
          <w:szCs w:val="28"/>
        </w:rPr>
        <w:t>месту</w:t>
      </w:r>
      <w:r w:rsidR="00D36A98" w:rsidRPr="00935FE1">
        <w:rPr>
          <w:color w:val="242424"/>
          <w:sz w:val="28"/>
          <w:szCs w:val="28"/>
        </w:rPr>
        <w:t> </w:t>
      </w:r>
      <w:r w:rsidR="00D36A98" w:rsidRPr="00935FE1">
        <w:rPr>
          <w:rStyle w:val="word-wrapper"/>
          <w:color w:val="242424"/>
          <w:sz w:val="28"/>
          <w:szCs w:val="28"/>
        </w:rPr>
        <w:t xml:space="preserve">работы </w:t>
      </w:r>
      <w:r w:rsidR="00D36A98" w:rsidRPr="00935FE1">
        <w:rPr>
          <w:rStyle w:val="word-wrapper"/>
          <w:iCs/>
          <w:color w:val="242424"/>
          <w:sz w:val="28"/>
          <w:szCs w:val="28"/>
        </w:rPr>
        <w:t xml:space="preserve">с учетом заработка </w:t>
      </w:r>
      <w:r w:rsidR="003823FA" w:rsidRPr="00935FE1">
        <w:rPr>
          <w:rStyle w:val="word-wrapper"/>
          <w:color w:val="242424"/>
          <w:sz w:val="28"/>
          <w:szCs w:val="28"/>
        </w:rPr>
        <w:t>по месту работы на условиях внутреннего и (или) внешнего совместительства</w:t>
      </w:r>
      <w:r w:rsidR="00D36A98" w:rsidRPr="00935FE1">
        <w:rPr>
          <w:rStyle w:val="word-wrapper"/>
          <w:color w:val="242424"/>
          <w:sz w:val="28"/>
          <w:szCs w:val="28"/>
        </w:rPr>
        <w:t>.</w:t>
      </w:r>
    </w:p>
    <w:p w:rsidR="006704A2" w:rsidRPr="00935FE1" w:rsidRDefault="006704A2" w:rsidP="00F94E3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35F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связи с этим работнику, у которого есть основное место работы и место работы на условиях совместительства, выдаются два документа о временной нетрудоспособности. Один из них - больничный. Он представляется по основному месту работы и является основанием не только для освобождения от работы, но и для назначения пособия. Второй документ - справка о временной нетрудоспособности. Она представляется по месту работы на условиях совместительства и является основанием для освобождения от работы. Справка не оплачивается.</w:t>
      </w:r>
    </w:p>
    <w:p w:rsidR="006704A2" w:rsidRPr="00935FE1" w:rsidRDefault="006704A2" w:rsidP="00F94E3D">
      <w:pPr>
        <w:spacing w:after="0" w:line="240" w:lineRule="auto"/>
        <w:ind w:firstLine="426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</w:rPr>
      </w:pPr>
      <w:r w:rsidRPr="00935FE1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Если у работника несколько мест работы на условиях совместительства, для каждого из них необходимо взять отдельную справку.</w:t>
      </w:r>
    </w:p>
    <w:p w:rsidR="00F343B1" w:rsidRPr="00935FE1" w:rsidRDefault="00F343B1" w:rsidP="00F94E3D">
      <w:pPr>
        <w:pStyle w:val="il-text-indent095cm"/>
        <w:spacing w:before="0" w:beforeAutospacing="0" w:after="0" w:afterAutospacing="0"/>
        <w:ind w:firstLine="426"/>
        <w:jc w:val="both"/>
        <w:rPr>
          <w:rStyle w:val="word-wrapper"/>
          <w:color w:val="242424"/>
          <w:sz w:val="28"/>
          <w:szCs w:val="28"/>
          <w:u w:val="single"/>
        </w:rPr>
      </w:pPr>
      <w:r w:rsidRPr="00935FE1">
        <w:rPr>
          <w:rStyle w:val="word-wrapper"/>
          <w:color w:val="242424"/>
          <w:sz w:val="28"/>
          <w:szCs w:val="28"/>
          <w:u w:val="single"/>
        </w:rPr>
        <w:t>Пособие по месту работы на условиях совместительства (внешнего или внутреннего) может быть назначено:</w:t>
      </w:r>
    </w:p>
    <w:p w:rsidR="00F343B1" w:rsidRPr="00935FE1" w:rsidRDefault="00F343B1" w:rsidP="00F343B1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935FE1">
        <w:rPr>
          <w:rStyle w:val="word-wrapper"/>
          <w:color w:val="242424"/>
          <w:sz w:val="28"/>
          <w:szCs w:val="28"/>
        </w:rPr>
        <w:t>- при отсутствии основного места работы;</w:t>
      </w:r>
    </w:p>
    <w:p w:rsidR="00F343B1" w:rsidRPr="00935FE1" w:rsidRDefault="00F343B1" w:rsidP="00F343B1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935FE1">
        <w:rPr>
          <w:rStyle w:val="word-wrapper"/>
          <w:color w:val="242424"/>
          <w:sz w:val="28"/>
          <w:szCs w:val="28"/>
        </w:rPr>
        <w:t>- и работникам, которые находятся в отпуске по уходу за ребенком до 3 лет и работающим в период такого отпуска по совместительству.</w:t>
      </w:r>
    </w:p>
    <w:p w:rsidR="00D36A98" w:rsidRPr="00935FE1" w:rsidRDefault="00D36A98" w:rsidP="00F94E3D">
      <w:pPr>
        <w:pStyle w:val="il-text-indent095cm"/>
        <w:spacing w:before="0" w:beforeAutospacing="0" w:after="0" w:afterAutospacing="0"/>
        <w:ind w:firstLine="426"/>
        <w:jc w:val="both"/>
        <w:rPr>
          <w:rStyle w:val="word-wrapper"/>
          <w:bCs/>
          <w:color w:val="242424"/>
          <w:sz w:val="28"/>
          <w:szCs w:val="28"/>
        </w:rPr>
      </w:pPr>
      <w:r w:rsidRPr="00935FE1">
        <w:rPr>
          <w:rStyle w:val="word-wrapper"/>
          <w:iCs/>
          <w:color w:val="242424"/>
          <w:sz w:val="28"/>
          <w:szCs w:val="28"/>
        </w:rPr>
        <w:t>2. Л</w:t>
      </w:r>
      <w:r w:rsidRPr="00935FE1">
        <w:rPr>
          <w:rStyle w:val="word-wrapper"/>
          <w:iCs/>
          <w:color w:val="242424"/>
          <w:sz w:val="28"/>
          <w:szCs w:val="28"/>
          <w:u w:val="single"/>
        </w:rPr>
        <w:t xml:space="preserve">ицам, выполняющим работы по </w:t>
      </w:r>
      <w:r w:rsidR="00A4680E" w:rsidRPr="00935FE1">
        <w:rPr>
          <w:rStyle w:val="word-wrapper"/>
          <w:iCs/>
          <w:color w:val="242424"/>
          <w:sz w:val="28"/>
          <w:szCs w:val="28"/>
          <w:u w:val="single"/>
        </w:rPr>
        <w:t>гражданско-правовому договору (далее – ГПД)</w:t>
      </w:r>
      <w:r w:rsidRPr="00935FE1">
        <w:rPr>
          <w:rStyle w:val="word-wrapper"/>
          <w:iCs/>
          <w:color w:val="242424"/>
          <w:sz w:val="28"/>
          <w:szCs w:val="28"/>
        </w:rPr>
        <w:t xml:space="preserve">, </w:t>
      </w:r>
      <w:r w:rsidRPr="00935FE1">
        <w:rPr>
          <w:rStyle w:val="word-wrapper"/>
          <w:color w:val="242424"/>
          <w:sz w:val="28"/>
          <w:szCs w:val="28"/>
        </w:rPr>
        <w:t>пособие назначается по каждому месту выполнения работ по ГПД, при условии:</w:t>
      </w:r>
      <w:r w:rsidR="00A35DD7" w:rsidRPr="00935FE1">
        <w:rPr>
          <w:rStyle w:val="word-wrapper"/>
          <w:color w:val="242424"/>
          <w:sz w:val="28"/>
          <w:szCs w:val="28"/>
        </w:rPr>
        <w:t xml:space="preserve"> </w:t>
      </w:r>
      <w:r w:rsidRPr="00935FE1">
        <w:rPr>
          <w:rStyle w:val="word-wrapper"/>
          <w:color w:val="242424"/>
          <w:sz w:val="28"/>
          <w:szCs w:val="28"/>
        </w:rPr>
        <w:t>что временная нетрудоспособность наступила у таких граждан в период действия ГПД</w:t>
      </w:r>
      <w:r w:rsidR="00A35DD7" w:rsidRPr="00935FE1">
        <w:rPr>
          <w:rStyle w:val="word-wrapper"/>
          <w:color w:val="242424"/>
          <w:sz w:val="28"/>
          <w:szCs w:val="28"/>
        </w:rPr>
        <w:t xml:space="preserve"> и </w:t>
      </w:r>
      <w:r w:rsidRPr="00935FE1">
        <w:rPr>
          <w:rStyle w:val="word-wrapper"/>
          <w:color w:val="242424"/>
          <w:sz w:val="28"/>
          <w:szCs w:val="28"/>
        </w:rPr>
        <w:t xml:space="preserve">по данному договору </w:t>
      </w:r>
      <w:r w:rsidR="00A35DD7" w:rsidRPr="00935FE1">
        <w:rPr>
          <w:rStyle w:val="word-wrapper"/>
          <w:color w:val="242424"/>
          <w:sz w:val="28"/>
          <w:szCs w:val="28"/>
        </w:rPr>
        <w:t>выплачено</w:t>
      </w:r>
      <w:r w:rsidRPr="00935FE1">
        <w:rPr>
          <w:color w:val="242424"/>
          <w:sz w:val="28"/>
          <w:szCs w:val="28"/>
          <w:shd w:val="clear" w:color="auto" w:fill="FFFFFF"/>
        </w:rPr>
        <w:t> </w:t>
      </w:r>
      <w:r w:rsidR="002767FA">
        <w:rPr>
          <w:rStyle w:val="word-wrapper"/>
          <w:bCs/>
          <w:color w:val="242424"/>
          <w:sz w:val="28"/>
          <w:szCs w:val="28"/>
        </w:rPr>
        <w:t>вознаграждение</w:t>
      </w:r>
      <w:r w:rsidRPr="00935FE1">
        <w:rPr>
          <w:rStyle w:val="word-wrapper"/>
          <w:bCs/>
          <w:color w:val="242424"/>
          <w:sz w:val="28"/>
          <w:szCs w:val="28"/>
        </w:rPr>
        <w:t>.</w:t>
      </w:r>
    </w:p>
    <w:p w:rsidR="00D36A98" w:rsidRPr="00935FE1" w:rsidRDefault="00D36A98" w:rsidP="00F94E3D">
      <w:pPr>
        <w:pStyle w:val="il-text-indent095cm"/>
        <w:spacing w:before="0" w:beforeAutospacing="0" w:after="0" w:afterAutospacing="0"/>
        <w:ind w:firstLine="426"/>
        <w:jc w:val="both"/>
        <w:rPr>
          <w:rStyle w:val="word-wrapper"/>
          <w:color w:val="242424"/>
          <w:sz w:val="28"/>
          <w:szCs w:val="28"/>
        </w:rPr>
      </w:pPr>
      <w:r w:rsidRPr="00935FE1">
        <w:rPr>
          <w:rStyle w:val="word-wrapper"/>
          <w:color w:val="242424"/>
          <w:sz w:val="28"/>
          <w:szCs w:val="28"/>
        </w:rPr>
        <w:t xml:space="preserve">Гражданин, который одновременно работает у одного </w:t>
      </w:r>
      <w:r w:rsidR="006704A2" w:rsidRPr="00935FE1">
        <w:rPr>
          <w:rStyle w:val="word-wrapper"/>
          <w:color w:val="242424"/>
          <w:sz w:val="28"/>
          <w:szCs w:val="28"/>
        </w:rPr>
        <w:t>работодателя</w:t>
      </w:r>
      <w:r w:rsidRPr="00935FE1">
        <w:rPr>
          <w:rStyle w:val="word-wrapper"/>
          <w:color w:val="242424"/>
          <w:sz w:val="28"/>
          <w:szCs w:val="28"/>
        </w:rPr>
        <w:t xml:space="preserve"> по основному месту работы, а у другого выполняет работы по ГПД</w:t>
      </w:r>
      <w:r w:rsidR="006704A2" w:rsidRPr="00935FE1">
        <w:rPr>
          <w:rStyle w:val="word-wrapper"/>
          <w:color w:val="242424"/>
          <w:sz w:val="28"/>
          <w:szCs w:val="28"/>
        </w:rPr>
        <w:t>, выдаются два больничных и</w:t>
      </w:r>
      <w:r w:rsidRPr="00935FE1">
        <w:rPr>
          <w:rStyle w:val="word-wrapper"/>
          <w:color w:val="242424"/>
          <w:sz w:val="28"/>
          <w:szCs w:val="28"/>
        </w:rPr>
        <w:t xml:space="preserve"> назначается два пособия</w:t>
      </w:r>
      <w:r w:rsidR="006704A2" w:rsidRPr="00935FE1">
        <w:rPr>
          <w:rStyle w:val="word-wrapper"/>
          <w:color w:val="242424"/>
          <w:sz w:val="28"/>
          <w:szCs w:val="28"/>
        </w:rPr>
        <w:t>:</w:t>
      </w:r>
      <w:r w:rsidRPr="00935FE1">
        <w:rPr>
          <w:rStyle w:val="word-wrapper"/>
          <w:color w:val="242424"/>
          <w:sz w:val="28"/>
          <w:szCs w:val="28"/>
        </w:rPr>
        <w:t xml:space="preserve"> по основному месту работы и по ГПД!</w:t>
      </w:r>
    </w:p>
    <w:p w:rsidR="00AE45E0" w:rsidRPr="00935FE1" w:rsidRDefault="00AE45E0" w:rsidP="00AE45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FE1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</w:rPr>
        <w:t>Срок обращения за пособием.</w:t>
      </w:r>
    </w:p>
    <w:p w:rsidR="00A4680E" w:rsidRPr="00935FE1" w:rsidRDefault="007E3408" w:rsidP="007E340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35F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Обратиться за пособием по временной нетрудоспособности надо </w:t>
      </w:r>
      <w:r w:rsidRPr="00935FE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не позднее 6 месяцев </w:t>
      </w:r>
      <w:r w:rsidRPr="00935F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со дня, следующего за днем окончания периода освобождения от работы или иной деятельности в связи с временной нетрудоспособностью. </w:t>
      </w:r>
    </w:p>
    <w:p w:rsidR="00F94E3D" w:rsidRPr="00935FE1" w:rsidRDefault="007E3408" w:rsidP="00F94E3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35F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Если больничный представлен после истечения срока обращения,</w:t>
      </w:r>
      <w:r w:rsidR="00A4680E" w:rsidRPr="00935F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пособие по нему не назначается.</w:t>
      </w:r>
    </w:p>
    <w:p w:rsidR="00AE45E0" w:rsidRPr="00935FE1" w:rsidRDefault="00AE45E0" w:rsidP="00F94E3D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35FE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Срок для назначения пособия.</w:t>
      </w:r>
    </w:p>
    <w:p w:rsidR="007E3408" w:rsidRPr="007E3408" w:rsidRDefault="007E3408" w:rsidP="007E340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35F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10 дней со дня обращения. Если необходимо получить от других органов и организаций дополнительную информацию или сведения, то пособие может быть назначено в течение 1 месяца.</w:t>
      </w:r>
    </w:p>
    <w:p w:rsidR="007E3408" w:rsidRPr="007E3408" w:rsidRDefault="007E3408" w:rsidP="007E340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35F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Пособие можно назначить и до окончания временной нетрудоспособности. Это возможно в тех ситуациях, когда один случай временной нетрудоспособности удостоверен несколькими больничными.</w:t>
      </w:r>
    </w:p>
    <w:p w:rsidR="00E10F54" w:rsidRDefault="00E10F54" w:rsidP="00AE45E0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:rsidR="00AE45E0" w:rsidRPr="007E3408" w:rsidRDefault="00AE45E0" w:rsidP="00AE45E0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935FE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lastRenderedPageBreak/>
        <w:t>Размер пособия.</w:t>
      </w:r>
    </w:p>
    <w:p w:rsidR="00F94E3D" w:rsidRPr="007E3408" w:rsidRDefault="00F94E3D" w:rsidP="00F94E3D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35FE1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 xml:space="preserve">Расчетный период </w:t>
      </w:r>
      <w:r w:rsidRPr="00935FE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- 18 календарных месяцев</w:t>
      </w:r>
      <w:r w:rsidRPr="00935F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 (не более чем 547 календарных дней), </w:t>
      </w:r>
      <w:r w:rsidRPr="00935FE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предшествующих кварталу</w:t>
      </w:r>
      <w:r w:rsidRPr="00935F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в котором возникло право на пособие. </w:t>
      </w:r>
    </w:p>
    <w:p w:rsidR="00AE45E0" w:rsidRPr="00935FE1" w:rsidRDefault="00AE45E0" w:rsidP="00AE45E0">
      <w:pPr>
        <w:pStyle w:val="il-text-aligncenter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8"/>
          <w:szCs w:val="28"/>
        </w:rPr>
      </w:pPr>
      <w:r w:rsidRPr="00935FE1">
        <w:rPr>
          <w:rStyle w:val="word-wrapper"/>
          <w:color w:val="242424"/>
          <w:sz w:val="28"/>
          <w:szCs w:val="28"/>
        </w:rPr>
        <w:t>Размер больничного зависит от общей продолжительности периода</w:t>
      </w:r>
      <w:r w:rsidR="00F94E3D" w:rsidRPr="00935FE1">
        <w:rPr>
          <w:rStyle w:val="word-wrapper"/>
          <w:color w:val="242424"/>
          <w:sz w:val="28"/>
          <w:szCs w:val="28"/>
        </w:rPr>
        <w:t xml:space="preserve">, если </w:t>
      </w:r>
      <w:r w:rsidR="008F7B68" w:rsidRPr="00935FE1">
        <w:rPr>
          <w:rStyle w:val="word-wrapper"/>
          <w:color w:val="242424"/>
          <w:sz w:val="28"/>
          <w:szCs w:val="28"/>
        </w:rPr>
        <w:t xml:space="preserve">стаж </w:t>
      </w:r>
      <w:r w:rsidRPr="00935FE1">
        <w:rPr>
          <w:rStyle w:val="word-wrapper"/>
          <w:color w:val="242424"/>
          <w:sz w:val="28"/>
          <w:szCs w:val="28"/>
        </w:rPr>
        <w:t>менее 10 лет размер пособия составляет 80% от среднедневного заработка (далее</w:t>
      </w:r>
      <w:r w:rsidR="008F7B68" w:rsidRPr="00935FE1">
        <w:rPr>
          <w:rStyle w:val="word-wrapper"/>
          <w:color w:val="242424"/>
          <w:sz w:val="28"/>
          <w:szCs w:val="28"/>
        </w:rPr>
        <w:t xml:space="preserve"> </w:t>
      </w:r>
      <w:r w:rsidRPr="00935FE1">
        <w:rPr>
          <w:rStyle w:val="word-wrapper"/>
          <w:color w:val="242424"/>
          <w:sz w:val="28"/>
          <w:szCs w:val="28"/>
        </w:rPr>
        <w:t>-</w:t>
      </w:r>
      <w:r w:rsidR="008F7B68" w:rsidRPr="00935FE1">
        <w:rPr>
          <w:rStyle w:val="word-wrapper"/>
          <w:color w:val="242424"/>
          <w:sz w:val="28"/>
          <w:szCs w:val="28"/>
        </w:rPr>
        <w:t xml:space="preserve"> </w:t>
      </w:r>
      <w:r w:rsidRPr="00935FE1">
        <w:rPr>
          <w:rStyle w:val="word-wrapper"/>
          <w:color w:val="242424"/>
          <w:sz w:val="28"/>
          <w:szCs w:val="28"/>
        </w:rPr>
        <w:t>СДЗ)</w:t>
      </w:r>
      <w:r w:rsidR="00F94E3D" w:rsidRPr="00935FE1">
        <w:rPr>
          <w:rStyle w:val="word-wrapper"/>
          <w:color w:val="242424"/>
          <w:sz w:val="28"/>
          <w:szCs w:val="28"/>
        </w:rPr>
        <w:t xml:space="preserve">, если              </w:t>
      </w:r>
      <w:r w:rsidRPr="00935FE1">
        <w:rPr>
          <w:rStyle w:val="word-wrapper"/>
          <w:color w:val="242424"/>
          <w:sz w:val="28"/>
          <w:szCs w:val="28"/>
        </w:rPr>
        <w:t>10 лет и более 100% СДЗ.</w:t>
      </w:r>
    </w:p>
    <w:p w:rsidR="00AE45E0" w:rsidRPr="00935FE1" w:rsidRDefault="00AE45E0" w:rsidP="00AE45E0">
      <w:pPr>
        <w:pStyle w:val="il-text-aligncenter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935FE1">
        <w:rPr>
          <w:rStyle w:val="word-wrapper"/>
          <w:color w:val="242424"/>
          <w:sz w:val="28"/>
          <w:szCs w:val="28"/>
        </w:rPr>
        <w:t xml:space="preserve">Продолжительность этого периода и СДЗ </w:t>
      </w:r>
      <w:r w:rsidRPr="00935FE1">
        <w:rPr>
          <w:rStyle w:val="word-wrapper"/>
          <w:color w:val="242424"/>
          <w:sz w:val="28"/>
          <w:szCs w:val="28"/>
          <w:u w:val="single"/>
        </w:rPr>
        <w:t>рассчитывает и определяет не работодатель</w:t>
      </w:r>
      <w:r w:rsidRPr="00935FE1">
        <w:rPr>
          <w:rStyle w:val="word-wrapper"/>
          <w:color w:val="242424"/>
          <w:sz w:val="28"/>
          <w:szCs w:val="28"/>
        </w:rPr>
        <w:t>, а ФСЗН на основании сведений содержащихся на</w:t>
      </w:r>
      <w:r w:rsidR="008F7B68" w:rsidRPr="00935FE1">
        <w:rPr>
          <w:rStyle w:val="word-wrapper"/>
          <w:color w:val="242424"/>
          <w:sz w:val="28"/>
          <w:szCs w:val="28"/>
        </w:rPr>
        <w:t xml:space="preserve"> индивидуальном лицевом счете работника</w:t>
      </w:r>
      <w:r w:rsidRPr="00935FE1">
        <w:rPr>
          <w:rStyle w:val="word-wrapper"/>
          <w:color w:val="242424"/>
          <w:sz w:val="28"/>
          <w:szCs w:val="28"/>
        </w:rPr>
        <w:t xml:space="preserve">  и предоставляет работодателю</w:t>
      </w:r>
      <w:r w:rsidR="008F7B68" w:rsidRPr="00935FE1">
        <w:rPr>
          <w:rStyle w:val="word-wrapper"/>
          <w:color w:val="242424"/>
          <w:sz w:val="28"/>
          <w:szCs w:val="28"/>
        </w:rPr>
        <w:t>.</w:t>
      </w:r>
      <w:r w:rsidRPr="00935FE1">
        <w:rPr>
          <w:rStyle w:val="word-wrapper"/>
          <w:color w:val="242424"/>
          <w:sz w:val="28"/>
          <w:szCs w:val="28"/>
        </w:rPr>
        <w:t xml:space="preserve"> </w:t>
      </w:r>
    </w:p>
    <w:p w:rsidR="00AE45E0" w:rsidRPr="00935FE1" w:rsidRDefault="00AE45E0" w:rsidP="00AE45E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935F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Работодатели </w:t>
      </w:r>
      <w:r w:rsidRPr="00935FE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выплачивают</w:t>
      </w:r>
      <w:r w:rsidRPr="00935F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пособие по временной нетрудоспособности в дни, установленные для выплаты заработной платы.</w:t>
      </w:r>
    </w:p>
    <w:p w:rsidR="00AE45E0" w:rsidRPr="00935FE1" w:rsidRDefault="00AE45E0" w:rsidP="00AE45E0">
      <w:pPr>
        <w:spacing w:after="0" w:line="240" w:lineRule="auto"/>
        <w:jc w:val="both"/>
        <w:rPr>
          <w:rStyle w:val="word-wrapper"/>
          <w:rFonts w:ascii="Times New Roman" w:hAnsi="Times New Roman" w:cs="Times New Roman"/>
          <w:b/>
          <w:bCs/>
          <w:color w:val="242424"/>
          <w:sz w:val="28"/>
          <w:szCs w:val="28"/>
        </w:rPr>
      </w:pPr>
      <w:r w:rsidRPr="00935FE1">
        <w:rPr>
          <w:rStyle w:val="word-wrapper"/>
          <w:rFonts w:ascii="Times New Roman" w:hAnsi="Times New Roman" w:cs="Times New Roman"/>
          <w:b/>
          <w:bCs/>
          <w:color w:val="242424"/>
          <w:sz w:val="28"/>
          <w:szCs w:val="28"/>
        </w:rPr>
        <w:t>ВАЖНО!</w:t>
      </w:r>
    </w:p>
    <w:p w:rsidR="00F34D22" w:rsidRPr="00935FE1" w:rsidRDefault="007E3408" w:rsidP="00AE45E0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935FE1">
        <w:rPr>
          <w:rStyle w:val="word-wrapper"/>
          <w:rFonts w:ascii="Times New Roman" w:hAnsi="Times New Roman" w:cs="Times New Roman"/>
          <w:b/>
          <w:bCs/>
          <w:color w:val="242424"/>
          <w:sz w:val="28"/>
          <w:szCs w:val="28"/>
        </w:rPr>
        <w:t>Нельзя одновременно получать пособие и работать.</w:t>
      </w:r>
      <w:r w:rsidRPr="00935FE1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 Если работник заболел или получил травму, он должен </w:t>
      </w:r>
      <w:r w:rsidR="00F94E3D" w:rsidRPr="00935FE1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«</w:t>
      </w:r>
      <w:r w:rsidRPr="00935FE1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болеть</w:t>
      </w:r>
      <w:r w:rsidR="00F94E3D" w:rsidRPr="00935FE1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»</w:t>
      </w:r>
      <w:r w:rsidRPr="00935FE1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по всем местам работы. Это значит, что </w:t>
      </w:r>
      <w:r w:rsidR="00F94E3D" w:rsidRPr="00935FE1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е</w:t>
      </w:r>
      <w:r w:rsidRPr="00935FE1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сли по основному месту работы назначено пособие по временной нетрудоспособности, а по совместительству за эти же дни начислены зарплата или отпускные, пособие </w:t>
      </w:r>
      <w:r w:rsidR="00E10F54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за периоды фактической занятости </w:t>
      </w:r>
      <w:r w:rsidRPr="00935FE1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работнику придется вернуть.</w:t>
      </w:r>
    </w:p>
    <w:p w:rsidR="00AE45E0" w:rsidRPr="00935FE1" w:rsidRDefault="0064339A" w:rsidP="007E340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Если такая ситуация произошла работодатель п</w:t>
      </w:r>
      <w:r w:rsidR="007E3408" w:rsidRPr="00935F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 основному месту работы письменно уведом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ит работника</w:t>
      </w:r>
      <w:r w:rsidR="007E3408" w:rsidRPr="00935F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 сумме излишне выплаченн</w:t>
      </w:r>
      <w:r w:rsidR="00E10F5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ого пособия и сроке, в который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его</w:t>
      </w:r>
      <w:r w:rsidR="007E3408" w:rsidRPr="00935F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надо вернуть. Работник может обратиться в комиссию по назначению пособия и согласовать график возврата пособия.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AE45E0" w:rsidRPr="00935FE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Если пособие не будет возвращено добровольно, его удержат из зарплаты. </w:t>
      </w:r>
      <w:bookmarkStart w:id="0" w:name="_GoBack"/>
      <w:bookmarkEnd w:id="0"/>
    </w:p>
    <w:sectPr w:rsidR="00AE45E0" w:rsidRPr="00935FE1" w:rsidSect="003962F6"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260"/>
    <w:multiLevelType w:val="hybridMultilevel"/>
    <w:tmpl w:val="2AF697C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33E4B60"/>
    <w:multiLevelType w:val="hybridMultilevel"/>
    <w:tmpl w:val="FF12F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E5C98"/>
    <w:multiLevelType w:val="hybridMultilevel"/>
    <w:tmpl w:val="77E065A4"/>
    <w:lvl w:ilvl="0" w:tplc="EA66D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D6"/>
    <w:rsid w:val="000223CC"/>
    <w:rsid w:val="000B4D7D"/>
    <w:rsid w:val="0014057B"/>
    <w:rsid w:val="001C4EA1"/>
    <w:rsid w:val="002767FA"/>
    <w:rsid w:val="002D12ED"/>
    <w:rsid w:val="002F1D0F"/>
    <w:rsid w:val="003823FA"/>
    <w:rsid w:val="003962F6"/>
    <w:rsid w:val="003A5589"/>
    <w:rsid w:val="003D563D"/>
    <w:rsid w:val="004071BB"/>
    <w:rsid w:val="00453036"/>
    <w:rsid w:val="00454A08"/>
    <w:rsid w:val="005011C5"/>
    <w:rsid w:val="00523F70"/>
    <w:rsid w:val="00561CEB"/>
    <w:rsid w:val="005641C8"/>
    <w:rsid w:val="0064339A"/>
    <w:rsid w:val="006704A2"/>
    <w:rsid w:val="006D376C"/>
    <w:rsid w:val="007971D7"/>
    <w:rsid w:val="007A3586"/>
    <w:rsid w:val="007E3408"/>
    <w:rsid w:val="00850DA3"/>
    <w:rsid w:val="00855685"/>
    <w:rsid w:val="008909AB"/>
    <w:rsid w:val="008A02C5"/>
    <w:rsid w:val="008B050D"/>
    <w:rsid w:val="008C04A1"/>
    <w:rsid w:val="008F7B68"/>
    <w:rsid w:val="00910E3D"/>
    <w:rsid w:val="00935FE1"/>
    <w:rsid w:val="009515E5"/>
    <w:rsid w:val="009C6EC7"/>
    <w:rsid w:val="009F57DB"/>
    <w:rsid w:val="00A35DD7"/>
    <w:rsid w:val="00A409E2"/>
    <w:rsid w:val="00A4680E"/>
    <w:rsid w:val="00A637BF"/>
    <w:rsid w:val="00A904EA"/>
    <w:rsid w:val="00AE45E0"/>
    <w:rsid w:val="00AF4464"/>
    <w:rsid w:val="00B00715"/>
    <w:rsid w:val="00B43D97"/>
    <w:rsid w:val="00B716B6"/>
    <w:rsid w:val="00B717E5"/>
    <w:rsid w:val="00B81E46"/>
    <w:rsid w:val="00BB3B12"/>
    <w:rsid w:val="00C325C8"/>
    <w:rsid w:val="00D36A98"/>
    <w:rsid w:val="00D44D42"/>
    <w:rsid w:val="00E10F54"/>
    <w:rsid w:val="00E15231"/>
    <w:rsid w:val="00E861C6"/>
    <w:rsid w:val="00ED0BDF"/>
    <w:rsid w:val="00ED75A4"/>
    <w:rsid w:val="00EF1235"/>
    <w:rsid w:val="00F11CDD"/>
    <w:rsid w:val="00F13E10"/>
    <w:rsid w:val="00F23B9B"/>
    <w:rsid w:val="00F343B1"/>
    <w:rsid w:val="00F34D22"/>
    <w:rsid w:val="00F376ED"/>
    <w:rsid w:val="00F94E3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0B4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0B4D7D"/>
  </w:style>
  <w:style w:type="paragraph" w:customStyle="1" w:styleId="il-text-indent095cm">
    <w:name w:val="il-text-indent_0_95cm"/>
    <w:basedOn w:val="a"/>
    <w:rsid w:val="0056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61CEB"/>
    <w:rPr>
      <w:i/>
      <w:iCs/>
    </w:rPr>
  </w:style>
  <w:style w:type="character" w:styleId="a4">
    <w:name w:val="Hyperlink"/>
    <w:basedOn w:val="a0"/>
    <w:uiPriority w:val="99"/>
    <w:semiHidden/>
    <w:unhideWhenUsed/>
    <w:rsid w:val="00B43D97"/>
    <w:rPr>
      <w:color w:val="0000FF"/>
      <w:u w:val="single"/>
    </w:rPr>
  </w:style>
  <w:style w:type="paragraph" w:styleId="a5">
    <w:name w:val="No Spacing"/>
    <w:uiPriority w:val="1"/>
    <w:qFormat/>
    <w:rsid w:val="005011C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011C5"/>
    <w:pPr>
      <w:ind w:left="720"/>
      <w:contextualSpacing/>
    </w:pPr>
  </w:style>
  <w:style w:type="paragraph" w:customStyle="1" w:styleId="il-text-alignleft">
    <w:name w:val="il-text-align_left"/>
    <w:basedOn w:val="a"/>
    <w:rsid w:val="00D3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center">
    <w:name w:val="il-text-align_center"/>
    <w:basedOn w:val="a"/>
    <w:rsid w:val="007E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0B4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0B4D7D"/>
  </w:style>
  <w:style w:type="paragraph" w:customStyle="1" w:styleId="il-text-indent095cm">
    <w:name w:val="il-text-indent_0_95cm"/>
    <w:basedOn w:val="a"/>
    <w:rsid w:val="0056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61CEB"/>
    <w:rPr>
      <w:i/>
      <w:iCs/>
    </w:rPr>
  </w:style>
  <w:style w:type="character" w:styleId="a4">
    <w:name w:val="Hyperlink"/>
    <w:basedOn w:val="a0"/>
    <w:uiPriority w:val="99"/>
    <w:semiHidden/>
    <w:unhideWhenUsed/>
    <w:rsid w:val="00B43D97"/>
    <w:rPr>
      <w:color w:val="0000FF"/>
      <w:u w:val="single"/>
    </w:rPr>
  </w:style>
  <w:style w:type="paragraph" w:styleId="a5">
    <w:name w:val="No Spacing"/>
    <w:uiPriority w:val="1"/>
    <w:qFormat/>
    <w:rsid w:val="005011C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011C5"/>
    <w:pPr>
      <w:ind w:left="720"/>
      <w:contextualSpacing/>
    </w:pPr>
  </w:style>
  <w:style w:type="paragraph" w:customStyle="1" w:styleId="il-text-alignleft">
    <w:name w:val="il-text-align_left"/>
    <w:basedOn w:val="a"/>
    <w:rsid w:val="00D3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center">
    <w:name w:val="il-text-align_center"/>
    <w:basedOn w:val="a"/>
    <w:rsid w:val="007E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Улинович Виктория Сергеевна</dc:creator>
  <cp:lastModifiedBy>Улинович Виктория Сергеевна</cp:lastModifiedBy>
  <cp:revision>3</cp:revision>
  <dcterms:created xsi:type="dcterms:W3CDTF">2026-03-13T09:43:00Z</dcterms:created>
  <dcterms:modified xsi:type="dcterms:W3CDTF">2026-03-27T06:24:00Z</dcterms:modified>
</cp:coreProperties>
</file>