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AC" w:rsidRPr="005201AC" w:rsidRDefault="005201AC" w:rsidP="005201AC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5201AC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Доказано: газировка повышает уровень тревожности и риск расстройств психики</w:t>
      </w:r>
    </w:p>
    <w:p w:rsidR="005201AC" w:rsidRPr="005201AC" w:rsidRDefault="005201AC" w:rsidP="005201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888888"/>
          <w:sz w:val="26"/>
          <w:szCs w:val="18"/>
          <w:u w:val="single"/>
          <w:bdr w:val="none" w:sz="0" w:space="0" w:color="auto" w:frame="1"/>
          <w:lang w:eastAsia="ru-RU"/>
        </w:rPr>
        <w:t> </w:t>
      </w: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Регулярное употребление сладких газированных напитков наносит устойчивый вред психическому здоровью. Газировка и напитки с кофеином более чем на треть повышают вероятность тревожных расстройств, следует из результатов научного исследования.</w:t>
      </w:r>
    </w:p>
    <w:p w:rsidR="005201AC" w:rsidRPr="005201AC" w:rsidRDefault="005201AC" w:rsidP="005201A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Группа ученых провела мета-анализ, сравнив данные о потреблении сладких газированных напитков и повышении тревожности из девяти научных исследований.</w:t>
      </w:r>
    </w:p>
    <w:p w:rsidR="005201AC" w:rsidRPr="005201AC" w:rsidRDefault="005201AC" w:rsidP="005201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Как отмечается, это первый систематический обзор, специально посвященный связи потребления сладких газированных напитков с тревожностью.</w:t>
      </w:r>
      <w:r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bookmarkStart w:id="0" w:name="_GoBack"/>
      <w:bookmarkEnd w:id="0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Результаты проведенного исследования были </w:t>
      </w:r>
      <w:hyperlink r:id="rId4" w:history="1">
        <w:r w:rsidRPr="005201AC">
          <w:rPr>
            <w:rFonts w:ascii="inherit" w:eastAsia="Times New Roman" w:hAnsi="inherit" w:cs="Times New Roman"/>
            <w:color w:val="04384A"/>
            <w:sz w:val="32"/>
            <w:szCs w:val="24"/>
            <w:u w:val="single"/>
            <w:bdr w:val="none" w:sz="0" w:space="0" w:color="auto" w:frame="1"/>
            <w:lang w:eastAsia="ru-RU"/>
          </w:rPr>
          <w:t>опубликованы</w:t>
        </w:r>
      </w:hyperlink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 в международном журнале о диетологии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Journal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of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Human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Nutrition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and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Dietetics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.</w:t>
      </w:r>
    </w:p>
    <w:p w:rsidR="005201AC" w:rsidRPr="005201AC" w:rsidRDefault="005201AC" w:rsidP="005201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«Из девяти исследований в семи была выявлена ​​значительная положительная связь между потреблением подслащенных сахаром напитков и тревожностью», – сообщили ученые.</w:t>
      </w:r>
    </w:p>
    <w:p w:rsidR="005201AC" w:rsidRPr="005201AC" w:rsidRDefault="005201AC" w:rsidP="005201A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Наиболее высокий риск развития тревожных расстройств был отмечен у подростков, которые употребляют сладкую газировку или энергетические напитки. В их случае вероятность неблагоприятных последствий, связанных с нарушением эмоционального фона и нарушений психического здоровья возрастает на 34</w:t>
      </w:r>
      <w:proofErr w:type="gram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%.У</w:t>
      </w:r>
      <w:proofErr w:type="gram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ученых не осталось сомнений в том, что между тревожными расстройствами и сладкими газированными напитками, а также содержащими кофеин, прослеживается четкая связь. Однако, исследователи предупредили, что результаты их работы не следует рассматривать как прямое доказательство причинно-следственной связи.</w:t>
      </w:r>
    </w:p>
    <w:p w:rsidR="005201AC" w:rsidRPr="005201AC" w:rsidRDefault="005201AC" w:rsidP="005201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hyperlink r:id="rId5" w:tgtFrame="_blank" w:history="1">
        <w:r w:rsidRPr="005201AC">
          <w:rPr>
            <w:rFonts w:ascii="inherit" w:eastAsia="Times New Roman" w:hAnsi="inherit" w:cs="Times New Roman"/>
            <w:b/>
            <w:bCs/>
            <w:color w:val="04384A"/>
            <w:sz w:val="32"/>
            <w:szCs w:val="24"/>
            <w:u w:val="single"/>
            <w:bdr w:val="none" w:sz="0" w:space="0" w:color="auto" w:frame="1"/>
            <w:lang w:eastAsia="ru-RU"/>
          </w:rPr>
          <w:t>&gt;&gt;&gt; Инфаркт, ожирение и гастрит в одной банке: чем вредны энергетики</w:t>
        </w:r>
      </w:hyperlink>
    </w:p>
    <w:p w:rsidR="005201AC" w:rsidRPr="005201AC" w:rsidRDefault="005201AC" w:rsidP="005201A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В то же время употребление сладких газированных напитков </w:t>
      </w:r>
      <w:proofErr w:type="spellStart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доказанно</w:t>
      </w:r>
      <w:proofErr w:type="spellEnd"/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 xml:space="preserve"> наносит устойчивый вред психическому здоровью.</w:t>
      </w:r>
    </w:p>
    <w:p w:rsidR="005201AC" w:rsidRPr="005201AC" w:rsidRDefault="005201AC" w:rsidP="005201AC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«Данные долгосрочных исследований свидетельствуют о том, что потребление сладких газированных напитков оказывает устойчивое негативное воздействие на психическое здоровье», – говорится в сообщении исследователей.</w:t>
      </w:r>
    </w:p>
    <w:p w:rsidR="005201AC" w:rsidRPr="005201AC" w:rsidRDefault="005201AC" w:rsidP="005201A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</w:pPr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lastRenderedPageBreak/>
        <w:t>Врачи регулярно </w:t>
      </w:r>
      <w:hyperlink r:id="rId6" w:tgtFrame="_blank" w:history="1">
        <w:r w:rsidRPr="005201AC">
          <w:rPr>
            <w:rFonts w:ascii="inherit" w:eastAsia="Times New Roman" w:hAnsi="inherit" w:cs="Times New Roman"/>
            <w:color w:val="04384A"/>
            <w:sz w:val="32"/>
            <w:szCs w:val="24"/>
            <w:u w:val="single"/>
            <w:bdr w:val="none" w:sz="0" w:space="0" w:color="auto" w:frame="1"/>
            <w:lang w:eastAsia="ru-RU"/>
          </w:rPr>
          <w:t>предупреждают</w:t>
        </w:r>
      </w:hyperlink>
      <w:r w:rsidRPr="005201AC">
        <w:rPr>
          <w:rFonts w:ascii="inherit" w:eastAsia="Times New Roman" w:hAnsi="inherit" w:cs="Times New Roman"/>
          <w:color w:val="444444"/>
          <w:sz w:val="32"/>
          <w:szCs w:val="24"/>
          <w:lang w:eastAsia="ru-RU"/>
        </w:rPr>
        <w:t> о том, что газированные напитки и энергетики могут вызывать привыкание от искусственной стимуляции.</w:t>
      </w:r>
    </w:p>
    <w:p w:rsidR="005201AC" w:rsidRPr="005201AC" w:rsidRDefault="005201AC" w:rsidP="005201AC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7" w:history="1">
        <w:r w:rsidRPr="005201AC">
          <w:rPr>
            <w:rFonts w:ascii="inherit" w:eastAsia="Times New Roman" w:hAnsi="inherit" w:cs="Times New Roman"/>
            <w:color w:val="FFFFFF"/>
            <w:sz w:val="27"/>
            <w:szCs w:val="27"/>
            <w:u w:val="single"/>
            <w:bdr w:val="none" w:sz="0" w:space="0" w:color="auto" w:frame="1"/>
            <w:lang w:eastAsia="ru-RU"/>
          </w:rPr>
          <w:t>Ссылка на источник</w:t>
        </w:r>
      </w:hyperlink>
    </w:p>
    <w:p w:rsidR="00F10F16" w:rsidRDefault="00F10F16"/>
    <w:sectPr w:rsidR="00F1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17"/>
    <w:rsid w:val="005201AC"/>
    <w:rsid w:val="00B34B17"/>
    <w:rsid w:val="00F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A62B"/>
  <w15:chartTrackingRefBased/>
  <w15:docId w15:val="{59A14918-C267-4C63-A7BC-61E213DD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utnik.by/20260216/dokazano-gazirovka-povyshaet-uroven-trevozhnosti-i-risk-rasstroystv-psikhiki-110437769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utnik.by/20260130/infarkt-ozhirenie-i-gastrit-v-odnoy-banke-chem-vredny-energetiki-1103925840.html" TargetMode="External"/><Relationship Id="rId5" Type="http://schemas.openxmlformats.org/officeDocument/2006/relationships/hyperlink" Target="https://sputnik.by/20260130/infarkt-ozhirenie-i-gastrit-v-odnoy-banke-chem-vredny-energetiki-1103925840.html" TargetMode="External"/><Relationship Id="rId4" Type="http://schemas.openxmlformats.org/officeDocument/2006/relationships/hyperlink" Target="https://onlinelibrary.wiley.com/doi/10.1111/jhn.702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2026-02-25T07:15:00Z</dcterms:created>
  <dcterms:modified xsi:type="dcterms:W3CDTF">2026-02-25T07:22:00Z</dcterms:modified>
</cp:coreProperties>
</file>