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17" w:rsidRPr="00377E17" w:rsidRDefault="00377E17" w:rsidP="00377E17">
      <w:pPr>
        <w:spacing w:after="0" w:line="240" w:lineRule="auto"/>
        <w:jc w:val="center"/>
        <w:rPr>
          <w:rFonts w:ascii="Times New Roman" w:eastAsia="Times New Roman" w:hAnsi="Times New Roman" w:cs="Times New Roman"/>
          <w:sz w:val="24"/>
          <w:szCs w:val="24"/>
          <w:lang w:eastAsia="ru-RU"/>
        </w:rPr>
      </w:pPr>
      <w:r w:rsidRPr="00377E17">
        <w:rPr>
          <w:rFonts w:ascii="Times New Roman" w:eastAsia="Times New Roman" w:hAnsi="Times New Roman" w:cs="Times New Roman"/>
          <w:caps/>
          <w:sz w:val="24"/>
          <w:szCs w:val="24"/>
          <w:lang w:eastAsia="ru-RU"/>
        </w:rPr>
        <w:t>ПОСТАНОВЛЕНИЕ СОВЕТА МИНИСТРОВ РЕСПУБЛИКИ БЕЛАРУСЬ</w:t>
      </w:r>
    </w:p>
    <w:p w:rsidR="00377E17" w:rsidRPr="00377E17" w:rsidRDefault="00377E17" w:rsidP="00377E17">
      <w:pPr>
        <w:spacing w:after="0" w:line="240" w:lineRule="auto"/>
        <w:jc w:val="center"/>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31 марта 2018 г. № 239</w:t>
      </w:r>
    </w:p>
    <w:p w:rsidR="00377E17" w:rsidRPr="00377E17" w:rsidRDefault="00377E17" w:rsidP="00377E17">
      <w:pPr>
        <w:spacing w:before="240" w:after="240" w:line="240" w:lineRule="auto"/>
        <w:ind w:right="2268"/>
        <w:rPr>
          <w:rFonts w:ascii="Times New Roman" w:eastAsia="Times New Roman" w:hAnsi="Times New Roman" w:cs="Times New Roman"/>
          <w:b/>
          <w:bCs/>
          <w:sz w:val="24"/>
          <w:szCs w:val="24"/>
          <w:lang w:eastAsia="ru-RU"/>
        </w:rPr>
      </w:pPr>
      <w:r w:rsidRPr="00377E17">
        <w:rPr>
          <w:rFonts w:ascii="Times New Roman" w:eastAsia="Times New Roman" w:hAnsi="Times New Roman" w:cs="Times New Roman"/>
          <w:b/>
          <w:bCs/>
          <w:sz w:val="24"/>
          <w:szCs w:val="24"/>
          <w:lang w:eastAsia="ru-RU"/>
        </w:rPr>
        <w:t xml:space="preserve">О порядке отнесения трудоспособных граждан к не </w:t>
      </w:r>
      <w:proofErr w:type="gramStart"/>
      <w:r w:rsidRPr="00377E17">
        <w:rPr>
          <w:rFonts w:ascii="Times New Roman" w:eastAsia="Times New Roman" w:hAnsi="Times New Roman" w:cs="Times New Roman"/>
          <w:b/>
          <w:bCs/>
          <w:sz w:val="24"/>
          <w:szCs w:val="24"/>
          <w:lang w:eastAsia="ru-RU"/>
        </w:rPr>
        <w:t>занятым</w:t>
      </w:r>
      <w:proofErr w:type="gramEnd"/>
      <w:r w:rsidRPr="00377E17">
        <w:rPr>
          <w:rFonts w:ascii="Times New Roman" w:eastAsia="Times New Roman" w:hAnsi="Times New Roman" w:cs="Times New Roman"/>
          <w:b/>
          <w:bCs/>
          <w:sz w:val="24"/>
          <w:szCs w:val="24"/>
          <w:lang w:eastAsia="ru-RU"/>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377E17" w:rsidRPr="00377E17" w:rsidRDefault="00377E17" w:rsidP="00377E17">
      <w:pPr>
        <w:spacing w:after="0" w:line="240" w:lineRule="auto"/>
        <w:ind w:left="1021"/>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Изменения и дополнения:</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w:t>
      </w:r>
      <w:r w:rsidRPr="00377E17">
        <w:rPr>
          <w:rFonts w:ascii="Times New Roman" w:eastAsia="Times New Roman" w:hAnsi="Times New Roman" w:cs="Times New Roman"/>
          <w:sz w:val="24"/>
          <w:szCs w:val="24"/>
          <w:lang w:eastAsia="ru-RU"/>
        </w:rPr>
        <w:lastRenderedPageBreak/>
        <w:t>дополнения, вступившие в силу 1 октября 2022 г., за исключением изменений и дополнений, которые вступят в силу 1 декабря 2022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roofErr w:type="gramEnd"/>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roofErr w:type="gramEnd"/>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roofErr w:type="gramEnd"/>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377E17" w:rsidRPr="00377E17" w:rsidRDefault="00377E17" w:rsidP="00377E17">
      <w:pPr>
        <w:spacing w:after="0" w:line="240" w:lineRule="auto"/>
        <w:ind w:left="1134"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Постановление Совета Министров Республики Беларусь от 21 ноября 2025 г. № 658 (Национальный правовой Интернет-портал Республики Беларусь, 27.11.2025, 6-1/55461) &lt;C22500658&gt;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(Извлечение)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 </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1. Утвердить Положение о порядке отнесения трудоспособных граждан к не </w:t>
      </w:r>
      <w:proofErr w:type="gramStart"/>
      <w:r w:rsidRPr="00377E17">
        <w:rPr>
          <w:rFonts w:ascii="Times New Roman" w:eastAsia="Times New Roman" w:hAnsi="Times New Roman" w:cs="Times New Roman"/>
          <w:sz w:val="24"/>
          <w:szCs w:val="24"/>
          <w:lang w:eastAsia="ru-RU"/>
        </w:rPr>
        <w:t>занятым</w:t>
      </w:r>
      <w:proofErr w:type="gramEnd"/>
      <w:r w:rsidRPr="00377E17">
        <w:rPr>
          <w:rFonts w:ascii="Times New Roman" w:eastAsia="Times New Roman" w:hAnsi="Times New Roman" w:cs="Times New Roman"/>
          <w:sz w:val="24"/>
          <w:szCs w:val="24"/>
          <w:lang w:eastAsia="ru-RU"/>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2. Министерству по налогам и сборам обеспечить передачу Министерству труда и социальной </w:t>
      </w:r>
      <w:proofErr w:type="gramStart"/>
      <w:r w:rsidRPr="00377E17">
        <w:rPr>
          <w:rFonts w:ascii="Times New Roman" w:eastAsia="Times New Roman" w:hAnsi="Times New Roman" w:cs="Times New Roman"/>
          <w:sz w:val="24"/>
          <w:szCs w:val="24"/>
          <w:lang w:eastAsia="ru-RU"/>
        </w:rPr>
        <w:t>защиты</w:t>
      </w:r>
      <w:proofErr w:type="gramEnd"/>
      <w:r w:rsidRPr="00377E17">
        <w:rPr>
          <w:rFonts w:ascii="Times New Roman" w:eastAsia="Times New Roman" w:hAnsi="Times New Roman" w:cs="Times New Roman"/>
          <w:sz w:val="24"/>
          <w:szCs w:val="24"/>
          <w:lang w:eastAsia="ru-RU"/>
        </w:rPr>
        <w:t xml:space="preserve">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4. 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6. </w:t>
      </w:r>
      <w:proofErr w:type="gramStart"/>
      <w:r w:rsidRPr="00377E17">
        <w:rPr>
          <w:rFonts w:ascii="Times New Roman" w:eastAsia="Times New Roman" w:hAnsi="Times New Roman" w:cs="Times New Roman"/>
          <w:sz w:val="24"/>
          <w:szCs w:val="24"/>
          <w:lang w:eastAsia="ru-RU"/>
        </w:rPr>
        <w:t>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передачу не позднее 1 сентября 2018 г. и далее в установленные сроки сведений для формирования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6</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7</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xml:space="preserve">.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w:t>
      </w:r>
      <w:r w:rsidRPr="00377E17">
        <w:rPr>
          <w:rFonts w:ascii="Times New Roman" w:eastAsia="Times New Roman" w:hAnsi="Times New Roman" w:cs="Times New Roman"/>
          <w:sz w:val="24"/>
          <w:szCs w:val="24"/>
          <w:lang w:eastAsia="ru-RU"/>
        </w:rPr>
        <w:lastRenderedPageBreak/>
        <w:t>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до 20 июня текущего года – в отношении граждан, призванных и отправленных для прохождения указанной службы в феврале–мае текущего года;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до 20 декабря текущего года – в отношении граждан, призванных и отправленных для прохождения данной службы в августе–ноябре текущего года.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9. Утратил силу.</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11. Настоящее постановление вступает в силу после его официального опубликования, за исключением пункта 4, вступающего в силу </w:t>
      </w:r>
      <w:proofErr w:type="gramStart"/>
      <w:r w:rsidRPr="00377E17">
        <w:rPr>
          <w:rFonts w:ascii="Times New Roman" w:eastAsia="Times New Roman" w:hAnsi="Times New Roman" w:cs="Times New Roman"/>
          <w:sz w:val="24"/>
          <w:szCs w:val="24"/>
          <w:lang w:eastAsia="ru-RU"/>
        </w:rPr>
        <w:t>с даты принятия</w:t>
      </w:r>
      <w:proofErr w:type="gramEnd"/>
      <w:r w:rsidRPr="00377E17">
        <w:rPr>
          <w:rFonts w:ascii="Times New Roman" w:eastAsia="Times New Roman" w:hAnsi="Times New Roman" w:cs="Times New Roman"/>
          <w:sz w:val="24"/>
          <w:szCs w:val="24"/>
          <w:lang w:eastAsia="ru-RU"/>
        </w:rPr>
        <w:t xml:space="preserve"> настоящего постановления.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4683"/>
        <w:gridCol w:w="4684"/>
      </w:tblGrid>
      <w:tr w:rsidR="00377E17" w:rsidRPr="00377E17" w:rsidTr="00377E17">
        <w:tc>
          <w:tcPr>
            <w:tcW w:w="2500" w:type="pct"/>
            <w:tcMar>
              <w:top w:w="0" w:type="dxa"/>
              <w:left w:w="6" w:type="dxa"/>
              <w:bottom w:w="0" w:type="dxa"/>
              <w:right w:w="6" w:type="dxa"/>
            </w:tcMar>
            <w:vAlign w:val="bottom"/>
            <w:hideMark/>
          </w:tcPr>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b/>
                <w:bCs/>
                <w:sz w:val="24"/>
                <w:szCs w:val="24"/>
                <w:lang w:eastAsia="ru-RU"/>
              </w:rPr>
              <w:t>Премьер-министр Республики Беларусь</w:t>
            </w:r>
          </w:p>
        </w:tc>
        <w:tc>
          <w:tcPr>
            <w:tcW w:w="2500" w:type="pct"/>
            <w:tcMar>
              <w:top w:w="0" w:type="dxa"/>
              <w:left w:w="6" w:type="dxa"/>
              <w:bottom w:w="0" w:type="dxa"/>
              <w:right w:w="6" w:type="dxa"/>
            </w:tcMar>
            <w:vAlign w:val="bottom"/>
            <w:hideMark/>
          </w:tcPr>
          <w:p w:rsidR="00377E17" w:rsidRPr="00377E17" w:rsidRDefault="00377E17" w:rsidP="00377E17">
            <w:pPr>
              <w:spacing w:after="0" w:line="240" w:lineRule="auto"/>
              <w:jc w:val="right"/>
              <w:rPr>
                <w:rFonts w:ascii="Times New Roman" w:eastAsia="Times New Roman" w:hAnsi="Times New Roman" w:cs="Times New Roman"/>
                <w:sz w:val="24"/>
                <w:szCs w:val="24"/>
                <w:lang w:eastAsia="ru-RU"/>
              </w:rPr>
            </w:pPr>
            <w:r w:rsidRPr="00377E17">
              <w:rPr>
                <w:rFonts w:ascii="Times New Roman" w:eastAsia="Times New Roman" w:hAnsi="Times New Roman" w:cs="Times New Roman"/>
                <w:b/>
                <w:bCs/>
                <w:sz w:val="24"/>
                <w:szCs w:val="24"/>
                <w:lang w:eastAsia="ru-RU"/>
              </w:rPr>
              <w:t>А.Кобяков</w:t>
            </w:r>
          </w:p>
        </w:tc>
      </w:tr>
    </w:tbl>
    <w:p w:rsidR="00377E17" w:rsidRPr="00377E17" w:rsidRDefault="00377E17" w:rsidP="00377E17">
      <w:pPr>
        <w:spacing w:after="0" w:line="240" w:lineRule="auto"/>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7025"/>
        <w:gridCol w:w="2342"/>
      </w:tblGrid>
      <w:tr w:rsidR="00377E17" w:rsidRPr="00377E17" w:rsidTr="00377E17">
        <w:tc>
          <w:tcPr>
            <w:tcW w:w="3750" w:type="pct"/>
            <w:tcMar>
              <w:top w:w="0" w:type="dxa"/>
              <w:left w:w="6" w:type="dxa"/>
              <w:bottom w:w="0" w:type="dxa"/>
              <w:right w:w="6" w:type="dxa"/>
            </w:tcMar>
            <w:hideMark/>
          </w:tcPr>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377E17" w:rsidRPr="00377E17" w:rsidRDefault="00377E17" w:rsidP="00377E17">
            <w:pPr>
              <w:spacing w:after="12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УТВЕРЖДЕНО</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Постановление </w:t>
            </w:r>
            <w:r w:rsidRPr="00377E17">
              <w:rPr>
                <w:rFonts w:ascii="Times New Roman" w:eastAsia="Times New Roman" w:hAnsi="Times New Roman" w:cs="Times New Roman"/>
                <w:sz w:val="24"/>
                <w:szCs w:val="24"/>
                <w:lang w:eastAsia="ru-RU"/>
              </w:rPr>
              <w:br/>
              <w:t>Совета Министров</w:t>
            </w:r>
            <w:r w:rsidRPr="00377E17">
              <w:rPr>
                <w:rFonts w:ascii="Times New Roman" w:eastAsia="Times New Roman" w:hAnsi="Times New Roman" w:cs="Times New Roman"/>
                <w:sz w:val="24"/>
                <w:szCs w:val="24"/>
                <w:lang w:eastAsia="ru-RU"/>
              </w:rPr>
              <w:br/>
              <w:t>Республики Беларусь</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31.03.2018 № 239</w:t>
            </w:r>
          </w:p>
        </w:tc>
      </w:tr>
    </w:tbl>
    <w:p w:rsidR="00377E17" w:rsidRPr="00377E17" w:rsidRDefault="00377E17" w:rsidP="00377E17">
      <w:pPr>
        <w:spacing w:before="240" w:after="240" w:line="240" w:lineRule="auto"/>
        <w:rPr>
          <w:rFonts w:ascii="Times New Roman" w:eastAsia="Times New Roman" w:hAnsi="Times New Roman" w:cs="Times New Roman"/>
          <w:b/>
          <w:bCs/>
          <w:sz w:val="24"/>
          <w:szCs w:val="24"/>
          <w:lang w:eastAsia="ru-RU"/>
        </w:rPr>
      </w:pPr>
      <w:r w:rsidRPr="00377E17">
        <w:rPr>
          <w:rFonts w:ascii="Times New Roman" w:eastAsia="Times New Roman" w:hAnsi="Times New Roman" w:cs="Times New Roman"/>
          <w:b/>
          <w:bCs/>
          <w:sz w:val="24"/>
          <w:szCs w:val="24"/>
          <w:lang w:eastAsia="ru-RU"/>
        </w:rPr>
        <w:t xml:space="preserve">ПОЛОЖЕНИЕ </w:t>
      </w:r>
      <w:r w:rsidRPr="00377E17">
        <w:rPr>
          <w:rFonts w:ascii="Times New Roman" w:eastAsia="Times New Roman" w:hAnsi="Times New Roman" w:cs="Times New Roman"/>
          <w:b/>
          <w:bCs/>
          <w:sz w:val="24"/>
          <w:szCs w:val="24"/>
          <w:lang w:eastAsia="ru-RU"/>
        </w:rPr>
        <w:br/>
        <w:t xml:space="preserve">о порядке отнесения трудоспособных граждан к не </w:t>
      </w:r>
      <w:proofErr w:type="gramStart"/>
      <w:r w:rsidRPr="00377E17">
        <w:rPr>
          <w:rFonts w:ascii="Times New Roman" w:eastAsia="Times New Roman" w:hAnsi="Times New Roman" w:cs="Times New Roman"/>
          <w:b/>
          <w:bCs/>
          <w:sz w:val="24"/>
          <w:szCs w:val="24"/>
          <w:lang w:eastAsia="ru-RU"/>
        </w:rPr>
        <w:t>занятым</w:t>
      </w:r>
      <w:proofErr w:type="gramEnd"/>
      <w:r w:rsidRPr="00377E17">
        <w:rPr>
          <w:rFonts w:ascii="Times New Roman" w:eastAsia="Times New Roman" w:hAnsi="Times New Roman" w:cs="Times New Roman"/>
          <w:b/>
          <w:bCs/>
          <w:sz w:val="24"/>
          <w:szCs w:val="24"/>
          <w:lang w:eastAsia="ru-RU"/>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(Извлечение)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1. </w:t>
      </w:r>
      <w:proofErr w:type="gramStart"/>
      <w:r w:rsidRPr="00377E17">
        <w:rPr>
          <w:rFonts w:ascii="Times New Roman" w:eastAsia="Times New Roman" w:hAnsi="Times New Roman" w:cs="Times New Roman"/>
          <w:sz w:val="24"/>
          <w:szCs w:val="24"/>
          <w:lang w:eastAsia="ru-RU"/>
        </w:rPr>
        <w:t>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считающиеся занятыми в экономике в соответствии с пунктом 3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граждане, не относящиеся к трудоспособным гражданам, не занятым в экономике, в соответствии с пунктом 4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3. Занятыми в экономике считаются граждане: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w:t>
      </w:r>
      <w:proofErr w:type="gramEnd"/>
      <w:r w:rsidRPr="00377E17">
        <w:rPr>
          <w:rFonts w:ascii="Times New Roman" w:eastAsia="Times New Roman" w:hAnsi="Times New Roman" w:cs="Times New Roman"/>
          <w:sz w:val="24"/>
          <w:szCs w:val="24"/>
          <w:lang w:eastAsia="ru-RU"/>
        </w:rPr>
        <w:t xml:space="preserve"> от их уплаты;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военнослужащими, сотрудниками (работниками) военизированной организации, имеющими специальные звания;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резервистами во время прохождения занятий и учебных сборов;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военнообязанными во время прохождения военных или специальных сборов;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проходящие</w:t>
      </w:r>
      <w:proofErr w:type="gramEnd"/>
      <w:r w:rsidRPr="00377E17">
        <w:rPr>
          <w:rFonts w:ascii="Times New Roman" w:eastAsia="Times New Roman" w:hAnsi="Times New Roman" w:cs="Times New Roman"/>
          <w:sz w:val="24"/>
          <w:szCs w:val="24"/>
          <w:lang w:eastAsia="ru-RU"/>
        </w:rPr>
        <w:t xml:space="preserve"> альтернативную службу;</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w:t>
      </w:r>
      <w:proofErr w:type="gramEnd"/>
      <w:r w:rsidRPr="00377E17">
        <w:rPr>
          <w:rFonts w:ascii="Times New Roman" w:eastAsia="Times New Roman" w:hAnsi="Times New Roman" w:cs="Times New Roman"/>
          <w:sz w:val="24"/>
          <w:szCs w:val="24"/>
          <w:lang w:eastAsia="ru-RU"/>
        </w:rPr>
        <w:t xml:space="preserve"> адвокатами, нотариусами;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rsidRPr="00377E17">
        <w:rPr>
          <w:rFonts w:ascii="Times New Roman" w:eastAsia="Times New Roman" w:hAnsi="Times New Roman" w:cs="Times New Roman"/>
          <w:sz w:val="24"/>
          <w:szCs w:val="24"/>
          <w:lang w:eastAsia="ru-RU"/>
        </w:rPr>
        <w:t>агроэкотуризма</w:t>
      </w:r>
      <w:proofErr w:type="spellEnd"/>
      <w:r w:rsidRPr="00377E17">
        <w:rPr>
          <w:rFonts w:ascii="Times New Roman" w:eastAsia="Times New Roman" w:hAnsi="Times New Roman" w:cs="Times New Roman"/>
          <w:sz w:val="24"/>
          <w:szCs w:val="24"/>
          <w:lang w:eastAsia="ru-RU"/>
        </w:rPr>
        <w:t xml:space="preserve"> в порядке и на условиях, определенных Президентом Республики Беларусь;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собственниками имущества (учредителями, участниками) коммерческих организаций, за исключением акционерных обществ;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осуществляющие</w:t>
      </w:r>
      <w:proofErr w:type="gramEnd"/>
      <w:r w:rsidRPr="00377E17">
        <w:rPr>
          <w:rFonts w:ascii="Times New Roman" w:eastAsia="Times New Roman" w:hAnsi="Times New Roman" w:cs="Times New Roman"/>
          <w:sz w:val="24"/>
          <w:szCs w:val="24"/>
          <w:lang w:eastAsia="ru-RU"/>
        </w:rPr>
        <w:t xml:space="preserve">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являющиеся священнослужителями, церковнослужителями религиозной организации любой </w:t>
      </w:r>
      <w:proofErr w:type="spellStart"/>
      <w:r w:rsidRPr="00377E17">
        <w:rPr>
          <w:rFonts w:ascii="Times New Roman" w:eastAsia="Times New Roman" w:hAnsi="Times New Roman" w:cs="Times New Roman"/>
          <w:sz w:val="24"/>
          <w:szCs w:val="24"/>
          <w:lang w:eastAsia="ru-RU"/>
        </w:rPr>
        <w:t>конфессии</w:t>
      </w:r>
      <w:proofErr w:type="spellEnd"/>
      <w:r w:rsidRPr="00377E17">
        <w:rPr>
          <w:rFonts w:ascii="Times New Roman" w:eastAsia="Times New Roman" w:hAnsi="Times New Roman" w:cs="Times New Roman"/>
          <w:sz w:val="24"/>
          <w:szCs w:val="24"/>
          <w:lang w:eastAsia="ru-RU"/>
        </w:rPr>
        <w:t>, участниками (членами) монастыря, монашеской общины;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w:t>
      </w:r>
      <w:proofErr w:type="gramEnd"/>
      <w:r w:rsidRPr="00377E17">
        <w:rPr>
          <w:rFonts w:ascii="Times New Roman" w:eastAsia="Times New Roman" w:hAnsi="Times New Roman" w:cs="Times New Roman"/>
          <w:sz w:val="24"/>
          <w:szCs w:val="24"/>
          <w:lang w:eastAsia="ru-RU"/>
        </w:rPr>
        <w:t xml:space="preserve"> учащимися духовных учебных заведений;</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lastRenderedPageBreak/>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w:t>
      </w:r>
      <w:proofErr w:type="gramEnd"/>
      <w:r w:rsidRPr="00377E17">
        <w:rPr>
          <w:rFonts w:ascii="Times New Roman" w:eastAsia="Times New Roman" w:hAnsi="Times New Roman" w:cs="Times New Roman"/>
          <w:sz w:val="24"/>
          <w:szCs w:val="24"/>
          <w:lang w:eastAsia="ru-RU"/>
        </w:rPr>
        <w:t xml:space="preserve"> </w:t>
      </w:r>
      <w:proofErr w:type="gramStart"/>
      <w:r w:rsidRPr="00377E17">
        <w:rPr>
          <w:rFonts w:ascii="Times New Roman" w:eastAsia="Times New Roman" w:hAnsi="Times New Roman" w:cs="Times New Roman"/>
          <w:sz w:val="24"/>
          <w:szCs w:val="24"/>
          <w:lang w:eastAsia="ru-RU"/>
        </w:rPr>
        <w:t>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w:t>
      </w:r>
      <w:proofErr w:type="gramEnd"/>
      <w:r w:rsidRPr="00377E17">
        <w:rPr>
          <w:rFonts w:ascii="Times New Roman" w:eastAsia="Times New Roman" w:hAnsi="Times New Roman" w:cs="Times New Roman"/>
          <w:sz w:val="24"/>
          <w:szCs w:val="24"/>
          <w:lang w:eastAsia="ru-RU"/>
        </w:rPr>
        <w:t xml:space="preserve"> </w:t>
      </w:r>
      <w:proofErr w:type="gramStart"/>
      <w:r w:rsidRPr="00377E17">
        <w:rPr>
          <w:rFonts w:ascii="Times New Roman" w:eastAsia="Times New Roman" w:hAnsi="Times New Roman" w:cs="Times New Roman"/>
          <w:sz w:val="24"/>
          <w:szCs w:val="24"/>
          <w:lang w:eastAsia="ru-RU"/>
        </w:rPr>
        <w:t>Беларусь);</w:t>
      </w:r>
      <w:proofErr w:type="gramEnd"/>
    </w:p>
    <w:p w:rsidR="00377E17" w:rsidRPr="00377E17" w:rsidRDefault="00377E17" w:rsidP="00377E17">
      <w:pPr>
        <w:spacing w:after="0" w:line="240" w:lineRule="auto"/>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______________________________</w:t>
      </w:r>
    </w:p>
    <w:p w:rsidR="00377E17" w:rsidRPr="00377E17" w:rsidRDefault="00377E17" w:rsidP="00377E17">
      <w:pPr>
        <w:spacing w:after="24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 xml:space="preserve">* Для целей настоящего Положения под членами семьи гражданина понимаются супруг (супруга), родители (усыновители, </w:t>
      </w:r>
      <w:proofErr w:type="spellStart"/>
      <w:r w:rsidRPr="00377E17">
        <w:rPr>
          <w:rFonts w:ascii="Times New Roman" w:eastAsia="Times New Roman" w:hAnsi="Times New Roman" w:cs="Times New Roman"/>
          <w:sz w:val="24"/>
          <w:szCs w:val="24"/>
          <w:lang w:eastAsia="ru-RU"/>
        </w:rPr>
        <w:t>удочерители</w:t>
      </w:r>
      <w:proofErr w:type="spellEnd"/>
      <w:r w:rsidRPr="00377E17">
        <w:rPr>
          <w:rFonts w:ascii="Times New Roman" w:eastAsia="Times New Roman" w:hAnsi="Times New Roman" w:cs="Times New Roman"/>
          <w:sz w:val="24"/>
          <w:szCs w:val="24"/>
          <w:lang w:eastAsia="ru-RU"/>
        </w:rPr>
        <w:t xml:space="preserve">), дети, в том числе усыновленные, удочеренные, дед, бабка, внуки, прадед, прабабка, правнуки, а также родители (усыновители, </w:t>
      </w:r>
      <w:proofErr w:type="spellStart"/>
      <w:r w:rsidRPr="00377E17">
        <w:rPr>
          <w:rFonts w:ascii="Times New Roman" w:eastAsia="Times New Roman" w:hAnsi="Times New Roman" w:cs="Times New Roman"/>
          <w:sz w:val="24"/>
          <w:szCs w:val="24"/>
          <w:lang w:eastAsia="ru-RU"/>
        </w:rPr>
        <w:t>удочерители</w:t>
      </w:r>
      <w:proofErr w:type="spellEnd"/>
      <w:r w:rsidRPr="00377E17">
        <w:rPr>
          <w:rFonts w:ascii="Times New Roman" w:eastAsia="Times New Roman" w:hAnsi="Times New Roman" w:cs="Times New Roman"/>
          <w:sz w:val="24"/>
          <w:szCs w:val="24"/>
          <w:lang w:eastAsia="ru-RU"/>
        </w:rPr>
        <w:t>), дети, в том числе усыновленные, удочеренные, дед, бабка, внуки, прадед, прабабка, правнуки супруга (супруги).</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w:t>
      </w:r>
      <w:proofErr w:type="gramEnd"/>
      <w:r w:rsidRPr="00377E17">
        <w:rPr>
          <w:rFonts w:ascii="Times New Roman" w:eastAsia="Times New Roman" w:hAnsi="Times New Roman" w:cs="Times New Roman"/>
          <w:sz w:val="24"/>
          <w:szCs w:val="24"/>
          <w:lang w:eastAsia="ru-RU"/>
        </w:rPr>
        <w:t xml:space="preserve"> зарегистрированными безработными в органах по труду, занятости и социальной защите;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членами совета директоров (наблюдательного совета) хозяйственного общества при условии выплаты им вознаграждения;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w:t>
      </w:r>
      <w:proofErr w:type="gramEnd"/>
      <w:r w:rsidRPr="00377E17">
        <w:rPr>
          <w:rFonts w:ascii="Times New Roman" w:eastAsia="Times New Roman" w:hAnsi="Times New Roman" w:cs="Times New Roman"/>
          <w:sz w:val="24"/>
          <w:szCs w:val="24"/>
          <w:lang w:eastAsia="ru-RU"/>
        </w:rPr>
        <w:t xml:space="preserve"> матерью (мачехой) или отцом (отчимом), усыновителем (</w:t>
      </w:r>
      <w:proofErr w:type="spellStart"/>
      <w:r w:rsidRPr="00377E17">
        <w:rPr>
          <w:rFonts w:ascii="Times New Roman" w:eastAsia="Times New Roman" w:hAnsi="Times New Roman" w:cs="Times New Roman"/>
          <w:sz w:val="24"/>
          <w:szCs w:val="24"/>
          <w:lang w:eastAsia="ru-RU"/>
        </w:rPr>
        <w:t>удочерителем</w:t>
      </w:r>
      <w:proofErr w:type="spellEnd"/>
      <w:r w:rsidRPr="00377E17">
        <w:rPr>
          <w:rFonts w:ascii="Times New Roman" w:eastAsia="Times New Roman" w:hAnsi="Times New Roman" w:cs="Times New Roman"/>
          <w:sz w:val="24"/>
          <w:szCs w:val="24"/>
          <w:lang w:eastAsia="ru-RU"/>
        </w:rPr>
        <w:t>),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rsidRPr="00377E17">
        <w:rPr>
          <w:rFonts w:ascii="Times New Roman" w:eastAsia="Times New Roman" w:hAnsi="Times New Roman" w:cs="Times New Roman"/>
          <w:sz w:val="24"/>
          <w:szCs w:val="24"/>
          <w:lang w:eastAsia="ru-RU"/>
        </w:rPr>
        <w:t>удочерителем</w:t>
      </w:r>
      <w:proofErr w:type="spellEnd"/>
      <w:r w:rsidRPr="00377E17">
        <w:rPr>
          <w:rFonts w:ascii="Times New Roman" w:eastAsia="Times New Roman" w:hAnsi="Times New Roman" w:cs="Times New Roman"/>
          <w:sz w:val="24"/>
          <w:szCs w:val="24"/>
          <w:lang w:eastAsia="ru-RU"/>
        </w:rPr>
        <w:t>), опекуном (попечителем)**;</w:t>
      </w:r>
    </w:p>
    <w:p w:rsidR="00377E17" w:rsidRPr="00377E17" w:rsidRDefault="00377E17" w:rsidP="00377E17">
      <w:pPr>
        <w:spacing w:after="0" w:line="240" w:lineRule="auto"/>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______________________________</w:t>
      </w:r>
    </w:p>
    <w:p w:rsidR="00377E17" w:rsidRPr="00377E17" w:rsidRDefault="00377E17" w:rsidP="00377E17">
      <w:pPr>
        <w:spacing w:after="24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w:t>
      </w:r>
      <w:proofErr w:type="gramEnd"/>
      <w:r w:rsidRPr="00377E17">
        <w:rPr>
          <w:rFonts w:ascii="Times New Roman" w:eastAsia="Times New Roman" w:hAnsi="Times New Roman" w:cs="Times New Roman"/>
          <w:sz w:val="24"/>
          <w:szCs w:val="24"/>
          <w:lang w:eastAsia="ru-RU"/>
        </w:rPr>
        <w:t xml:space="preserve"> в детских </w:t>
      </w:r>
      <w:proofErr w:type="spellStart"/>
      <w:r w:rsidRPr="00377E17">
        <w:rPr>
          <w:rFonts w:ascii="Times New Roman" w:eastAsia="Times New Roman" w:hAnsi="Times New Roman" w:cs="Times New Roman"/>
          <w:sz w:val="24"/>
          <w:szCs w:val="24"/>
          <w:lang w:eastAsia="ru-RU"/>
        </w:rPr>
        <w:t>интернатных</w:t>
      </w:r>
      <w:proofErr w:type="spellEnd"/>
      <w:r w:rsidRPr="00377E17">
        <w:rPr>
          <w:rFonts w:ascii="Times New Roman" w:eastAsia="Times New Roman" w:hAnsi="Times New Roman" w:cs="Times New Roman"/>
          <w:sz w:val="24"/>
          <w:szCs w:val="24"/>
          <w:lang w:eastAsia="ru-RU"/>
        </w:rPr>
        <w:t xml:space="preserve"> учреждениях, учреждениях образования с круглосуточным режимом пребывания.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включенные в списочные составы национальных и сборных команд Республики Беларусь по видам спорта;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lastRenderedPageBreak/>
        <w:t>являющиеся</w:t>
      </w:r>
      <w:proofErr w:type="gramEnd"/>
      <w:r w:rsidRPr="00377E17">
        <w:rPr>
          <w:rFonts w:ascii="Times New Roman" w:eastAsia="Times New Roman" w:hAnsi="Times New Roman" w:cs="Times New Roman"/>
          <w:sz w:val="24"/>
          <w:szCs w:val="24"/>
          <w:lang w:eastAsia="ru-RU"/>
        </w:rPr>
        <w:t xml:space="preserve">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sidRPr="00377E17">
        <w:rPr>
          <w:rFonts w:ascii="Times New Roman" w:eastAsia="Times New Roman" w:hAnsi="Times New Roman" w:cs="Times New Roman"/>
          <w:sz w:val="24"/>
          <w:szCs w:val="24"/>
          <w:lang w:eastAsia="ru-RU"/>
        </w:rPr>
        <w:t>рств в Р</w:t>
      </w:r>
      <w:proofErr w:type="gramEnd"/>
      <w:r w:rsidRPr="00377E17">
        <w:rPr>
          <w:rFonts w:ascii="Times New Roman" w:eastAsia="Times New Roman" w:hAnsi="Times New Roman" w:cs="Times New Roman"/>
          <w:sz w:val="24"/>
          <w:szCs w:val="24"/>
          <w:lang w:eastAsia="ru-RU"/>
        </w:rPr>
        <w:t>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4. К трудоспособным гражданам, не занятым в экономике, не относятся граждане: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закончившие прохождение альтернативной службы, – в течение шести месяцев, начиная с месяца, в котором были прекращены указанные отношения;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w:t>
      </w:r>
      <w:proofErr w:type="gramEnd"/>
      <w:r w:rsidRPr="00377E17">
        <w:rPr>
          <w:rFonts w:ascii="Times New Roman" w:eastAsia="Times New Roman" w:hAnsi="Times New Roman" w:cs="Times New Roman"/>
          <w:sz w:val="24"/>
          <w:szCs w:val="24"/>
          <w:lang w:eastAsia="ru-RU"/>
        </w:rPr>
        <w:t xml:space="preserve"> в связи с получением образования;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являвшиеся учащимися духовных учебных заведений, – до окончания календарного года, в котором были прекращены образовательные отношения;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признанные инвалидами (независимо от группы, причины, даты наступления и срока инвалидности);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признанные по решению суда недееспособными;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w:t>
      </w:r>
      <w:r w:rsidRPr="00377E17">
        <w:rPr>
          <w:rFonts w:ascii="Times New Roman" w:eastAsia="Times New Roman" w:hAnsi="Times New Roman" w:cs="Times New Roman"/>
          <w:sz w:val="24"/>
          <w:szCs w:val="24"/>
          <w:lang w:eastAsia="ru-RU"/>
        </w:rPr>
        <w:lastRenderedPageBreak/>
        <w:t>законодательством об обязательном страховании от несчастных случаев на производстве и профессиональных заболеваний;</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получателями государственной стипендии чемпионам;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получающие доходы от сдачи внаем (аренду) жилых и нежилых помещений, </w:t>
      </w:r>
      <w:proofErr w:type="spellStart"/>
      <w:r w:rsidRPr="00377E17">
        <w:rPr>
          <w:rFonts w:ascii="Times New Roman" w:eastAsia="Times New Roman" w:hAnsi="Times New Roman" w:cs="Times New Roman"/>
          <w:sz w:val="24"/>
          <w:szCs w:val="24"/>
          <w:lang w:eastAsia="ru-RU"/>
        </w:rPr>
        <w:t>машино-мест</w:t>
      </w:r>
      <w:proofErr w:type="spellEnd"/>
      <w:r w:rsidRPr="00377E17">
        <w:rPr>
          <w:rFonts w:ascii="Times New Roman" w:eastAsia="Times New Roman" w:hAnsi="Times New Roman" w:cs="Times New Roman"/>
          <w:sz w:val="24"/>
          <w:szCs w:val="24"/>
          <w:lang w:eastAsia="ru-RU"/>
        </w:rPr>
        <w:t>, – при условии уплаты подоходного налога с физических лиц в фиксированных суммах с такого дохода;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к </w:t>
      </w:r>
      <w:proofErr w:type="gramStart"/>
      <w:r w:rsidRPr="00377E17">
        <w:rPr>
          <w:rFonts w:ascii="Times New Roman" w:eastAsia="Times New Roman" w:hAnsi="Times New Roman" w:cs="Times New Roman"/>
          <w:sz w:val="24"/>
          <w:szCs w:val="24"/>
          <w:lang w:eastAsia="ru-RU"/>
        </w:rPr>
        <w:t>которым</w:t>
      </w:r>
      <w:proofErr w:type="gramEnd"/>
      <w:r w:rsidRPr="00377E17">
        <w:rPr>
          <w:rFonts w:ascii="Times New Roman" w:eastAsia="Times New Roman" w:hAnsi="Times New Roman" w:cs="Times New Roman"/>
          <w:sz w:val="24"/>
          <w:szCs w:val="24"/>
          <w:lang w:eastAsia="ru-RU"/>
        </w:rPr>
        <w:t xml:space="preserve">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находящиеся</w:t>
      </w:r>
      <w:proofErr w:type="gramEnd"/>
      <w:r w:rsidRPr="00377E17">
        <w:rPr>
          <w:rFonts w:ascii="Times New Roman" w:eastAsia="Times New Roman" w:hAnsi="Times New Roman" w:cs="Times New Roman"/>
          <w:sz w:val="24"/>
          <w:szCs w:val="24"/>
          <w:lang w:eastAsia="ru-RU"/>
        </w:rPr>
        <w:t xml:space="preserve"> в розыске;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находящиеся</w:t>
      </w:r>
      <w:proofErr w:type="gramEnd"/>
      <w:r w:rsidRPr="00377E17">
        <w:rPr>
          <w:rFonts w:ascii="Times New Roman" w:eastAsia="Times New Roman" w:hAnsi="Times New Roman" w:cs="Times New Roman"/>
          <w:sz w:val="24"/>
          <w:szCs w:val="24"/>
          <w:lang w:eastAsia="ru-RU"/>
        </w:rPr>
        <w:t xml:space="preserve"> на принудительном лечении.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формирования сведений о трудоспособных гражданах, не занятых в экономике;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ведения учета трудоспособных граждан, не занятых в экономике.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6. В базу данных включается следующая обязательная информация о гражданине: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идентификационный номер;</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фамилия, собственное имя, отчество (если таковое имеется) на русском языке;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дата рождения;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пол;</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гражданство (подданство);</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данные о регистрации по месту жительства и (или) месту пребывания;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дата смерти;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дата объявления физического лица умершим, дата отмены решения об объявлении физического лица умершим;</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дата признания физического лица безвестно отсутствующим, дата отмены решения о признании физического лица безвестно отсутствующим;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дата признания физического лица </w:t>
      </w:r>
      <w:proofErr w:type="gramStart"/>
      <w:r w:rsidRPr="00377E17">
        <w:rPr>
          <w:rFonts w:ascii="Times New Roman" w:eastAsia="Times New Roman" w:hAnsi="Times New Roman" w:cs="Times New Roman"/>
          <w:sz w:val="24"/>
          <w:szCs w:val="24"/>
          <w:lang w:eastAsia="ru-RU"/>
        </w:rPr>
        <w:t>недееспособным</w:t>
      </w:r>
      <w:proofErr w:type="gramEnd"/>
      <w:r w:rsidRPr="00377E17">
        <w:rPr>
          <w:rFonts w:ascii="Times New Roman" w:eastAsia="Times New Roman" w:hAnsi="Times New Roman" w:cs="Times New Roman"/>
          <w:sz w:val="24"/>
          <w:szCs w:val="24"/>
          <w:lang w:eastAsia="ru-RU"/>
        </w:rPr>
        <w:t>, дата отмены решения о признании физического лица недееспособным;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идентификационный номер и дата рождения ребенка;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дата лишения родительских прав, восстановления в родительских правах;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название, серия (при наличии) и номер документа, удостоверяющего личность;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дата назначения пенсии, дата прекращения выплаты пенсии.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8. Министерство труда и социальной защиты: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обеспечивает функционирование и модернизацию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определяет порядок и условия доступа к базе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имеет право включать в базу данных дополнительную информацию, не указанную в пункте 6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9. Оператор осуществляет:</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разработку требований, в том числе технических, связанных с функционированием базы данных и ее развитием;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консультирование государственных органов и организаций по вопросам формирования и использования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регистрацию (аннулирование регистрации) в базе данных лиц, ответственных за ведение базы данных, предоставление им доступа к базе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анализ и обработку сведений, содержащихся в базе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иные функции, необходимые для обеспечения функционирования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10. </w:t>
      </w:r>
      <w:proofErr w:type="gramStart"/>
      <w:r w:rsidRPr="00377E17">
        <w:rPr>
          <w:rFonts w:ascii="Times New Roman" w:eastAsia="Times New Roman" w:hAnsi="Times New Roman" w:cs="Times New Roman"/>
          <w:sz w:val="24"/>
          <w:szCs w:val="24"/>
          <w:lang w:eastAsia="ru-RU"/>
        </w:rPr>
        <w:t>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w:t>
      </w:r>
      <w:proofErr w:type="gramEnd"/>
      <w:r w:rsidRPr="00377E17">
        <w:rPr>
          <w:rFonts w:ascii="Times New Roman" w:eastAsia="Times New Roman" w:hAnsi="Times New Roman" w:cs="Times New Roman"/>
          <w:sz w:val="24"/>
          <w:szCs w:val="24"/>
          <w:lang w:eastAsia="ru-RU"/>
        </w:rPr>
        <w:t xml:space="preserve"> не позднее 1 июня и за III квартал текущего года не позднее 1 декабря.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11. Для формирования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11.2. 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12. Министерство внутренних дел в соответствии с законодательством и в порядке, определяемом Министром внутренних дел:</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w:t>
      </w:r>
      <w:proofErr w:type="gramEnd"/>
      <w:r w:rsidRPr="00377E17">
        <w:rPr>
          <w:rFonts w:ascii="Times New Roman" w:eastAsia="Times New Roman" w:hAnsi="Times New Roman" w:cs="Times New Roman"/>
          <w:sz w:val="24"/>
          <w:szCs w:val="24"/>
          <w:lang w:eastAsia="ru-RU"/>
        </w:rPr>
        <w:t xml:space="preserve">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12.2. 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12.3. 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12.4. 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12.5. исключен.</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13. 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14. </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w:t>
      </w:r>
      <w:r w:rsidRPr="00377E17">
        <w:rPr>
          <w:rFonts w:ascii="Times New Roman" w:eastAsia="Times New Roman" w:hAnsi="Times New Roman" w:cs="Times New Roman"/>
          <w:sz w:val="24"/>
          <w:szCs w:val="24"/>
          <w:lang w:eastAsia="ru-RU"/>
        </w:rPr>
        <w:lastRenderedPageBreak/>
        <w:t>Положения, в Министерство труда и социальной защиты до 20-го числа второго месяца, следующего за полугодием, за которое формируется база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при отсутствии технической </w:t>
      </w:r>
      <w:proofErr w:type="gramStart"/>
      <w:r w:rsidRPr="00377E17">
        <w:rPr>
          <w:rFonts w:ascii="Times New Roman" w:eastAsia="Times New Roman" w:hAnsi="Times New Roman" w:cs="Times New Roman"/>
          <w:sz w:val="24"/>
          <w:szCs w:val="24"/>
          <w:lang w:eastAsia="ru-RU"/>
        </w:rPr>
        <w:t>возможности представления списков идентификационных номеров граждан</w:t>
      </w:r>
      <w:proofErr w:type="gramEnd"/>
      <w:r w:rsidRPr="00377E17">
        <w:rPr>
          <w:rFonts w:ascii="Times New Roman" w:eastAsia="Times New Roman" w:hAnsi="Times New Roman" w:cs="Times New Roman"/>
          <w:sz w:val="24"/>
          <w:szCs w:val="24"/>
          <w:lang w:eastAsia="ru-RU"/>
        </w:rPr>
        <w:t xml:space="preserve">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377E17" w:rsidRPr="00377E17" w:rsidRDefault="00377E17" w:rsidP="00377E17">
      <w:pPr>
        <w:spacing w:after="0" w:line="240" w:lineRule="auto"/>
        <w:ind w:firstLine="567"/>
        <w:jc w:val="both"/>
        <w:rPr>
          <w:rFonts w:ascii="Times New Roman" w:eastAsia="Times New Roman" w:hAnsi="Times New Roman" w:cs="Times New Roman"/>
          <w:i/>
          <w:iCs/>
          <w:sz w:val="24"/>
          <w:szCs w:val="24"/>
          <w:lang w:eastAsia="ru-RU"/>
        </w:rPr>
      </w:pPr>
      <w:r w:rsidRPr="00377E17">
        <w:rPr>
          <w:rFonts w:ascii="Times New Roman" w:eastAsia="Times New Roman" w:hAnsi="Times New Roman" w:cs="Times New Roman"/>
          <w:i/>
          <w:iCs/>
          <w:sz w:val="24"/>
          <w:szCs w:val="24"/>
          <w:lang w:eastAsia="ru-RU"/>
        </w:rPr>
        <w:t>Для служебного пользования.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17. </w:t>
      </w:r>
      <w:proofErr w:type="gramStart"/>
      <w:r w:rsidRPr="00377E17">
        <w:rPr>
          <w:rFonts w:ascii="Times New Roman" w:eastAsia="Times New Roman" w:hAnsi="Times New Roman" w:cs="Times New Roman"/>
          <w:sz w:val="24"/>
          <w:szCs w:val="24"/>
          <w:lang w:eastAsia="ru-RU"/>
        </w:rPr>
        <w:t>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17</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w:t>
      </w:r>
      <w:proofErr w:type="gramStart"/>
      <w:r w:rsidRPr="00377E17">
        <w:rPr>
          <w:rFonts w:ascii="Times New Roman" w:eastAsia="Times New Roman" w:hAnsi="Times New Roman" w:cs="Times New Roman"/>
          <w:sz w:val="24"/>
          <w:szCs w:val="24"/>
          <w:lang w:eastAsia="ru-RU"/>
        </w:rPr>
        <w:t>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18. </w:t>
      </w:r>
      <w:proofErr w:type="gramStart"/>
      <w:r w:rsidRPr="00377E17">
        <w:rPr>
          <w:rFonts w:ascii="Times New Roman" w:eastAsia="Times New Roman" w:hAnsi="Times New Roman" w:cs="Times New Roman"/>
          <w:sz w:val="24"/>
          <w:szCs w:val="24"/>
          <w:lang w:eastAsia="ru-RU"/>
        </w:rPr>
        <w:t>Министерство труда и социальной защиты на основании списков идентификационных номеров граждан, полученных в соответствии с пунктами 15–17</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19. </w:t>
      </w:r>
      <w:proofErr w:type="gramStart"/>
      <w:r w:rsidRPr="00377E17">
        <w:rPr>
          <w:rFonts w:ascii="Times New Roman" w:eastAsia="Times New Roman" w:hAnsi="Times New Roman" w:cs="Times New Roman"/>
          <w:sz w:val="24"/>
          <w:szCs w:val="24"/>
          <w:lang w:eastAsia="ru-RU"/>
        </w:rPr>
        <w:t>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w:t>
      </w:r>
      <w:proofErr w:type="gramEnd"/>
      <w:r w:rsidRPr="00377E17">
        <w:rPr>
          <w:rFonts w:ascii="Times New Roman" w:eastAsia="Times New Roman" w:hAnsi="Times New Roman" w:cs="Times New Roman"/>
          <w:sz w:val="24"/>
          <w:szCs w:val="24"/>
          <w:lang w:eastAsia="ru-RU"/>
        </w:rPr>
        <w:t xml:space="preserve"> </w:t>
      </w:r>
      <w:proofErr w:type="gramStart"/>
      <w:r w:rsidRPr="00377E17">
        <w:rPr>
          <w:rFonts w:ascii="Times New Roman" w:eastAsia="Times New Roman" w:hAnsi="Times New Roman" w:cs="Times New Roman"/>
          <w:sz w:val="24"/>
          <w:szCs w:val="24"/>
          <w:lang w:eastAsia="ru-RU"/>
        </w:rPr>
        <w:t xml:space="preserve">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w:t>
      </w:r>
      <w:r w:rsidRPr="00377E17">
        <w:rPr>
          <w:rFonts w:ascii="Times New Roman" w:eastAsia="Times New Roman" w:hAnsi="Times New Roman" w:cs="Times New Roman"/>
          <w:sz w:val="24"/>
          <w:szCs w:val="24"/>
          <w:lang w:eastAsia="ru-RU"/>
        </w:rPr>
        <w:lastRenderedPageBreak/>
        <w:t>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w:t>
      </w:r>
      <w:proofErr w:type="gramEnd"/>
      <w:r w:rsidRPr="00377E17">
        <w:rPr>
          <w:rFonts w:ascii="Times New Roman" w:eastAsia="Times New Roman" w:hAnsi="Times New Roman" w:cs="Times New Roman"/>
          <w:sz w:val="24"/>
          <w:szCs w:val="24"/>
          <w:lang w:eastAsia="ru-RU"/>
        </w:rPr>
        <w:t xml:space="preserve"> пенсии).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20</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w:t>
      </w:r>
      <w:r w:rsidRPr="00377E17">
        <w:rPr>
          <w:rFonts w:ascii="Times New Roman" w:eastAsia="Times New Roman" w:hAnsi="Times New Roman" w:cs="Times New Roman"/>
          <w:sz w:val="24"/>
          <w:szCs w:val="24"/>
          <w:lang w:eastAsia="ru-RU"/>
        </w:rPr>
        <w:lastRenderedPageBreak/>
        <w:t>настоящего пункта, в порядке и составе, определенных в пункте 19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21. </w:t>
      </w:r>
      <w:proofErr w:type="gramStart"/>
      <w:r w:rsidRPr="00377E17">
        <w:rPr>
          <w:rFonts w:ascii="Times New Roman" w:eastAsia="Times New Roman" w:hAnsi="Times New Roman" w:cs="Times New Roman"/>
          <w:sz w:val="24"/>
          <w:szCs w:val="24"/>
          <w:lang w:eastAsia="ru-RU"/>
        </w:rPr>
        <w:t>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w:t>
      </w:r>
      <w:proofErr w:type="gramEnd"/>
      <w:r w:rsidRPr="00377E17">
        <w:rPr>
          <w:rFonts w:ascii="Times New Roman" w:eastAsia="Times New Roman" w:hAnsi="Times New Roman" w:cs="Times New Roman"/>
          <w:sz w:val="24"/>
          <w:szCs w:val="24"/>
          <w:lang w:eastAsia="ru-RU"/>
        </w:rPr>
        <w:t xml:space="preserve"> копий, с 1-го числа месяца, следующего за месяцем обращения, которые относятся к следующим категориям: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w:t>
      </w:r>
      <w:proofErr w:type="gramEnd"/>
      <w:r w:rsidRPr="00377E17">
        <w:rPr>
          <w:rFonts w:ascii="Times New Roman" w:eastAsia="Times New Roman" w:hAnsi="Times New Roman" w:cs="Times New Roman"/>
          <w:sz w:val="24"/>
          <w:szCs w:val="24"/>
          <w:lang w:eastAsia="ru-RU"/>
        </w:rPr>
        <w:t>,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 xml:space="preserve">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w:t>
      </w:r>
      <w:r w:rsidRPr="00377E17">
        <w:rPr>
          <w:rFonts w:ascii="Times New Roman" w:eastAsia="Times New Roman" w:hAnsi="Times New Roman" w:cs="Times New Roman"/>
          <w:sz w:val="24"/>
          <w:szCs w:val="24"/>
          <w:lang w:eastAsia="ru-RU"/>
        </w:rPr>
        <w:lastRenderedPageBreak/>
        <w:t>Республики Беларусь, по ценам (тарифам), обеспечивающим полное возмещение экономически обоснованных затрат на их оказание;</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иные граждане, которые относятся к категориям, указанным в пунктах 3 и 4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государственными органами и организациями о гражданах, относящихся к категориям, указанным в приложении 1, ежемесячно до 25-го числа;</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Министерством внутренних дел в соответствии с пунктом 19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22</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24. </w:t>
      </w:r>
      <w:proofErr w:type="gramStart"/>
      <w:r w:rsidRPr="00377E17">
        <w:rPr>
          <w:rFonts w:ascii="Times New Roman" w:eastAsia="Times New Roman" w:hAnsi="Times New Roman" w:cs="Times New Roman"/>
          <w:sz w:val="24"/>
          <w:szCs w:val="24"/>
          <w:lang w:eastAsia="ru-RU"/>
        </w:rPr>
        <w:t>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25. </w:t>
      </w:r>
      <w:proofErr w:type="gramStart"/>
      <w:r w:rsidRPr="00377E17">
        <w:rPr>
          <w:rFonts w:ascii="Times New Roman" w:eastAsia="Times New Roman" w:hAnsi="Times New Roman" w:cs="Times New Roman"/>
          <w:sz w:val="24"/>
          <w:szCs w:val="24"/>
          <w:lang w:eastAsia="ru-RU"/>
        </w:rPr>
        <w:t>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w:t>
      </w:r>
      <w:proofErr w:type="gramEnd"/>
      <w:r w:rsidRPr="00377E17">
        <w:rPr>
          <w:rFonts w:ascii="Times New Roman" w:eastAsia="Times New Roman" w:hAnsi="Times New Roman" w:cs="Times New Roman"/>
          <w:sz w:val="24"/>
          <w:szCs w:val="24"/>
          <w:lang w:eastAsia="ru-RU"/>
        </w:rPr>
        <w:t>, расчету и начислению платы за жилищно-коммунальные услуги и платы за пользование жилым помещением.</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w:t>
      </w:r>
      <w:proofErr w:type="gramStart"/>
      <w:r w:rsidRPr="00377E17">
        <w:rPr>
          <w:rFonts w:ascii="Times New Roman" w:eastAsia="Times New Roman" w:hAnsi="Times New Roman" w:cs="Times New Roman"/>
          <w:sz w:val="24"/>
          <w:szCs w:val="24"/>
          <w:lang w:eastAsia="ru-RU"/>
        </w:rPr>
        <w:t>числе</w:t>
      </w:r>
      <w:proofErr w:type="gramEnd"/>
      <w:r w:rsidRPr="00377E17">
        <w:rPr>
          <w:rFonts w:ascii="Times New Roman" w:eastAsia="Times New Roman" w:hAnsi="Times New Roman" w:cs="Times New Roman"/>
          <w:sz w:val="24"/>
          <w:szCs w:val="24"/>
          <w:lang w:eastAsia="ru-RU"/>
        </w:rPr>
        <w:t xml:space="preserve"> если </w:t>
      </w:r>
      <w:r w:rsidRPr="00377E17">
        <w:rPr>
          <w:rFonts w:ascii="Times New Roman" w:eastAsia="Times New Roman" w:hAnsi="Times New Roman" w:cs="Times New Roman"/>
          <w:sz w:val="24"/>
          <w:szCs w:val="24"/>
          <w:lang w:eastAsia="ru-RU"/>
        </w:rPr>
        <w:lastRenderedPageBreak/>
        <w:t>ребенок достиг 18-летнего возраста в полугодии, за которое формируется (сформирована) база данных.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оформивших выезд для постоянного проживания за пределами Республики Беларусь;</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Предоставление информации осуществляется в порядке, установленном абзацами вторым–четвертым части первой пункта 16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28. </w:t>
      </w:r>
      <w:proofErr w:type="gramStart"/>
      <w:r w:rsidRPr="00377E17">
        <w:rPr>
          <w:rFonts w:ascii="Times New Roman" w:eastAsia="Times New Roman" w:hAnsi="Times New Roman" w:cs="Times New Roman"/>
          <w:sz w:val="24"/>
          <w:szCs w:val="24"/>
          <w:lang w:eastAsia="ru-RU"/>
        </w:rPr>
        <w:t>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roofErr w:type="gramEnd"/>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4116"/>
        <w:gridCol w:w="5251"/>
      </w:tblGrid>
      <w:tr w:rsidR="00377E17" w:rsidRPr="00377E17" w:rsidTr="00377E17">
        <w:tc>
          <w:tcPr>
            <w:tcW w:w="2197" w:type="pct"/>
            <w:tcMar>
              <w:top w:w="0" w:type="dxa"/>
              <w:left w:w="6" w:type="dxa"/>
              <w:bottom w:w="0" w:type="dxa"/>
              <w:right w:w="6" w:type="dxa"/>
            </w:tcMar>
            <w:hideMark/>
          </w:tcPr>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c>
        <w:tc>
          <w:tcPr>
            <w:tcW w:w="2803" w:type="pct"/>
            <w:tcMar>
              <w:top w:w="0" w:type="dxa"/>
              <w:left w:w="6" w:type="dxa"/>
              <w:bottom w:w="0" w:type="dxa"/>
              <w:right w:w="6" w:type="dxa"/>
            </w:tcMar>
            <w:hideMark/>
          </w:tcPr>
          <w:p w:rsidR="00377E17" w:rsidRPr="00377E17" w:rsidRDefault="00377E17" w:rsidP="00377E17">
            <w:pPr>
              <w:spacing w:after="28"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Приложение 1</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к Положению о порядке отнесения трудоспособных</w:t>
            </w:r>
            <w:r w:rsidRPr="00377E17">
              <w:rPr>
                <w:rFonts w:ascii="Times New Roman" w:eastAsia="Times New Roman" w:hAnsi="Times New Roman" w:cs="Times New Roman"/>
                <w:sz w:val="24"/>
                <w:szCs w:val="24"/>
                <w:lang w:eastAsia="ru-RU"/>
              </w:rPr>
              <w:br/>
              <w:t xml:space="preserve">граждан к не </w:t>
            </w:r>
            <w:proofErr w:type="gramStart"/>
            <w:r w:rsidRPr="00377E17">
              <w:rPr>
                <w:rFonts w:ascii="Times New Roman" w:eastAsia="Times New Roman" w:hAnsi="Times New Roman" w:cs="Times New Roman"/>
                <w:sz w:val="24"/>
                <w:szCs w:val="24"/>
                <w:lang w:eastAsia="ru-RU"/>
              </w:rPr>
              <w:t>занятым</w:t>
            </w:r>
            <w:proofErr w:type="gramEnd"/>
            <w:r w:rsidRPr="00377E17">
              <w:rPr>
                <w:rFonts w:ascii="Times New Roman" w:eastAsia="Times New Roman" w:hAnsi="Times New Roman" w:cs="Times New Roman"/>
                <w:sz w:val="24"/>
                <w:szCs w:val="24"/>
                <w:lang w:eastAsia="ru-RU"/>
              </w:rPr>
              <w:t xml:space="preserve"> в экономике, формирования </w:t>
            </w:r>
            <w:r w:rsidRPr="00377E17">
              <w:rPr>
                <w:rFonts w:ascii="Times New Roman" w:eastAsia="Times New Roman" w:hAnsi="Times New Roman" w:cs="Times New Roman"/>
                <w:sz w:val="24"/>
                <w:szCs w:val="24"/>
                <w:lang w:eastAsia="ru-RU"/>
              </w:rPr>
              <w:br/>
              <w:t xml:space="preserve">и ведения базы данных трудоспособных граждан, </w:t>
            </w:r>
            <w:r w:rsidRPr="00377E17">
              <w:rPr>
                <w:rFonts w:ascii="Times New Roman" w:eastAsia="Times New Roman" w:hAnsi="Times New Roman" w:cs="Times New Roman"/>
                <w:sz w:val="24"/>
                <w:szCs w:val="24"/>
                <w:lang w:eastAsia="ru-RU"/>
              </w:rPr>
              <w:br/>
              <w:t xml:space="preserve">не занятых в экономике, включая взаимодействие </w:t>
            </w:r>
            <w:r w:rsidRPr="00377E17">
              <w:rPr>
                <w:rFonts w:ascii="Times New Roman" w:eastAsia="Times New Roman" w:hAnsi="Times New Roman" w:cs="Times New Roman"/>
                <w:sz w:val="24"/>
                <w:szCs w:val="24"/>
                <w:lang w:eastAsia="ru-RU"/>
              </w:rPr>
              <w:br/>
              <w:t>в этих целях государственных органов и организаций</w:t>
            </w:r>
          </w:p>
        </w:tc>
      </w:tr>
    </w:tbl>
    <w:p w:rsidR="00377E17" w:rsidRPr="00377E17" w:rsidRDefault="00377E17" w:rsidP="00377E17">
      <w:pPr>
        <w:spacing w:before="240" w:after="240" w:line="240" w:lineRule="auto"/>
        <w:rPr>
          <w:rFonts w:ascii="Times New Roman" w:eastAsia="Times New Roman" w:hAnsi="Times New Roman" w:cs="Times New Roman"/>
          <w:b/>
          <w:bCs/>
          <w:sz w:val="24"/>
          <w:szCs w:val="24"/>
          <w:lang w:eastAsia="ru-RU"/>
        </w:rPr>
      </w:pPr>
      <w:r w:rsidRPr="00377E17">
        <w:rPr>
          <w:rFonts w:ascii="Times New Roman" w:eastAsia="Times New Roman" w:hAnsi="Times New Roman" w:cs="Times New Roman"/>
          <w:b/>
          <w:bCs/>
          <w:sz w:val="24"/>
          <w:szCs w:val="24"/>
          <w:lang w:eastAsia="ru-RU"/>
        </w:rPr>
        <w:t>ПЕРЕЧЕНЬ</w:t>
      </w:r>
      <w:r w:rsidRPr="00377E17">
        <w:rPr>
          <w:rFonts w:ascii="Times New Roman" w:eastAsia="Times New Roman" w:hAnsi="Times New Roman" w:cs="Times New Roman"/>
          <w:b/>
          <w:bCs/>
          <w:sz w:val="24"/>
          <w:szCs w:val="24"/>
          <w:lang w:eastAsia="ru-RU"/>
        </w:rP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tblPr>
      <w:tblGrid>
        <w:gridCol w:w="5620"/>
        <w:gridCol w:w="3747"/>
      </w:tblGrid>
      <w:tr w:rsidR="00377E17" w:rsidRPr="00377E17" w:rsidTr="00377E17">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377E17" w:rsidRPr="00377E17" w:rsidRDefault="00377E17" w:rsidP="00377E17">
            <w:pPr>
              <w:spacing w:after="0" w:line="240" w:lineRule="auto"/>
              <w:jc w:val="center"/>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77E17" w:rsidRPr="00377E17" w:rsidRDefault="00377E17" w:rsidP="00377E17">
            <w:pPr>
              <w:spacing w:after="0" w:line="240" w:lineRule="auto"/>
              <w:jc w:val="center"/>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Категории граждан, чьи идентификационные номера включаются в списки</w:t>
            </w:r>
          </w:p>
        </w:tc>
      </w:tr>
      <w:tr w:rsidR="00377E17" w:rsidRPr="00377E17" w:rsidTr="00377E17">
        <w:trPr>
          <w:trHeight w:val="240"/>
        </w:trPr>
        <w:tc>
          <w:tcPr>
            <w:tcW w:w="3000" w:type="pct"/>
            <w:tcBorders>
              <w:top w:val="single" w:sz="4" w:space="0" w:color="auto"/>
            </w:tcBorders>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roofErr w:type="gramEnd"/>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нотариусы, адвокаты</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получатели пенсии из других государств, досрочной профессиональной пенсии</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получатели пособия по временной нетрудоспособности</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состоящие на учете в органах Фонда, работающие за пределами Республики Беларусь</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sidRPr="00377E17">
              <w:rPr>
                <w:rFonts w:ascii="Times New Roman" w:eastAsia="Times New Roman" w:hAnsi="Times New Roman" w:cs="Times New Roman"/>
                <w:sz w:val="24"/>
                <w:szCs w:val="24"/>
                <w:lang w:eastAsia="ru-RU"/>
              </w:rPr>
              <w:t>рств в Р</w:t>
            </w:r>
            <w:proofErr w:type="gramEnd"/>
            <w:r w:rsidRPr="00377E17">
              <w:rPr>
                <w:rFonts w:ascii="Times New Roman" w:eastAsia="Times New Roman" w:hAnsi="Times New Roman" w:cs="Times New Roman"/>
                <w:sz w:val="24"/>
                <w:szCs w:val="24"/>
                <w:lang w:eastAsia="ru-RU"/>
              </w:rPr>
              <w:t>еспублике Беларусь</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2. Министерство труда и социальной защиты</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получатели в органах по труду, занятости и социальной защите:</w:t>
            </w:r>
          </w:p>
          <w:p w:rsidR="00377E17" w:rsidRPr="00377E17" w:rsidRDefault="00377E17" w:rsidP="00377E17">
            <w:pPr>
              <w:spacing w:before="120" w:after="0" w:line="240" w:lineRule="auto"/>
              <w:ind w:left="283"/>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пенсии</w:t>
            </w:r>
          </w:p>
          <w:p w:rsidR="00377E17" w:rsidRPr="00377E17" w:rsidRDefault="00377E17" w:rsidP="00377E17">
            <w:pPr>
              <w:spacing w:before="120" w:after="0" w:line="240" w:lineRule="auto"/>
              <w:ind w:left="283"/>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пособия по уходу за инвалидом I группы либо лицом, достигшим 80-летнего возраста</w:t>
            </w:r>
          </w:p>
          <w:p w:rsidR="00377E17" w:rsidRPr="00377E17" w:rsidRDefault="00377E17" w:rsidP="00377E17">
            <w:pPr>
              <w:spacing w:before="120" w:after="0" w:line="240" w:lineRule="auto"/>
              <w:ind w:left="283"/>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пособия по уходу за ребенком-инвалидом в возрасте до 18 лет</w:t>
            </w:r>
          </w:p>
          <w:p w:rsidR="00377E17" w:rsidRPr="00377E17" w:rsidRDefault="00377E17" w:rsidP="00377E17">
            <w:pPr>
              <w:spacing w:before="120" w:after="0" w:line="240" w:lineRule="auto"/>
              <w:ind w:left="283"/>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пособия по уходу за ребенком в возрасте до трех лет</w:t>
            </w:r>
          </w:p>
          <w:p w:rsidR="00377E17" w:rsidRPr="00377E17" w:rsidRDefault="00377E17" w:rsidP="00377E17">
            <w:pPr>
              <w:spacing w:before="120" w:after="0" w:line="240" w:lineRule="auto"/>
              <w:ind w:left="283"/>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пособия по беременности и родам</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безработные, зарегистрированные в установленном порядке в органах </w:t>
            </w:r>
            <w:r w:rsidRPr="00377E17">
              <w:rPr>
                <w:rFonts w:ascii="Times New Roman" w:eastAsia="Times New Roman" w:hAnsi="Times New Roman" w:cs="Times New Roman"/>
                <w:sz w:val="24"/>
                <w:szCs w:val="24"/>
                <w:lang w:eastAsia="ru-RU"/>
              </w:rPr>
              <w:lastRenderedPageBreak/>
              <w:t>по труду, занятости и социальной защите</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проходящие альтернативную службу</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3. Белорусское республиканское унитарное страховое предприятие «</w:t>
            </w:r>
            <w:proofErr w:type="spellStart"/>
            <w:r w:rsidRPr="00377E17">
              <w:rPr>
                <w:rFonts w:ascii="Times New Roman" w:eastAsia="Times New Roman" w:hAnsi="Times New Roman" w:cs="Times New Roman"/>
                <w:sz w:val="24"/>
                <w:szCs w:val="24"/>
                <w:lang w:eastAsia="ru-RU"/>
              </w:rPr>
              <w:t>Белгосстрах</w:t>
            </w:r>
            <w:proofErr w:type="spellEnd"/>
            <w:r w:rsidRPr="00377E17">
              <w:rPr>
                <w:rFonts w:ascii="Times New Roman" w:eastAsia="Times New Roman" w:hAnsi="Times New Roman" w:cs="Times New Roman"/>
                <w:sz w:val="24"/>
                <w:szCs w:val="24"/>
                <w:lang w:eastAsia="ru-RU"/>
              </w:rPr>
              <w:t>»</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4. Министерство здравоохранения</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находящиеся на принудительном лечении</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инвалиды (независимо от группы, причины)</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получатели пособия на детей в возрасте до 18 лет, инфицированных вирусом иммунодефицита человека</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5. Министерство образования, Министерство культуры, Министерство спорта,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w:t>
            </w:r>
            <w:r w:rsidRPr="00377E17">
              <w:rPr>
                <w:rFonts w:ascii="Times New Roman" w:eastAsia="Times New Roman" w:hAnsi="Times New Roman" w:cs="Times New Roman"/>
                <w:sz w:val="24"/>
                <w:szCs w:val="24"/>
                <w:lang w:eastAsia="ru-RU"/>
              </w:rPr>
              <w:lastRenderedPageBreak/>
              <w:t>горисполком, частные учреждения образования</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lastRenderedPageBreak/>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w:t>
            </w:r>
            <w:r w:rsidRPr="00377E17">
              <w:rPr>
                <w:rFonts w:ascii="Times New Roman" w:eastAsia="Times New Roman" w:hAnsi="Times New Roman" w:cs="Times New Roman"/>
                <w:sz w:val="24"/>
                <w:szCs w:val="24"/>
                <w:lang w:eastAsia="ru-RU"/>
              </w:rPr>
              <w:lastRenderedPageBreak/>
              <w:t>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rsidRPr="00377E17">
              <w:rPr>
                <w:rFonts w:ascii="Times New Roman" w:eastAsia="Times New Roman" w:hAnsi="Times New Roman" w:cs="Times New Roman"/>
                <w:sz w:val="24"/>
                <w:szCs w:val="24"/>
                <w:lang w:eastAsia="ru-RU"/>
              </w:rPr>
              <w:t xml:space="preserve"> образовательные отношения в связи с получением образования*</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5</w:t>
            </w:r>
            <w:r w:rsidRPr="00377E17">
              <w:rPr>
                <w:rFonts w:ascii="Times New Roman" w:eastAsia="Times New Roman" w:hAnsi="Times New Roman" w:cs="Times New Roman"/>
                <w:sz w:val="24"/>
                <w:szCs w:val="24"/>
                <w:vertAlign w:val="superscript"/>
                <w:lang w:eastAsia="ru-RU"/>
              </w:rPr>
              <w:t>1</w:t>
            </w:r>
            <w:r w:rsidRPr="00377E17">
              <w:rPr>
                <w:rFonts w:ascii="Times New Roman" w:eastAsia="Times New Roman" w:hAnsi="Times New Roman" w:cs="Times New Roman"/>
                <w:sz w:val="24"/>
                <w:szCs w:val="24"/>
                <w:lang w:eastAsia="ru-RU"/>
              </w:rPr>
              <w:t>. Министерство образования</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proofErr w:type="gramStart"/>
            <w:r w:rsidRPr="00377E17">
              <w:rPr>
                <w:rFonts w:ascii="Times New Roman" w:eastAsia="Times New Roman" w:hAnsi="Times New Roman" w:cs="Times New Roman"/>
                <w:sz w:val="24"/>
                <w:szCs w:val="24"/>
                <w:lang w:eastAsia="ru-RU"/>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rsidRPr="00377E17">
              <w:rPr>
                <w:rFonts w:ascii="Times New Roman" w:eastAsia="Times New Roman" w:hAnsi="Times New Roman" w:cs="Times New Roman"/>
                <w:sz w:val="24"/>
                <w:szCs w:val="24"/>
                <w:lang w:eastAsia="ru-RU"/>
              </w:rPr>
              <w:t xml:space="preserve"> образовательные отношения в связи с получением образования**</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6. Министерство культуры</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7. Облисполкомы, Минский горисполком</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признанные в установленном порядке или являвшиеся недееспособными</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граждане, являющиеся священнослужителями, церковнослужителями религиозной организации любой </w:t>
            </w:r>
            <w:proofErr w:type="spellStart"/>
            <w:r w:rsidRPr="00377E17">
              <w:rPr>
                <w:rFonts w:ascii="Times New Roman" w:eastAsia="Times New Roman" w:hAnsi="Times New Roman" w:cs="Times New Roman"/>
                <w:sz w:val="24"/>
                <w:szCs w:val="24"/>
                <w:lang w:eastAsia="ru-RU"/>
              </w:rPr>
              <w:t>конфессии</w:t>
            </w:r>
            <w:proofErr w:type="spellEnd"/>
            <w:r w:rsidRPr="00377E17">
              <w:rPr>
                <w:rFonts w:ascii="Times New Roman" w:eastAsia="Times New Roman" w:hAnsi="Times New Roman" w:cs="Times New Roman"/>
                <w:sz w:val="24"/>
                <w:szCs w:val="24"/>
                <w:lang w:eastAsia="ru-RU"/>
              </w:rPr>
              <w:t>, участниками (членами) монастырей или монашеских общин</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граждане, получающие образование </w:t>
            </w:r>
            <w:r w:rsidRPr="00377E17">
              <w:rPr>
                <w:rFonts w:ascii="Times New Roman" w:eastAsia="Times New Roman" w:hAnsi="Times New Roman" w:cs="Times New Roman"/>
                <w:sz w:val="24"/>
                <w:szCs w:val="24"/>
                <w:lang w:eastAsia="ru-RU"/>
              </w:rPr>
              <w:lastRenderedPageBreak/>
              <w:t>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граждане, осуществляющие деятельность по оказанию услуг в сфере </w:t>
            </w:r>
            <w:proofErr w:type="spellStart"/>
            <w:r w:rsidRPr="00377E17">
              <w:rPr>
                <w:rFonts w:ascii="Times New Roman" w:eastAsia="Times New Roman" w:hAnsi="Times New Roman" w:cs="Times New Roman"/>
                <w:sz w:val="24"/>
                <w:szCs w:val="24"/>
                <w:lang w:eastAsia="ru-RU"/>
              </w:rPr>
              <w:t>агроэкотуризма</w:t>
            </w:r>
            <w:proofErr w:type="spellEnd"/>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8. Творческие союзы</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9. Министерство по налогам и сборам</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граждане, получающие доходы от сдачи внаем (аренду) жилых и нежилых помещений, </w:t>
            </w:r>
            <w:proofErr w:type="spellStart"/>
            <w:r w:rsidRPr="00377E17">
              <w:rPr>
                <w:rFonts w:ascii="Times New Roman" w:eastAsia="Times New Roman" w:hAnsi="Times New Roman" w:cs="Times New Roman"/>
                <w:sz w:val="24"/>
                <w:szCs w:val="24"/>
                <w:lang w:eastAsia="ru-RU"/>
              </w:rPr>
              <w:t>машино-мест</w:t>
            </w:r>
            <w:proofErr w:type="spellEnd"/>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являющиеся индивидуальными предпринимателями***</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10. Министерство спорта </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граждане, включенные в составы национальных и сборных команд </w:t>
            </w:r>
            <w:r w:rsidRPr="00377E17">
              <w:rPr>
                <w:rFonts w:ascii="Times New Roman" w:eastAsia="Times New Roman" w:hAnsi="Times New Roman" w:cs="Times New Roman"/>
                <w:sz w:val="24"/>
                <w:szCs w:val="24"/>
                <w:lang w:eastAsia="ru-RU"/>
              </w:rPr>
              <w:lastRenderedPageBreak/>
              <w:t>Республики Беларусь по видам спорта</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являющиеся получателями государственной стипендии чемпионам</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11. Министерство спорта, облисполкомы, Минский горисполком</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12. Министерство юстиции</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собственники имущества (учредители, участники) коммерческих организаций, за исключением акционерных обществ</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13. Министерство иностранных дел</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377E17" w:rsidRPr="00377E17" w:rsidTr="00377E17">
        <w:tc>
          <w:tcPr>
            <w:tcW w:w="3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14. Министерство внутренних дел</w:t>
            </w:r>
          </w:p>
        </w:tc>
        <w:tc>
          <w:tcPr>
            <w:tcW w:w="2000" w:type="pct"/>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xml:space="preserve">граждане, в отношении которых избрана мера пресечения в виде домашнего ареста, сведения </w:t>
            </w:r>
            <w:r w:rsidRPr="00377E17">
              <w:rPr>
                <w:rFonts w:ascii="Times New Roman" w:eastAsia="Times New Roman" w:hAnsi="Times New Roman" w:cs="Times New Roman"/>
                <w:sz w:val="24"/>
                <w:szCs w:val="24"/>
                <w:lang w:eastAsia="ru-RU"/>
              </w:rPr>
              <w:lastRenderedPageBreak/>
              <w:t>о которых содержатся в едином государственном банке данных о правонарушениях</w:t>
            </w:r>
          </w:p>
        </w:tc>
      </w:tr>
      <w:tr w:rsidR="00377E17" w:rsidRPr="00377E17" w:rsidTr="00377E17">
        <w:tc>
          <w:tcPr>
            <w:tcW w:w="3000" w:type="pct"/>
            <w:tcBorders>
              <w:bottom w:val="single" w:sz="4" w:space="0" w:color="auto"/>
            </w:tcBorders>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lastRenderedPageBreak/>
              <w:t>15. Министерство обороны</w:t>
            </w:r>
          </w:p>
        </w:tc>
        <w:tc>
          <w:tcPr>
            <w:tcW w:w="2000" w:type="pct"/>
            <w:tcBorders>
              <w:bottom w:val="single" w:sz="4" w:space="0" w:color="auto"/>
            </w:tcBorders>
            <w:tcMar>
              <w:top w:w="0" w:type="dxa"/>
              <w:left w:w="6" w:type="dxa"/>
              <w:bottom w:w="0" w:type="dxa"/>
              <w:right w:w="6" w:type="dxa"/>
            </w:tcMar>
            <w:hideMark/>
          </w:tcPr>
          <w:p w:rsidR="00377E17" w:rsidRPr="00377E17" w:rsidRDefault="00377E17" w:rsidP="00377E17">
            <w:pPr>
              <w:spacing w:before="120"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p w:rsidR="00377E17" w:rsidRPr="00377E17" w:rsidRDefault="00377E17" w:rsidP="00377E17">
      <w:pPr>
        <w:spacing w:after="0" w:line="240" w:lineRule="auto"/>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______________________________</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Информация для формирования (актуализации) базы данных представляется за III и IV кварталы 2018 г.</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Информация для формирования (актуализации) базы данных представляется за I квартал 2019 г. и последующие кварталы.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Информация для формирования (актуализации) базы данных представляется за IV квартал 2023 г. и последующие кварталы.</w:t>
      </w:r>
    </w:p>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4116"/>
        <w:gridCol w:w="5251"/>
      </w:tblGrid>
      <w:tr w:rsidR="00377E17" w:rsidRPr="00377E17" w:rsidTr="00377E17">
        <w:tc>
          <w:tcPr>
            <w:tcW w:w="2197" w:type="pct"/>
            <w:tcMar>
              <w:top w:w="0" w:type="dxa"/>
              <w:left w:w="6" w:type="dxa"/>
              <w:bottom w:w="0" w:type="dxa"/>
              <w:right w:w="6" w:type="dxa"/>
            </w:tcMar>
            <w:hideMark/>
          </w:tcPr>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tc>
        <w:tc>
          <w:tcPr>
            <w:tcW w:w="2803" w:type="pct"/>
            <w:tcMar>
              <w:top w:w="0" w:type="dxa"/>
              <w:left w:w="6" w:type="dxa"/>
              <w:bottom w:w="0" w:type="dxa"/>
              <w:right w:w="6" w:type="dxa"/>
            </w:tcMar>
            <w:hideMark/>
          </w:tcPr>
          <w:p w:rsidR="00377E17" w:rsidRPr="00377E17" w:rsidRDefault="00377E17" w:rsidP="00377E17">
            <w:pPr>
              <w:spacing w:after="28"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Приложение 2</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к Положению о порядке отнесения трудоспособных</w:t>
            </w:r>
            <w:r w:rsidRPr="00377E17">
              <w:rPr>
                <w:rFonts w:ascii="Times New Roman" w:eastAsia="Times New Roman" w:hAnsi="Times New Roman" w:cs="Times New Roman"/>
                <w:sz w:val="24"/>
                <w:szCs w:val="24"/>
                <w:lang w:eastAsia="ru-RU"/>
              </w:rPr>
              <w:br/>
              <w:t xml:space="preserve">граждан к не </w:t>
            </w:r>
            <w:proofErr w:type="gramStart"/>
            <w:r w:rsidRPr="00377E17">
              <w:rPr>
                <w:rFonts w:ascii="Times New Roman" w:eastAsia="Times New Roman" w:hAnsi="Times New Roman" w:cs="Times New Roman"/>
                <w:sz w:val="24"/>
                <w:szCs w:val="24"/>
                <w:lang w:eastAsia="ru-RU"/>
              </w:rPr>
              <w:t>занятым</w:t>
            </w:r>
            <w:proofErr w:type="gramEnd"/>
            <w:r w:rsidRPr="00377E17">
              <w:rPr>
                <w:rFonts w:ascii="Times New Roman" w:eastAsia="Times New Roman" w:hAnsi="Times New Roman" w:cs="Times New Roman"/>
                <w:sz w:val="24"/>
                <w:szCs w:val="24"/>
                <w:lang w:eastAsia="ru-RU"/>
              </w:rPr>
              <w:t xml:space="preserve"> в экономике, формирования </w:t>
            </w:r>
            <w:r w:rsidRPr="00377E17">
              <w:rPr>
                <w:rFonts w:ascii="Times New Roman" w:eastAsia="Times New Roman" w:hAnsi="Times New Roman" w:cs="Times New Roman"/>
                <w:sz w:val="24"/>
                <w:szCs w:val="24"/>
                <w:lang w:eastAsia="ru-RU"/>
              </w:rPr>
              <w:br/>
              <w:t xml:space="preserve">и ведения базы данных трудоспособных граждан, </w:t>
            </w:r>
            <w:r w:rsidRPr="00377E17">
              <w:rPr>
                <w:rFonts w:ascii="Times New Roman" w:eastAsia="Times New Roman" w:hAnsi="Times New Roman" w:cs="Times New Roman"/>
                <w:sz w:val="24"/>
                <w:szCs w:val="24"/>
                <w:lang w:eastAsia="ru-RU"/>
              </w:rPr>
              <w:br/>
              <w:t xml:space="preserve">не занятых в экономике, включая взаимодействие </w:t>
            </w:r>
            <w:r w:rsidRPr="00377E17">
              <w:rPr>
                <w:rFonts w:ascii="Times New Roman" w:eastAsia="Times New Roman" w:hAnsi="Times New Roman" w:cs="Times New Roman"/>
                <w:sz w:val="24"/>
                <w:szCs w:val="24"/>
                <w:lang w:eastAsia="ru-RU"/>
              </w:rPr>
              <w:br/>
              <w:t>в этих целях государственных органов и организаций</w:t>
            </w:r>
          </w:p>
          <w:p w:rsidR="00377E17" w:rsidRPr="00377E17" w:rsidRDefault="00377E17" w:rsidP="00377E17">
            <w:pPr>
              <w:spacing w:after="0" w:line="240" w:lineRule="auto"/>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w:t>
            </w:r>
            <w:r w:rsidRPr="00377E17">
              <w:rPr>
                <w:rFonts w:ascii="Times New Roman" w:eastAsia="Times New Roman" w:hAnsi="Times New Roman" w:cs="Times New Roman"/>
                <w:i/>
                <w:iCs/>
                <w:sz w:val="24"/>
                <w:szCs w:val="24"/>
                <w:lang w:eastAsia="ru-RU"/>
              </w:rPr>
              <w:t>для служебного пользования</w:t>
            </w:r>
            <w:r w:rsidRPr="00377E17">
              <w:rPr>
                <w:rFonts w:ascii="Times New Roman" w:eastAsia="Times New Roman" w:hAnsi="Times New Roman" w:cs="Times New Roman"/>
                <w:sz w:val="24"/>
                <w:szCs w:val="24"/>
                <w:lang w:eastAsia="ru-RU"/>
              </w:rPr>
              <w:t>)</w:t>
            </w:r>
          </w:p>
        </w:tc>
      </w:tr>
    </w:tbl>
    <w:p w:rsidR="00377E17" w:rsidRPr="00377E17" w:rsidRDefault="00377E17" w:rsidP="00377E17">
      <w:pPr>
        <w:spacing w:after="0" w:line="240" w:lineRule="auto"/>
        <w:ind w:firstLine="567"/>
        <w:jc w:val="both"/>
        <w:rPr>
          <w:rFonts w:ascii="Times New Roman" w:eastAsia="Times New Roman" w:hAnsi="Times New Roman" w:cs="Times New Roman"/>
          <w:sz w:val="24"/>
          <w:szCs w:val="24"/>
          <w:lang w:eastAsia="ru-RU"/>
        </w:rPr>
      </w:pPr>
      <w:r w:rsidRPr="00377E17">
        <w:rPr>
          <w:rFonts w:ascii="Times New Roman" w:eastAsia="Times New Roman" w:hAnsi="Times New Roman" w:cs="Times New Roman"/>
          <w:sz w:val="24"/>
          <w:szCs w:val="24"/>
          <w:lang w:eastAsia="ru-RU"/>
        </w:rPr>
        <w:t> </w:t>
      </w:r>
    </w:p>
    <w:p w:rsidR="00B343EB" w:rsidRPr="00377E17" w:rsidRDefault="00B343EB">
      <w:pPr>
        <w:rPr>
          <w:rFonts w:ascii="Times New Roman" w:hAnsi="Times New Roman" w:cs="Times New Roman"/>
          <w:sz w:val="24"/>
          <w:szCs w:val="24"/>
        </w:rPr>
      </w:pPr>
    </w:p>
    <w:sectPr w:rsidR="00B343EB" w:rsidRPr="00377E17" w:rsidSect="00B343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377E17"/>
    <w:rsid w:val="00377E17"/>
    <w:rsid w:val="00B34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3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77E1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377E17"/>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titleu">
    <w:name w:val="titleu"/>
    <w:basedOn w:val="a"/>
    <w:rsid w:val="00377E17"/>
    <w:pPr>
      <w:spacing w:before="240" w:after="240" w:line="240" w:lineRule="auto"/>
    </w:pPr>
    <w:rPr>
      <w:rFonts w:ascii="Times New Roman" w:eastAsia="Times New Roman" w:hAnsi="Times New Roman" w:cs="Times New Roman"/>
      <w:b/>
      <w:bCs/>
      <w:sz w:val="24"/>
      <w:szCs w:val="24"/>
      <w:lang w:eastAsia="ru-RU"/>
    </w:rPr>
  </w:style>
  <w:style w:type="paragraph" w:customStyle="1" w:styleId="izvlechen">
    <w:name w:val="izvlechen"/>
    <w:basedOn w:val="a"/>
    <w:rsid w:val="00377E17"/>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377E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377E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377E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377E17"/>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377E17"/>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377E17"/>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377E17"/>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377E1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377E17"/>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377E17"/>
    <w:pPr>
      <w:spacing w:after="28" w:line="240" w:lineRule="auto"/>
    </w:pPr>
    <w:rPr>
      <w:rFonts w:ascii="Times New Roman" w:eastAsia="Times New Roman" w:hAnsi="Times New Roman" w:cs="Times New Roman"/>
      <w:lang w:eastAsia="ru-RU"/>
    </w:rPr>
  </w:style>
  <w:style w:type="paragraph" w:customStyle="1" w:styleId="cap1">
    <w:name w:val="cap1"/>
    <w:basedOn w:val="a"/>
    <w:rsid w:val="00377E17"/>
    <w:pPr>
      <w:spacing w:after="0" w:line="240" w:lineRule="auto"/>
    </w:pPr>
    <w:rPr>
      <w:rFonts w:ascii="Times New Roman" w:eastAsia="Times New Roman" w:hAnsi="Times New Roman" w:cs="Times New Roman"/>
      <w:lang w:eastAsia="ru-RU"/>
    </w:rPr>
  </w:style>
  <w:style w:type="paragraph" w:customStyle="1" w:styleId="capu1">
    <w:name w:val="capu1"/>
    <w:basedOn w:val="a"/>
    <w:rsid w:val="00377E17"/>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377E1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377E17"/>
    <w:pPr>
      <w:spacing w:after="0" w:line="240" w:lineRule="auto"/>
      <w:jc w:val="both"/>
    </w:pPr>
    <w:rPr>
      <w:rFonts w:ascii="Times New Roman" w:eastAsia="Times New Roman" w:hAnsi="Times New Roman" w:cs="Times New Roman"/>
      <w:sz w:val="24"/>
      <w:szCs w:val="24"/>
      <w:lang w:eastAsia="ru-RU"/>
    </w:rPr>
  </w:style>
  <w:style w:type="paragraph" w:customStyle="1" w:styleId="newncpiv">
    <w:name w:val="newncpiv"/>
    <w:basedOn w:val="a"/>
    <w:rsid w:val="00377E17"/>
    <w:pPr>
      <w:spacing w:after="0" w:line="240" w:lineRule="auto"/>
      <w:ind w:firstLine="567"/>
      <w:jc w:val="both"/>
    </w:pPr>
    <w:rPr>
      <w:rFonts w:ascii="Times New Roman" w:eastAsia="Times New Roman" w:hAnsi="Times New Roman" w:cs="Times New Roman"/>
      <w:i/>
      <w:iCs/>
      <w:sz w:val="24"/>
      <w:szCs w:val="24"/>
      <w:lang w:eastAsia="ru-RU"/>
    </w:rPr>
  </w:style>
  <w:style w:type="character" w:customStyle="1" w:styleId="name">
    <w:name w:val="name"/>
    <w:basedOn w:val="a0"/>
    <w:rsid w:val="00377E17"/>
    <w:rPr>
      <w:rFonts w:ascii="Times New Roman" w:hAnsi="Times New Roman" w:cs="Times New Roman" w:hint="default"/>
      <w:caps/>
    </w:rPr>
  </w:style>
  <w:style w:type="character" w:customStyle="1" w:styleId="promulgator">
    <w:name w:val="promulgator"/>
    <w:basedOn w:val="a0"/>
    <w:rsid w:val="00377E17"/>
    <w:rPr>
      <w:rFonts w:ascii="Times New Roman" w:hAnsi="Times New Roman" w:cs="Times New Roman" w:hint="default"/>
      <w:caps/>
    </w:rPr>
  </w:style>
  <w:style w:type="character" w:customStyle="1" w:styleId="datepr">
    <w:name w:val="datepr"/>
    <w:basedOn w:val="a0"/>
    <w:rsid w:val="00377E17"/>
    <w:rPr>
      <w:rFonts w:ascii="Times New Roman" w:hAnsi="Times New Roman" w:cs="Times New Roman" w:hint="default"/>
    </w:rPr>
  </w:style>
  <w:style w:type="character" w:customStyle="1" w:styleId="number">
    <w:name w:val="number"/>
    <w:basedOn w:val="a0"/>
    <w:rsid w:val="00377E17"/>
    <w:rPr>
      <w:rFonts w:ascii="Times New Roman" w:hAnsi="Times New Roman" w:cs="Times New Roman" w:hint="default"/>
    </w:rPr>
  </w:style>
  <w:style w:type="character" w:customStyle="1" w:styleId="post">
    <w:name w:val="post"/>
    <w:basedOn w:val="a0"/>
    <w:rsid w:val="00377E17"/>
    <w:rPr>
      <w:rFonts w:ascii="Times New Roman" w:hAnsi="Times New Roman" w:cs="Times New Roman" w:hint="default"/>
      <w:b/>
      <w:bCs/>
      <w:sz w:val="22"/>
      <w:szCs w:val="22"/>
    </w:rPr>
  </w:style>
  <w:style w:type="character" w:customStyle="1" w:styleId="pers">
    <w:name w:val="pers"/>
    <w:basedOn w:val="a0"/>
    <w:rsid w:val="00377E17"/>
    <w:rPr>
      <w:rFonts w:ascii="Times New Roman" w:hAnsi="Times New Roman" w:cs="Times New Roman" w:hint="default"/>
      <w:b/>
      <w:bCs/>
      <w:sz w:val="22"/>
      <w:szCs w:val="22"/>
    </w:rPr>
  </w:style>
</w:styles>
</file>

<file path=word/webSettings.xml><?xml version="1.0" encoding="utf-8"?>
<w:webSettings xmlns:r="http://schemas.openxmlformats.org/officeDocument/2006/relationships" xmlns:w="http://schemas.openxmlformats.org/wordprocessingml/2006/main">
  <w:divs>
    <w:div w:id="1350641403">
      <w:bodyDiv w:val="1"/>
      <w:marLeft w:val="0"/>
      <w:marRight w:val="0"/>
      <w:marTop w:val="0"/>
      <w:marBottom w:val="0"/>
      <w:divBdr>
        <w:top w:val="none" w:sz="0" w:space="0" w:color="auto"/>
        <w:left w:val="none" w:sz="0" w:space="0" w:color="auto"/>
        <w:bottom w:val="none" w:sz="0" w:space="0" w:color="auto"/>
        <w:right w:val="none" w:sz="0" w:space="0" w:color="auto"/>
      </w:divBdr>
      <w:divsChild>
        <w:div w:id="135962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8540</Words>
  <Characters>48680</Characters>
  <Application>Microsoft Office Word</Application>
  <DocSecurity>0</DocSecurity>
  <Lines>405</Lines>
  <Paragraphs>114</Paragraphs>
  <ScaleCrop>false</ScaleCrop>
  <Company/>
  <LinksUpToDate>false</LinksUpToDate>
  <CharactersWithSpaces>57106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Жетенёва</dc:creator>
  <cp:lastModifiedBy>Жетенёва</cp:lastModifiedBy>
  <cp:revision>1</cp:revision>
  <dcterms:created xsi:type="dcterms:W3CDTF">2026-04-06T05:19:00Z</dcterms:created>
  <dcterms:modified xsi:type="dcterms:W3CDTF">2026-04-06T05:23:00Z</dcterms:modified>
</cp:coreProperties>
</file>