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973C" w14:textId="199235D4" w:rsidR="0086388A" w:rsidRPr="00926C9A" w:rsidRDefault="00926C9A" w:rsidP="00926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6C9A">
        <w:rPr>
          <w:rFonts w:ascii="Times New Roman" w:hAnsi="Times New Roman" w:cs="Times New Roman"/>
          <w:b/>
          <w:bCs/>
          <w:sz w:val="30"/>
          <w:szCs w:val="30"/>
        </w:rPr>
        <w:t xml:space="preserve">Изменения в законодательстве в части налога на профессиональный доход (НПД) с </w:t>
      </w:r>
      <w:r w:rsidRPr="00926C9A">
        <w:rPr>
          <w:rFonts w:ascii="Times New Roman" w:hAnsi="Times New Roman" w:cs="Times New Roman"/>
          <w:b/>
          <w:bCs/>
          <w:color w:val="FF0000"/>
          <w:sz w:val="30"/>
          <w:szCs w:val="30"/>
        </w:rPr>
        <w:t>01.07.2026</w:t>
      </w:r>
      <w:r w:rsidRPr="00926C9A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235A367" w14:textId="77777777" w:rsidR="0086388A" w:rsidRPr="00926C9A" w:rsidRDefault="0086388A" w:rsidP="008638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34900D4" w14:textId="435B3C80" w:rsidR="0086388A" w:rsidRPr="00926C9A" w:rsidRDefault="00926C9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7EB1">
        <w:rPr>
          <w:rFonts w:ascii="Times New Roman" w:hAnsi="Times New Roman" w:cs="Times New Roman"/>
          <w:sz w:val="30"/>
          <w:szCs w:val="30"/>
        </w:rPr>
        <w:t>Д</w:t>
      </w:r>
      <w:r w:rsidR="0086388A" w:rsidRPr="005C7EB1">
        <w:rPr>
          <w:rFonts w:ascii="Times New Roman" w:hAnsi="Times New Roman" w:cs="Times New Roman"/>
          <w:sz w:val="30"/>
          <w:szCs w:val="30"/>
        </w:rPr>
        <w:t>ополнены</w:t>
      </w:r>
      <w:r w:rsidR="0086388A" w:rsidRPr="00926C9A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="0086388A" w:rsidRPr="005C7EB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условия прекращения</w:t>
      </w:r>
      <w:r w:rsidR="0086388A" w:rsidRPr="00926C9A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86388A" w:rsidRPr="00926C9A">
        <w:rPr>
          <w:rFonts w:ascii="Times New Roman" w:hAnsi="Times New Roman" w:cs="Times New Roman"/>
          <w:sz w:val="30"/>
          <w:szCs w:val="30"/>
        </w:rPr>
        <w:t>применения НПД по инициативе налогового органа. Помимо прочего, применение НПД прекращается в случае неуплаты 3 раза подряд исчисленного НПД в установленные сроки уплаты - с даты, указанной в уведомлении налогового органа о прекращении применения НПД.</w:t>
      </w:r>
    </w:p>
    <w:p w14:paraId="2F4855D9" w14:textId="77777777" w:rsidR="0086388A" w:rsidRPr="00926C9A" w:rsidRDefault="0086388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926C9A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926C9A">
        <w:rPr>
          <w:rFonts w:ascii="Times New Roman" w:hAnsi="Times New Roman" w:cs="Times New Roman"/>
          <w:i/>
          <w:iCs/>
          <w:sz w:val="30"/>
          <w:szCs w:val="30"/>
        </w:rPr>
        <w:t>: уплата НПД осуществляется не позднее 22 числа месяца, следующего за истекшим налоговым периодом.</w:t>
      </w:r>
    </w:p>
    <w:p w14:paraId="0E7EAF08" w14:textId="4AFECF0D" w:rsidR="0086388A" w:rsidRPr="00926C9A" w:rsidRDefault="0086388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6C9A">
        <w:rPr>
          <w:rFonts w:ascii="Times New Roman" w:hAnsi="Times New Roman" w:cs="Times New Roman"/>
          <w:sz w:val="30"/>
          <w:szCs w:val="30"/>
        </w:rPr>
        <w:t>В случае прекращения применения НПД по такому основанию вернуться на данный режим налогообложения можно будет не ранее чем через 6 месяцев.</w:t>
      </w:r>
      <w:r w:rsidR="0093486F">
        <w:rPr>
          <w:rFonts w:ascii="Times New Roman" w:hAnsi="Times New Roman" w:cs="Times New Roman"/>
          <w:sz w:val="30"/>
          <w:szCs w:val="30"/>
        </w:rPr>
        <w:t xml:space="preserve"> </w:t>
      </w:r>
      <w:r w:rsidRPr="00926C9A">
        <w:rPr>
          <w:rFonts w:ascii="Times New Roman" w:hAnsi="Times New Roman" w:cs="Times New Roman"/>
          <w:sz w:val="30"/>
          <w:szCs w:val="30"/>
        </w:rPr>
        <w:t>В остальных случаях прекращения применения НПД вернуться к особому режиму налогообложения, как и ранее, можно через месяц.</w:t>
      </w:r>
    </w:p>
    <w:p w14:paraId="7751BEB3" w14:textId="77777777" w:rsidR="0086388A" w:rsidRPr="00926C9A" w:rsidRDefault="0086388A" w:rsidP="008638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E5D3057" w14:textId="14B0BD59" w:rsidR="0086388A" w:rsidRPr="00926C9A" w:rsidRDefault="0086388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6C9A">
        <w:rPr>
          <w:rFonts w:ascii="Times New Roman" w:hAnsi="Times New Roman" w:cs="Times New Roman"/>
          <w:sz w:val="30"/>
          <w:szCs w:val="30"/>
        </w:rPr>
        <w:t xml:space="preserve">Введен </w:t>
      </w:r>
      <w:r w:rsidRPr="005C7EB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ежемесячный минимальный</w:t>
      </w:r>
      <w:r w:rsidRPr="005C7EB1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 </w:t>
      </w:r>
      <w:r w:rsidRPr="005C7EB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размер налога</w:t>
      </w:r>
      <w:r w:rsidRPr="005C7EB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26C9A">
        <w:rPr>
          <w:rFonts w:ascii="Times New Roman" w:hAnsi="Times New Roman" w:cs="Times New Roman"/>
          <w:sz w:val="30"/>
          <w:szCs w:val="30"/>
        </w:rPr>
        <w:t>на профессиональный доход в сумме 45 белорусских рублей.</w:t>
      </w:r>
      <w:r w:rsidR="0093486F">
        <w:rPr>
          <w:rFonts w:ascii="Times New Roman" w:hAnsi="Times New Roman" w:cs="Times New Roman"/>
          <w:sz w:val="30"/>
          <w:szCs w:val="30"/>
        </w:rPr>
        <w:t xml:space="preserve"> </w:t>
      </w:r>
      <w:r w:rsidRPr="00926C9A">
        <w:rPr>
          <w:rFonts w:ascii="Times New Roman" w:hAnsi="Times New Roman" w:cs="Times New Roman"/>
          <w:sz w:val="30"/>
          <w:szCs w:val="30"/>
        </w:rPr>
        <w:t>Минимальная сумма должна уплачиваться ежемесячно даже при нулевой налоговой базе.</w:t>
      </w:r>
    </w:p>
    <w:p w14:paraId="1AE1993C" w14:textId="61F64DC0" w:rsidR="00000000" w:rsidRPr="00926C9A" w:rsidRDefault="0086388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6C9A">
        <w:rPr>
          <w:rFonts w:ascii="Times New Roman" w:hAnsi="Times New Roman" w:cs="Times New Roman"/>
          <w:sz w:val="30"/>
          <w:szCs w:val="30"/>
        </w:rPr>
        <w:t>Нововведение вступает в силу с 1 июля 2026 г.</w:t>
      </w:r>
    </w:p>
    <w:sectPr w:rsidR="003A23AE" w:rsidRPr="0092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8A"/>
    <w:rsid w:val="00183310"/>
    <w:rsid w:val="001B625D"/>
    <w:rsid w:val="002C3C2E"/>
    <w:rsid w:val="00310E9C"/>
    <w:rsid w:val="004566DA"/>
    <w:rsid w:val="005C7EB1"/>
    <w:rsid w:val="0086388A"/>
    <w:rsid w:val="00926C9A"/>
    <w:rsid w:val="0093486F"/>
    <w:rsid w:val="009970F8"/>
    <w:rsid w:val="00C9109B"/>
    <w:rsid w:val="00D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6C58"/>
  <w15:chartTrackingRefBased/>
  <w15:docId w15:val="{2364388A-B3E2-4B12-ACAA-5B1D746B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Шкиркова Александра</cp:lastModifiedBy>
  <cp:revision>2</cp:revision>
  <cp:lastPrinted>2026-04-25T08:16:00Z</cp:lastPrinted>
  <dcterms:created xsi:type="dcterms:W3CDTF">2026-04-28T05:38:00Z</dcterms:created>
  <dcterms:modified xsi:type="dcterms:W3CDTF">2026-04-28T05:38:00Z</dcterms:modified>
</cp:coreProperties>
</file>