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86D3F" w14:textId="29DF90AF" w:rsidR="003A23AE" w:rsidRPr="00D9152F" w:rsidRDefault="00E4316E" w:rsidP="00D9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0BE43B9" w14:textId="1E38C1E3" w:rsidR="00D9152F" w:rsidRPr="00D9152F" w:rsidRDefault="00D9152F" w:rsidP="00D9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5B4E63B" w14:textId="4F35A806" w:rsidR="00D9152F" w:rsidRDefault="00D9152F" w:rsidP="00D915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Инспекция МНС по Лепельскому району</w:t>
      </w:r>
    </w:p>
    <w:p w14:paraId="0272E55B" w14:textId="5650680F" w:rsidR="00D9152F" w:rsidRPr="00D9152F" w:rsidRDefault="00D9152F" w:rsidP="00D9152F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информирует об </w:t>
      </w:r>
      <w:r w:rsidRPr="00393E77">
        <w:rPr>
          <w:rFonts w:ascii="Times New Roman" w:hAnsi="Times New Roman" w:cs="Times New Roman"/>
          <w:b/>
          <w:bCs/>
          <w:sz w:val="30"/>
          <w:szCs w:val="30"/>
        </w:rPr>
        <w:t xml:space="preserve">изменениях в сфере </w:t>
      </w:r>
      <w:r w:rsidRPr="00393E77">
        <w:rPr>
          <w:rFonts w:ascii="Times New Roman" w:hAnsi="Times New Roman" w:cs="Times New Roman"/>
          <w:b/>
          <w:bCs/>
          <w:sz w:val="30"/>
          <w:szCs w:val="30"/>
        </w:rPr>
        <w:t>маркировк</w:t>
      </w:r>
      <w:r w:rsidRPr="00393E77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083CCA">
        <w:rPr>
          <w:rFonts w:ascii="Times New Roman" w:hAnsi="Times New Roman" w:cs="Times New Roman"/>
          <w:b/>
          <w:bCs/>
          <w:sz w:val="30"/>
          <w:szCs w:val="30"/>
        </w:rPr>
        <w:t xml:space="preserve"> товаров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37AF9874" w14:textId="66787015" w:rsidR="00D9152F" w:rsidRPr="00D9152F" w:rsidRDefault="00D9152F" w:rsidP="00D9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D24C90B" w14:textId="2E4C4BC4" w:rsidR="00393E77" w:rsidRDefault="00393E77" w:rsidP="00D9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93E77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30 декабря 2025 г. № 795</w:t>
      </w:r>
      <w:r>
        <w:rPr>
          <w:rFonts w:ascii="Times New Roman" w:hAnsi="Times New Roman" w:cs="Times New Roman"/>
          <w:sz w:val="30"/>
          <w:szCs w:val="30"/>
        </w:rPr>
        <w:t>:</w:t>
      </w:r>
    </w:p>
    <w:p w14:paraId="3570BC95" w14:textId="0741B432" w:rsidR="00D9152F" w:rsidRPr="00D9152F" w:rsidRDefault="00D9152F" w:rsidP="00D9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152F">
        <w:rPr>
          <w:rFonts w:ascii="Times New Roman" w:hAnsi="Times New Roman" w:cs="Times New Roman"/>
          <w:sz w:val="30"/>
          <w:szCs w:val="30"/>
        </w:rPr>
        <w:t>1. Возобновле</w:t>
      </w:r>
      <w:r>
        <w:rPr>
          <w:rFonts w:ascii="Times New Roman" w:hAnsi="Times New Roman" w:cs="Times New Roman"/>
          <w:sz w:val="30"/>
          <w:szCs w:val="30"/>
        </w:rPr>
        <w:t>на</w:t>
      </w:r>
      <w:r w:rsidRPr="00D9152F">
        <w:rPr>
          <w:rFonts w:ascii="Times New Roman" w:hAnsi="Times New Roman" w:cs="Times New Roman"/>
          <w:sz w:val="30"/>
          <w:szCs w:val="30"/>
        </w:rPr>
        <w:t xml:space="preserve"> до 28 февраля 2026 г. маркировк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152F">
        <w:rPr>
          <w:rFonts w:ascii="Times New Roman" w:hAnsi="Times New Roman" w:cs="Times New Roman"/>
          <w:sz w:val="30"/>
          <w:szCs w:val="30"/>
        </w:rPr>
        <w:t xml:space="preserve"> унифицированными контрольными знаками безалкогольных напитков.</w:t>
      </w:r>
    </w:p>
    <w:p w14:paraId="56CF0183" w14:textId="0B90BF26" w:rsidR="00D9152F" w:rsidRPr="00D9152F" w:rsidRDefault="00D9152F" w:rsidP="00D9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152F">
        <w:rPr>
          <w:rFonts w:ascii="Times New Roman" w:hAnsi="Times New Roman" w:cs="Times New Roman"/>
          <w:sz w:val="30"/>
          <w:szCs w:val="30"/>
        </w:rPr>
        <w:t>2. Установлен переходн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D9152F">
        <w:rPr>
          <w:rFonts w:ascii="Times New Roman" w:hAnsi="Times New Roman" w:cs="Times New Roman"/>
          <w:sz w:val="30"/>
          <w:szCs w:val="30"/>
        </w:rPr>
        <w:t xml:space="preserve"> период в течение 2 месяцев (с 1 марта 2026 г. по 30 апреля 2026 г.), в течение которого маркировка унифицированными контрольными знаками или средствами идентификации соков и безалкогольных напитков является не обязательной.</w:t>
      </w:r>
    </w:p>
    <w:p w14:paraId="53409772" w14:textId="414C0C28" w:rsidR="00D9152F" w:rsidRPr="00D9152F" w:rsidRDefault="00D9152F" w:rsidP="00D9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152F">
        <w:rPr>
          <w:rFonts w:ascii="Times New Roman" w:hAnsi="Times New Roman" w:cs="Times New Roman"/>
          <w:sz w:val="30"/>
          <w:szCs w:val="30"/>
        </w:rPr>
        <w:t>3. Установлен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D9152F">
        <w:rPr>
          <w:rFonts w:ascii="Times New Roman" w:hAnsi="Times New Roman" w:cs="Times New Roman"/>
          <w:sz w:val="30"/>
          <w:szCs w:val="30"/>
        </w:rPr>
        <w:t xml:space="preserve"> необходимос</w:t>
      </w:r>
      <w:r>
        <w:rPr>
          <w:rFonts w:ascii="Times New Roman" w:hAnsi="Times New Roman" w:cs="Times New Roman"/>
          <w:sz w:val="30"/>
          <w:szCs w:val="30"/>
        </w:rPr>
        <w:t>ть</w:t>
      </w:r>
      <w:r w:rsidRPr="00D9152F">
        <w:rPr>
          <w:rFonts w:ascii="Times New Roman" w:hAnsi="Times New Roman" w:cs="Times New Roman"/>
          <w:sz w:val="30"/>
          <w:szCs w:val="30"/>
        </w:rPr>
        <w:t xml:space="preserve"> маркировки остатков безалкогольных напитков и соков, имеющихся у субъектов хозяйствования на 1 мая 2026 г.</w:t>
      </w:r>
    </w:p>
    <w:p w14:paraId="62DD99BF" w14:textId="40037712" w:rsidR="00D9152F" w:rsidRPr="00D9152F" w:rsidRDefault="00D9152F" w:rsidP="00D915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152F">
        <w:rPr>
          <w:rFonts w:ascii="Times New Roman" w:hAnsi="Times New Roman" w:cs="Times New Roman"/>
          <w:sz w:val="30"/>
          <w:szCs w:val="30"/>
        </w:rPr>
        <w:t>4. Исключен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D9152F">
        <w:rPr>
          <w:rFonts w:ascii="Times New Roman" w:hAnsi="Times New Roman" w:cs="Times New Roman"/>
          <w:sz w:val="30"/>
          <w:szCs w:val="30"/>
        </w:rPr>
        <w:t xml:space="preserve"> из перечня товаров, подлежащих маркировке унифицированными контрольными знаками, час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D9152F">
        <w:rPr>
          <w:rFonts w:ascii="Times New Roman" w:hAnsi="Times New Roman" w:cs="Times New Roman"/>
          <w:sz w:val="30"/>
          <w:szCs w:val="30"/>
        </w:rPr>
        <w:t>, относящи</w:t>
      </w:r>
      <w:r>
        <w:rPr>
          <w:rFonts w:ascii="Times New Roman" w:hAnsi="Times New Roman" w:cs="Times New Roman"/>
          <w:sz w:val="30"/>
          <w:szCs w:val="30"/>
        </w:rPr>
        <w:t>еся</w:t>
      </w:r>
      <w:r w:rsidRPr="00D9152F">
        <w:rPr>
          <w:rFonts w:ascii="Times New Roman" w:hAnsi="Times New Roman" w:cs="Times New Roman"/>
          <w:sz w:val="30"/>
          <w:szCs w:val="30"/>
        </w:rPr>
        <w:t xml:space="preserve"> к ювелирным и другим изделиям, в связи с введением с 1 января 2026 г. в отношении них механизма маркировки средствами идентификации, предусмотренного Указом от 21.10.2025 № 378 “О маркировке ювелирных и других изделий”.</w:t>
      </w:r>
    </w:p>
    <w:p w14:paraId="75F87D4D" w14:textId="73BA4A77" w:rsidR="00D9152F" w:rsidRDefault="00D9152F" w:rsidP="00393E77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317703C7" w14:textId="77777777" w:rsidR="00393E77" w:rsidRPr="00393E77" w:rsidRDefault="00393E77" w:rsidP="00393E7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93E77">
        <w:rPr>
          <w:rFonts w:ascii="Times New Roman" w:hAnsi="Times New Roman" w:cs="Times New Roman"/>
          <w:sz w:val="30"/>
          <w:szCs w:val="30"/>
        </w:rPr>
        <w:t xml:space="preserve">Подробнее на официальном сайте </w:t>
      </w:r>
    </w:p>
    <w:p w14:paraId="3DD8B040" w14:textId="77777777" w:rsidR="00393E77" w:rsidRPr="00393E77" w:rsidRDefault="00393E77" w:rsidP="00393E7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93E77">
        <w:rPr>
          <w:rFonts w:ascii="Times New Roman" w:hAnsi="Times New Roman" w:cs="Times New Roman"/>
          <w:sz w:val="30"/>
          <w:szCs w:val="30"/>
        </w:rPr>
        <w:t xml:space="preserve">Министерства по налогам и сборам </w:t>
      </w:r>
    </w:p>
    <w:p w14:paraId="1B9BA9B5" w14:textId="1CAD8AD8" w:rsidR="00393E77" w:rsidRDefault="00393E77" w:rsidP="00393E7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93E77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14:paraId="48B45104" w14:textId="13F17D76" w:rsidR="00393E77" w:rsidRPr="00D9152F" w:rsidRDefault="00393E77" w:rsidP="00393E77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393E77">
        <w:rPr>
          <w:rFonts w:ascii="Times New Roman" w:hAnsi="Times New Roman" w:cs="Times New Roman"/>
          <w:sz w:val="30"/>
          <w:szCs w:val="30"/>
        </w:rPr>
        <w:t>https://nalog.gov.by/clarifications/comments/33584/</w:t>
      </w:r>
    </w:p>
    <w:sectPr w:rsidR="00393E77" w:rsidRPr="00D91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52F"/>
    <w:rsid w:val="00083CCA"/>
    <w:rsid w:val="00183310"/>
    <w:rsid w:val="001B625D"/>
    <w:rsid w:val="00310E9C"/>
    <w:rsid w:val="00393E77"/>
    <w:rsid w:val="004566DA"/>
    <w:rsid w:val="00C9109B"/>
    <w:rsid w:val="00D9152F"/>
    <w:rsid w:val="00E4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05FD"/>
  <w15:chartTrackingRefBased/>
  <w15:docId w15:val="{3688DA7E-9A3D-4D73-A3A6-C7852131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2026-01-13T11:24:00Z</dcterms:created>
  <dcterms:modified xsi:type="dcterms:W3CDTF">2026-01-13T11:24:00Z</dcterms:modified>
</cp:coreProperties>
</file>